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85047187"/>
        <w:docPartObj>
          <w:docPartGallery w:val="Cover Pages"/>
          <w:docPartUnique/>
        </w:docPartObj>
      </w:sdtPr>
      <w:sdtContent>
        <w:p w:rsidR="00E50708" w:rsidRDefault="00E507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50708" w:rsidRDefault="00E5070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50708" w:rsidRPr="00E50708" w:rsidRDefault="00E50708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BOSST TECHNICAL PURPOSE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E50708" w:rsidRPr="00E50708" w:rsidRDefault="00E50708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BEÑAT, JON, ABDE AND MIKEL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E50708" w:rsidRDefault="00E5070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50708" w:rsidRPr="00E50708" w:rsidRDefault="00E5070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BOSST TECHNICAL PURPOSE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50708" w:rsidRPr="00E50708" w:rsidRDefault="00E50708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BEÑAT, JON, ABDE AND MIKEL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50708" w:rsidRDefault="00E50708">
          <w:r>
            <w:br w:type="page"/>
          </w:r>
        </w:p>
      </w:sdtContent>
    </w:sdt>
    <w:sdt>
      <w:sdtPr>
        <w:rPr>
          <w:lang w:val="es-ES"/>
        </w:rPr>
        <w:id w:val="-6188390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E50708" w:rsidRPr="00E50708" w:rsidRDefault="00E50708" w:rsidP="00E50708">
          <w:pPr>
            <w:pStyle w:val="TtuloTDC"/>
            <w:rPr>
              <w:lang w:val="es-ES"/>
            </w:rPr>
          </w:pPr>
          <w:r>
            <w:rPr>
              <w:lang w:val="es-ES"/>
            </w:rPr>
            <w:t>INDEX</w:t>
          </w:r>
        </w:p>
        <w:p w:rsidR="005E75B5" w:rsidRDefault="00E50708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71274412" w:history="1">
            <w:r w:rsidR="005E75B5" w:rsidRPr="00797BC7">
              <w:rPr>
                <w:rStyle w:val="Hipervnculo"/>
                <w:noProof/>
              </w:rPr>
              <w:t>Machines and conf</w:t>
            </w:r>
            <w:r w:rsidR="005E75B5" w:rsidRPr="00797BC7">
              <w:rPr>
                <w:rStyle w:val="Hipervnculo"/>
                <w:noProof/>
              </w:rPr>
              <w:t>i</w:t>
            </w:r>
            <w:r w:rsidR="005E75B5" w:rsidRPr="00797BC7">
              <w:rPr>
                <w:rStyle w:val="Hipervnculo"/>
                <w:noProof/>
              </w:rPr>
              <w:t>guration:</w:t>
            </w:r>
            <w:r w:rsidR="005E75B5">
              <w:rPr>
                <w:noProof/>
                <w:webHidden/>
              </w:rPr>
              <w:tab/>
            </w:r>
            <w:r w:rsidR="005E75B5">
              <w:rPr>
                <w:noProof/>
                <w:webHidden/>
              </w:rPr>
              <w:fldChar w:fldCharType="begin"/>
            </w:r>
            <w:r w:rsidR="005E75B5">
              <w:rPr>
                <w:noProof/>
                <w:webHidden/>
              </w:rPr>
              <w:instrText xml:space="preserve"> PAGEREF _Toc71274412 \h </w:instrText>
            </w:r>
            <w:r w:rsidR="005E75B5">
              <w:rPr>
                <w:noProof/>
                <w:webHidden/>
              </w:rPr>
            </w:r>
            <w:r w:rsidR="005E75B5">
              <w:rPr>
                <w:noProof/>
                <w:webHidden/>
              </w:rPr>
              <w:fldChar w:fldCharType="separate"/>
            </w:r>
            <w:r w:rsidR="005E75B5">
              <w:rPr>
                <w:noProof/>
                <w:webHidden/>
              </w:rPr>
              <w:t>2</w:t>
            </w:r>
            <w:r w:rsidR="005E75B5">
              <w:rPr>
                <w:noProof/>
                <w:webHidden/>
              </w:rPr>
              <w:fldChar w:fldCharType="end"/>
            </w:r>
          </w:hyperlink>
        </w:p>
        <w:p w:rsidR="00E50708" w:rsidRPr="00E50708" w:rsidRDefault="00E50708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E50708" w:rsidRDefault="00E50708">
      <w:pPr>
        <w:rPr>
          <w:lang w:val="es-ES"/>
        </w:rPr>
      </w:pPr>
      <w:r>
        <w:rPr>
          <w:lang w:val="es-ES"/>
        </w:rPr>
        <w:br w:type="page"/>
      </w:r>
    </w:p>
    <w:p w:rsidR="00FC1620" w:rsidRPr="00E50708" w:rsidRDefault="00E50708" w:rsidP="00E50708">
      <w:pPr>
        <w:pStyle w:val="Ttulo1"/>
      </w:pPr>
      <w:bookmarkStart w:id="0" w:name="_Toc71274412"/>
      <w:bookmarkStart w:id="1" w:name="_GoBack"/>
      <w:bookmarkEnd w:id="1"/>
      <w:r>
        <w:lastRenderedPageBreak/>
        <w:t>Machines and configuration</w:t>
      </w:r>
      <w:r w:rsidRPr="00E50708">
        <w:t>:</w:t>
      </w:r>
      <w:bookmarkEnd w:id="0"/>
    </w:p>
    <w:p w:rsidR="00E50708" w:rsidRDefault="00E50708" w:rsidP="00E50708">
      <w:r w:rsidRPr="00E50708">
        <w:t>In order to complete thin project</w:t>
      </w:r>
      <w:r>
        <w:t xml:space="preserve"> we have two</w:t>
      </w:r>
      <w:r w:rsidRPr="00E50708">
        <w:t xml:space="preserve"> type o machines</w:t>
      </w:r>
      <w:r>
        <w:t>:</w:t>
      </w:r>
    </w:p>
    <w:p w:rsidR="00E50708" w:rsidRDefault="00E50708" w:rsidP="00E50708">
      <w:pPr>
        <w:pStyle w:val="Prrafodelista"/>
        <w:numPr>
          <w:ilvl w:val="0"/>
          <w:numId w:val="1"/>
        </w:numPr>
      </w:pPr>
      <w:r>
        <w:t>Ubuntu server</w:t>
      </w:r>
    </w:p>
    <w:p w:rsidR="00E50708" w:rsidRDefault="00E50708" w:rsidP="00E50708">
      <w:pPr>
        <w:pStyle w:val="Prrafodelista"/>
        <w:numPr>
          <w:ilvl w:val="0"/>
          <w:numId w:val="1"/>
        </w:numPr>
      </w:pPr>
      <w:r>
        <w:t>Windows client</w:t>
      </w:r>
    </w:p>
    <w:p w:rsidR="00E50708" w:rsidRDefault="00E50708" w:rsidP="00E50708">
      <w:pPr>
        <w:pStyle w:val="Prrafodelista"/>
        <w:ind w:left="0"/>
      </w:pPr>
    </w:p>
    <w:p w:rsidR="00E50708" w:rsidRDefault="00E50708" w:rsidP="00E50708">
      <w:pPr>
        <w:pStyle w:val="Prrafodelista"/>
        <w:ind w:left="0"/>
      </w:pPr>
      <w:r>
        <w:t xml:space="preserve">In those machines, there are different configurations. Our Ubuntu has accommodated our web page, a </w:t>
      </w:r>
      <w:proofErr w:type="spellStart"/>
      <w:r>
        <w:t>mariadb</w:t>
      </w:r>
      <w:proofErr w:type="spellEnd"/>
      <w:r>
        <w:t xml:space="preserve"> server</w:t>
      </w:r>
      <w:r w:rsidR="000675EC">
        <w:t xml:space="preserve">, </w:t>
      </w:r>
      <w:proofErr w:type="spellStart"/>
      <w:r w:rsidR="000675EC">
        <w:t>phpmyadmin</w:t>
      </w:r>
      <w:proofErr w:type="spellEnd"/>
      <w:r>
        <w:t xml:space="preserve"> and </w:t>
      </w:r>
      <w:proofErr w:type="spellStart"/>
      <w:r>
        <w:t>webmin</w:t>
      </w:r>
      <w:proofErr w:type="spellEnd"/>
      <w:r>
        <w:t>.</w:t>
      </w:r>
      <w:r w:rsidR="000675EC">
        <w:t xml:space="preserve"> </w:t>
      </w:r>
    </w:p>
    <w:p w:rsidR="00E50708" w:rsidRDefault="00E50708" w:rsidP="00E50708">
      <w:pPr>
        <w:pStyle w:val="Prrafodelista"/>
        <w:ind w:left="0"/>
      </w:pPr>
    </w:p>
    <w:p w:rsidR="00E50708" w:rsidRDefault="00E50708" w:rsidP="00E50708">
      <w:pPr>
        <w:pStyle w:val="Prrafodelista"/>
        <w:ind w:left="0"/>
      </w:pPr>
      <w:r>
        <w:t xml:space="preserve">This machine has two different </w:t>
      </w:r>
      <w:proofErr w:type="spellStart"/>
      <w:r>
        <w:t>ip</w:t>
      </w:r>
      <w:proofErr w:type="spellEnd"/>
      <w:r>
        <w:t>:</w:t>
      </w:r>
    </w:p>
    <w:p w:rsidR="00E50708" w:rsidRDefault="00E50708" w:rsidP="00E50708">
      <w:pPr>
        <w:pStyle w:val="Prrafodelista"/>
        <w:numPr>
          <w:ilvl w:val="0"/>
          <w:numId w:val="2"/>
        </w:numPr>
      </w:pPr>
      <w:r>
        <w:t>WAN: DHCP.</w:t>
      </w:r>
    </w:p>
    <w:p w:rsidR="00E50708" w:rsidRDefault="00E50708" w:rsidP="00E50708">
      <w:pPr>
        <w:pStyle w:val="Prrafodelista"/>
        <w:numPr>
          <w:ilvl w:val="0"/>
          <w:numId w:val="2"/>
        </w:numPr>
      </w:pPr>
      <w:r>
        <w:t>LAN: 204.204.5.1/24</w:t>
      </w:r>
    </w:p>
    <w:p w:rsidR="00E50708" w:rsidRDefault="00E50708" w:rsidP="00E50708">
      <w:r>
        <w:t xml:space="preserve">The windows 10 is going to be the accountant’s pc. </w:t>
      </w:r>
      <w:r w:rsidR="000675EC">
        <w:t>Therefore,</w:t>
      </w:r>
      <w:r>
        <w:t xml:space="preserve"> in this pc there will be the java application. Moreover, this pc would connect to the server in order to change the c</w:t>
      </w:r>
      <w:r w:rsidR="000675EC">
        <w:t>onfiguration. This pc has also two</w:t>
      </w:r>
      <w:r>
        <w:t xml:space="preserve"> Ethernet adapters:</w:t>
      </w:r>
    </w:p>
    <w:p w:rsidR="00E50708" w:rsidRDefault="00E50708" w:rsidP="00E50708">
      <w:pPr>
        <w:pStyle w:val="Prrafodelista"/>
        <w:numPr>
          <w:ilvl w:val="0"/>
          <w:numId w:val="3"/>
        </w:numPr>
      </w:pPr>
      <w:r>
        <w:t>Eth1: DHCP</w:t>
      </w:r>
    </w:p>
    <w:p w:rsidR="00E50708" w:rsidRDefault="00E50708" w:rsidP="00E50708">
      <w:pPr>
        <w:pStyle w:val="Prrafodelista"/>
        <w:numPr>
          <w:ilvl w:val="0"/>
          <w:numId w:val="3"/>
        </w:numPr>
      </w:pPr>
      <w:r>
        <w:t>Eth2: 204.204.5.12/24</w:t>
      </w:r>
    </w:p>
    <w:p w:rsidR="000675EC" w:rsidRDefault="000675EC" w:rsidP="000675EC">
      <w:pPr>
        <w:pStyle w:val="Prrafodelista"/>
        <w:ind w:left="0"/>
      </w:pPr>
      <w:r>
        <w:t xml:space="preserve">This is how the local network </w:t>
      </w:r>
      <w:proofErr w:type="gramStart"/>
      <w:r>
        <w:t>is placed</w:t>
      </w:r>
      <w:proofErr w:type="gramEnd"/>
      <w:r>
        <w:t>:</w:t>
      </w:r>
    </w:p>
    <w:p w:rsidR="000675EC" w:rsidRPr="00E50708" w:rsidRDefault="000675EC" w:rsidP="000675EC">
      <w:pPr>
        <w:pStyle w:val="Prrafodelista"/>
        <w:ind w:left="0"/>
      </w:pPr>
      <w:r>
        <w:rPr>
          <w:noProof/>
        </w:rPr>
        <w:drawing>
          <wp:inline distT="0" distB="0" distL="0" distR="0" wp14:anchorId="2B9CDC49" wp14:editId="7549E39B">
            <wp:extent cx="3430496" cy="4505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227" cy="450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5EC" w:rsidRPr="00E50708" w:rsidSect="00E5070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8DC"/>
    <w:multiLevelType w:val="hybridMultilevel"/>
    <w:tmpl w:val="0F16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E5E09"/>
    <w:multiLevelType w:val="hybridMultilevel"/>
    <w:tmpl w:val="B1A8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474CE"/>
    <w:multiLevelType w:val="hybridMultilevel"/>
    <w:tmpl w:val="8F26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23"/>
    <w:rsid w:val="000675EC"/>
    <w:rsid w:val="005E75B5"/>
    <w:rsid w:val="007D1694"/>
    <w:rsid w:val="00CF4C4B"/>
    <w:rsid w:val="00E50708"/>
    <w:rsid w:val="00E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5E9B"/>
  <w15:chartTrackingRefBased/>
  <w15:docId w15:val="{95ABA779-1410-4CA5-B514-6A81DFC4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507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0708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E50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50708"/>
    <w:pPr>
      <w:outlineLvl w:val="9"/>
    </w:pPr>
  </w:style>
  <w:style w:type="paragraph" w:styleId="Prrafodelista">
    <w:name w:val="List Paragraph"/>
    <w:basedOn w:val="Normal"/>
    <w:uiPriority w:val="34"/>
    <w:qFormat/>
    <w:rsid w:val="00E5070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E75B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E7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AF962-ACDA-4EEF-B138-089F96F1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BOSST TECHNICAL PURPOSE</dc:title>
  <dc:subject>BEÑAT, JON, ABDE AND MIKEL</dc:subject>
  <dc:creator>Vilarchao Garcia-Sampedro, Beñat</dc:creator>
  <cp:keywords/>
  <dc:description/>
  <cp:lastModifiedBy>Vilarchao Garcia-Sampedro, Beñat</cp:lastModifiedBy>
  <cp:revision>3</cp:revision>
  <dcterms:created xsi:type="dcterms:W3CDTF">2021-05-07T07:52:00Z</dcterms:created>
  <dcterms:modified xsi:type="dcterms:W3CDTF">2021-05-07T08:07:00Z</dcterms:modified>
</cp:coreProperties>
</file>