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EVAL04｜申请体系：UCAS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通过课堂排序方法比较和小游戏规则阅读两段经历，展示了对计算机科学基础知识的理解与批判性思考，体现了对算法复杂度和程序实现细节的关注，反映了对计算机科学学科的真实兴趣和初步专业认知。</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可用素材：课堂排序方法比较、小游戏规则阅读</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可用素材：课堂排序方法比较、小游戏规则阅读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课堂排序方法比较</w:t>
      </w:r>
    </w:p>
    <w:p>
      <w:pPr/>
      <w:r>
        <w:rPr>
          <w:rFonts w:ascii="Arial" w:hAnsi="Arial" w:eastAsia="STHeiti"/>
        </w:rPr>
        <w:t xml:space="preserve">当前状态：核心候选</w:t>
      </w:r>
    </w:p>
    <w:p>
      <w:pPr/>
      <w:r>
        <w:rPr>
          <w:rFonts w:ascii="Arial" w:hAnsi="Arial" w:eastAsia="STHeiti"/>
        </w:rPr>
        <w:t xml:space="preserve">写作角度：展示对算法步骤和复杂度的批判性理解与反思</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专业转译：评价方法之前需要定义自己到底在数什么。</w:t>
      </w:r>
    </w:p>
    <w:p>
      <w:pPr>
        <w:pStyle w:val="Heading3"/>
      </w:pPr>
      <w:r>
        <w:rPr>
          <w:rFonts w:ascii="Arial" w:hAnsi="Arial" w:eastAsia="STHeiti"/>
        </w:rPr>
        <w:t xml:space="preserve">素材总结</w:t>
      </w:r>
    </w:p>
    <w:p>
      <w:pPr/>
      <w:r>
        <w:rPr>
          <w:rFonts w:ascii="Arial" w:hAnsi="Arial" w:eastAsia="STHeiti"/>
        </w:rPr>
        <w:t xml:space="preserve">行为过程：手工比较排序步骤。 运用知识：Python基础。 最终收获：步骤比较表。 遇到的问题：第一次统计时漏记了不交换的比较。。 解决方法：我把比较和交换分别记在两列，重新逐步演示。。 行为过程：重新逐步演示。 个人思考：评价方法之前需要定义自己到底在数什么。。 遇到的问题：评价方法之前需要定义自己到底在数什么。 专业深挖：我只理解步骤数可以随输入变化，还不会严格证明复杂度。。 专业深挖：我比较顺序和倒序输入，发现步骤数量并不总是相同。。 专业深挖：六个数字的手工例子不能证明运行时间或推广到很长的数组。。</w:t>
      </w:r>
    </w:p>
    <w:p>
      <w:pPr>
        <w:pStyle w:val="Heading3"/>
      </w:pPr>
      <w:r>
        <w:rPr>
          <w:rFonts w:ascii="Arial" w:hAnsi="Arial" w:eastAsia="STHeiti"/>
        </w:rPr>
        <w:t xml:space="preserve">使用说明</w:t>
      </w:r>
    </w:p>
    <w:p>
      <w:pPr/>
      <w:r>
        <w:rPr>
          <w:rFonts w:ascii="Arial" w:hAnsi="Arial" w:eastAsia="STHeiti"/>
        </w:rPr>
        <w:t xml:space="preserve">适合围绕展示对算法步骤和复杂度的批判性理解与反思与学生继续核实。写作时只使用上方已记录的事实；空缺项留待追问。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小游戏规则阅读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遇到的问题：第一次统计时漏记了不交换的比较。</w:t>
      </w:r>
    </w:p>
    <w:p>
      <w:pPr/>
      <w:r>
        <w:rPr>
          <w:rFonts w:ascii="Arial" w:hAnsi="Arial" w:eastAsia="STHeiti"/>
        </w:rPr>
        <w:t xml:space="preserve">• 解决方法：我把比较和交换分别记在两列，重新逐步演示。</w:t>
      </w:r>
    </w:p>
    <w:p>
      <w:pPr/>
      <w:r>
        <w:rPr>
          <w:rFonts w:ascii="Arial" w:hAnsi="Arial" w:eastAsia="STHeiti"/>
        </w:rPr>
        <w:t xml:space="preserve">• 个人思考：评价方法之前需要定义自己到底在数什么。</w:t>
      </w:r>
    </w:p>
    <w:p>
      <w:pPr/>
      <w:r>
        <w:rPr>
          <w:rFonts w:ascii="Arial" w:hAnsi="Arial" w:eastAsia="STHeiti"/>
        </w:rPr>
        <w:t xml:space="preserve">• 遇到的问题：评价方法之前需要定义自己到底在数什么</w:t>
      </w:r>
    </w:p>
    <w:p>
      <w:pPr>
        <w:pStyle w:val="Heading3"/>
      </w:pPr>
      <w:r>
        <w:rPr>
          <w:rFonts w:ascii="Arial" w:hAnsi="Arial" w:eastAsia="STHeiti"/>
        </w:rPr>
        <w:t xml:space="preserve">已记录事实与来源</w:t>
      </w:r>
    </w:p>
    <w:p>
      <w:pPr/>
      <w:r>
        <w:rPr>
          <w:rFonts w:ascii="Arial" w:hAnsi="Arial" w:eastAsia="STHeiti"/>
        </w:rPr>
        <w:t xml:space="preserve">行为过程（cv:experience:1）：手工比较排序步骤</w:t>
      </w:r>
    </w:p>
    <w:p>
      <w:pPr/>
      <w:r>
        <w:rPr>
          <w:rFonts w:ascii="Arial" w:hAnsi="Arial" w:eastAsia="STHeiti"/>
        </w:rPr>
        <w:t xml:space="preserve">运用知识（cv:experience:1）：Python基础</w:t>
      </w:r>
    </w:p>
    <w:p>
      <w:pPr/>
      <w:r>
        <w:rPr>
          <w:rFonts w:ascii="Arial" w:hAnsi="Arial" w:eastAsia="STHeiti"/>
        </w:rPr>
        <w:t xml:space="preserve">最终收获（cv:experience:1）：步骤比较表</w:t>
      </w:r>
    </w:p>
    <w:p>
      <w:pPr/>
      <w:r>
        <w:rPr>
          <w:rFonts w:ascii="Arial" w:hAnsi="Arial" w:eastAsia="STHeiti"/>
        </w:rPr>
        <w:t xml:space="preserve">遇到的问题（dialog:r1）：第一次统计时漏记了不交换的比较。</w:t>
      </w:r>
    </w:p>
    <w:p>
      <w:pPr/>
      <w:r>
        <w:rPr>
          <w:rFonts w:ascii="Arial" w:hAnsi="Arial" w:eastAsia="STHeiti"/>
        </w:rPr>
        <w:t xml:space="preserve">解决方法（dialog:r2）：我把比较和交换分别记在两列，重新逐步演示。</w:t>
      </w:r>
    </w:p>
    <w:p>
      <w:pPr/>
      <w:r>
        <w:rPr>
          <w:rFonts w:ascii="Arial" w:hAnsi="Arial" w:eastAsia="STHeiti"/>
        </w:rPr>
        <w:t xml:space="preserve">行为过程（dialog:r2）：重新逐步演示</w:t>
      </w:r>
    </w:p>
    <w:p>
      <w:pPr/>
      <w:r>
        <w:rPr>
          <w:rFonts w:ascii="Arial" w:hAnsi="Arial" w:eastAsia="STHeiti"/>
        </w:rPr>
        <w:t xml:space="preserve">个人思考（dialog:r3）：评价方法之前需要定义自己到底在数什么。</w:t>
      </w:r>
    </w:p>
    <w:p>
      <w:pPr/>
      <w:r>
        <w:rPr>
          <w:rFonts w:ascii="Arial" w:hAnsi="Arial" w:eastAsia="STHeiti"/>
        </w:rPr>
        <w:t xml:space="preserve">遇到的问题（dialog:r3）：评价方法之前需要定义自己到底在数什么</w:t>
      </w:r>
    </w:p>
    <w:p>
      <w:pPr/>
      <w:r>
        <w:rPr>
          <w:rFonts w:ascii="Arial" w:hAnsi="Arial" w:eastAsia="STHeiti"/>
        </w:rPr>
        <w:t xml:space="preserve">专业深挖（dialog:r4）：我只理解步骤数可以随输入变化，还不会严格证明复杂度。</w:t>
      </w:r>
    </w:p>
    <w:p>
      <w:pPr/>
      <w:r>
        <w:rPr>
          <w:rFonts w:ascii="Arial" w:hAnsi="Arial" w:eastAsia="STHeiti"/>
        </w:rPr>
        <w:t xml:space="preserve">专业深挖（dialog:r5）：我比较顺序和倒序输入，发现步骤数量并不总是相同。</w:t>
      </w:r>
    </w:p>
    <w:p>
      <w:pPr/>
      <w:r>
        <w:rPr>
          <w:rFonts w:ascii="Arial" w:hAnsi="Arial" w:eastAsia="STHeiti"/>
        </w:rPr>
        <w:t xml:space="preserve">专业深挖（dialog:r6）：六个数字的手工例子不能证明运行时间或推广到很长的数组。</w:t>
      </w:r>
    </w:p>
    <w:p>
      <w:pPr>
        <w:pStyle w:val="Heading2"/>
      </w:pPr>
      <w:r>
        <w:rPr>
          <w:rFonts w:ascii="Arial" w:hAnsi="Arial" w:eastAsia="STHeiti"/>
        </w:rPr>
        <w:t xml:space="preserve">小游戏规则阅读</w:t>
      </w:r>
    </w:p>
    <w:p>
      <w:pPr/>
      <w:r>
        <w:rPr>
          <w:rFonts w:ascii="Arial" w:hAnsi="Arial" w:eastAsia="STHeiti"/>
        </w:rPr>
        <w:t xml:space="preserve">当前状态：核心候选</w:t>
      </w:r>
    </w:p>
    <w:p>
      <w:pPr/>
      <w:r>
        <w:rPr>
          <w:rFonts w:ascii="Arial" w:hAnsi="Arial" w:eastAsia="STHeiti"/>
        </w:rPr>
        <w:t xml:space="preserve">写作角度：体现对程序规则理解与实现差异的认识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专业转译：理解规则不等于实现完整游戏。</w:t>
      </w:r>
    </w:p>
    <w:p>
      <w:pPr>
        <w:pStyle w:val="Heading3"/>
      </w:pPr>
      <w:r>
        <w:rPr>
          <w:rFonts w:ascii="Arial" w:hAnsi="Arial" w:eastAsia="STHeiti"/>
        </w:rPr>
        <w:t xml:space="preserve">素材总结</w:t>
      </w:r>
    </w:p>
    <w:p>
      <w:pPr/>
      <w:r>
        <w:rPr>
          <w:rFonts w:ascii="Arial" w:hAnsi="Arial" w:eastAsia="STHeiti"/>
        </w:rPr>
        <w:t xml:space="preserve">行为过程：分析示例移动规则。 运用知识：Scratch。 最终收获：规则笔记。 遇到的问题：第一次记录有一处缺项，需要重新核对。。 解决方法：需要重新核对。 解决方法：我回看原始资料并向知情同学或老师确认，再补上记录。。 行为过程：回看原始资料并向知情同学或老师确认。 个人思考：理解规则不等于实现完整游戏。。 遇到的问题：理解规则不等于实现完整游戏。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适合围绕体现对程序规则理解与实现差异的认识与学生继续核实。写作时只使用上方已记录的事实；空缺项留待追问。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课堂排序方法比较</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个人思考：理解规则不等于实现完整游戏。</w:t>
      </w:r>
    </w:p>
    <w:p>
      <w:pPr>
        <w:pStyle w:val="Heading3"/>
      </w:pPr>
      <w:r>
        <w:rPr>
          <w:rFonts w:ascii="Arial" w:hAnsi="Arial" w:eastAsia="STHeiti"/>
        </w:rPr>
        <w:t xml:space="preserve">已记录事实与来源</w:t>
      </w:r>
    </w:p>
    <w:p>
      <w:pPr/>
      <w:r>
        <w:rPr>
          <w:rFonts w:ascii="Arial" w:hAnsi="Arial" w:eastAsia="STHeiti"/>
        </w:rPr>
        <w:t xml:space="preserve">行为过程（cv:experience:2）：分析示例移动规则</w:t>
      </w:r>
    </w:p>
    <w:p>
      <w:pPr/>
      <w:r>
        <w:rPr>
          <w:rFonts w:ascii="Arial" w:hAnsi="Arial" w:eastAsia="STHeiti"/>
        </w:rPr>
        <w:t xml:space="preserve">运用知识（cv:experience:2）：Scratch</w:t>
      </w:r>
    </w:p>
    <w:p>
      <w:pPr/>
      <w:r>
        <w:rPr>
          <w:rFonts w:ascii="Arial" w:hAnsi="Arial" w:eastAsia="STHeiti"/>
        </w:rPr>
        <w:t xml:space="preserve">最终收获（cv:experience:2）：规则笔记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个人思考（dialog:r9）：理解规则不等于实现完整游戏。</w:t>
      </w:r>
    </w:p>
    <w:p>
      <w:pPr/>
      <w:r>
        <w:rPr>
          <w:rFonts w:ascii="Arial" w:hAnsi="Arial" w:eastAsia="STHeiti"/>
        </w:rPr>
        <w:t xml:space="preserve">遇到的问题（dialog:r9）：理解规则不等于实现完整游戏</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