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rFonts w:ascii="Arial" w:hAnsi="Arial" w:eastAsia="STHeiti"/>
        </w:rPr>
        <w:t xml:space="preserve">英国本科计算机科学申请头脑风暴素材包</w:t>
      </w:r>
    </w:p>
    <w:p>
      <w:pPr/>
      <w:r>
        <w:rPr>
          <w:rFonts w:ascii="Arial" w:hAnsi="Arial" w:eastAsia="STHeiti"/>
        </w:rPr>
        <w:t xml:space="preserve">学生：虚构学生 EVAL07｜申请体系：UCAS 2026</w:t>
      </w:r>
    </w:p>
    <w:p>
      <w:pPr/>
      <w:r>
        <w:rPr>
          <w:rFonts w:ascii="Arial" w:hAnsi="Arial" w:eastAsia="STHeiti"/>
        </w:rPr>
        <w:t xml:space="preserve">这是头脑风暴素材包，不是个人陈述成稿；待探讨内容不得写成学生事实。</w:t>
      </w:r>
    </w:p>
    <w:p>
      <w:pPr>
        <w:pStyle w:val="Heading1"/>
      </w:pPr>
      <w:r>
        <w:rPr>
          <w:rFonts w:ascii="Arial" w:hAnsi="Arial" w:eastAsia="STHeiti"/>
        </w:rPr>
        <w:t xml:space="preserve">申请主线</w:t>
      </w:r>
    </w:p>
    <w:p>
      <w:pPr/>
      <w:r>
        <w:rPr>
          <w:rFonts w:ascii="Arial" w:hAnsi="Arial" w:eastAsia="STHeiti"/>
        </w:rPr>
        <w:t xml:space="preserve">学生对计算机科学中的算法问题表现出真实的学术兴趣和批判性思考，具备通过课内外活动深化学科理解的潜力。</w:t>
      </w:r>
    </w:p>
    <w:p>
      <w:pPr>
        <w:pStyle w:val="Heading1"/>
      </w:pPr>
      <w:r>
        <w:rPr>
          <w:rFonts w:ascii="Arial" w:hAnsi="Arial" w:eastAsia="STHeiti"/>
        </w:rPr>
        <w:t xml:space="preserve">UCAS 三问写作思路</w:t>
      </w:r>
    </w:p>
    <w:p>
      <w:pPr>
        <w:pStyle w:val="Heading2"/>
      </w:pPr>
      <w:r>
        <w:rPr>
          <w:rFonts w:ascii="Arial" w:hAnsi="Arial" w:eastAsia="STHeiti"/>
        </w:rPr>
        <w:t xml:space="preserve">你为什么想学习这门课程或学科？</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可用素材：读书社算法分享、校园义卖登记</w:t>
      </w:r>
    </w:p>
    <w:p>
      <w:pPr>
        <w:pStyle w:val="Heading2"/>
      </w:pPr>
      <w:r>
        <w:rPr>
          <w:rFonts w:ascii="Arial" w:hAnsi="Arial" w:eastAsia="STHeiti"/>
        </w:rPr>
        <w:t xml:space="preserve">你的学历和学习如何帮助你为这门课程或学科做好准备？</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可用素材：读书社算法分享</w:t>
      </w:r>
    </w:p>
    <w:p>
      <w:pPr>
        <w:pStyle w:val="Heading2"/>
      </w:pPr>
      <w:r>
        <w:rPr>
          <w:rFonts w:ascii="Arial" w:hAnsi="Arial" w:eastAsia="STHeiti"/>
        </w:rPr>
        <w:t xml:space="preserve">你还在教育之外做了哪些准备，为什么这些经历有用？</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可用素材：校园义卖登记</w:t>
      </w:r>
    </w:p>
    <w:p>
      <w:pPr>
        <w:pStyle w:val="Heading1"/>
      </w:pPr>
      <w:r>
        <w:rPr>
          <w:rFonts w:ascii="Arial" w:hAnsi="Arial" w:eastAsia="STHeiti"/>
        </w:rPr>
        <w:t xml:space="preserve">经历与素材说明</w:t>
      </w:r>
    </w:p>
    <w:p>
      <w:pPr>
        <w:pStyle w:val="Heading2"/>
      </w:pPr>
      <w:r>
        <w:rPr>
          <w:rFonts w:ascii="Arial" w:hAnsi="Arial" w:eastAsia="STHeiti"/>
        </w:rPr>
        <w:t xml:space="preserve">读书社算法分享</w:t>
      </w:r>
    </w:p>
    <w:p>
      <w:pPr/>
      <w:r>
        <w:rPr>
          <w:rFonts w:ascii="Arial" w:hAnsi="Arial" w:eastAsia="STHeiti"/>
        </w:rPr>
        <w:t xml:space="preserve">当前状态：核心候选</w:t>
      </w:r>
    </w:p>
    <w:p>
      <w:pPr/>
      <w:r>
        <w:rPr>
          <w:rFonts w:ascii="Arial" w:hAnsi="Arial" w:eastAsia="STHeiti"/>
        </w:rPr>
        <w:t xml:space="preserve">写作角度：展示对算法核心概念的批判性思考与求知欲</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专业转译：我发现能复述一个例子不代表理解相关算法之间的区别。</w:t>
      </w:r>
    </w:p>
    <w:p>
      <w:pPr>
        <w:pStyle w:val="Heading3"/>
      </w:pPr>
      <w:r>
        <w:rPr>
          <w:rFonts w:ascii="Arial" w:hAnsi="Arial" w:eastAsia="STHeiti"/>
        </w:rPr>
        <w:t xml:space="preserve">素材总结</w:t>
      </w:r>
    </w:p>
    <w:p>
      <w:pPr/>
      <w:r>
        <w:rPr>
          <w:rFonts w:ascii="Arial" w:hAnsi="Arial" w:eastAsia="STHeiti"/>
        </w:rPr>
        <w:t xml:space="preserve">行为过程：阅读并作社团分享。 运用知识：问题分解。 最终收获：分享提纲。 遇到的问题：同学问动态规划和分治的区别，我没答出来。。 运用知识：动态规划和分治的区别。 解决方法：我把问题记下来，准备继续查资料，暂时没有答案。。 行为过程：我把问题记下来，准备继续查资料。 个人思考：我发现能复述一个例子不代表理解相关算法之间的区别。。 遇到的问题：能复述一个例子不代表理解相关算法之间的区别。 专业深挖：我知道可以把任务分成小步骤，但不能给动态规划下准确的定义。。 专业深挖：我没有比较算法，只换了一个更生活化的解释例子。。 专业深挖：需要补概念和可运行例子，当前不能说深入研究算法。。</w:t>
      </w:r>
    </w:p>
    <w:p>
      <w:pPr>
        <w:pStyle w:val="Heading3"/>
      </w:pPr>
      <w:r>
        <w:rPr>
          <w:rFonts w:ascii="Arial" w:hAnsi="Arial" w:eastAsia="STHeiti"/>
        </w:rPr>
        <w:t xml:space="preserve">使用说明</w:t>
      </w:r>
    </w:p>
    <w:p>
      <w:pPr/>
      <w:r>
        <w:rPr>
          <w:rFonts w:ascii="Arial" w:hAnsi="Arial" w:eastAsia="STHeiti"/>
        </w:rPr>
        <w:t xml:space="preserve">适合围绕展示对算法核心概念的批判性思考与求知欲与学生继续核实。写作时只使用上方已记录的事实；空缺项留待追问。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ucas_2026:q2 的候选素材；按学生能讲清的细节决定篇幅。</w:t>
      </w:r>
    </w:p>
    <w:p>
      <w:pPr/>
      <w:r>
        <w:rPr>
          <w:rFonts w:ascii="Arial" w:hAnsi="Arial" w:eastAsia="STHeiti"/>
          <w:b/>
        </w:rPr>
        <w:t xml:space="preserve">可串联经历：</w:t>
      </w:r>
      <w:r>
        <w:rPr>
          <w:rFonts w:ascii="Arial" w:hAnsi="Arial" w:eastAsia="STHeiti"/>
        </w:rPr>
        <w:t xml:space="preserve">校园义卖登记</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遇到的问题：同学问动态规划和分治的区别，我没答出来。</w:t>
      </w:r>
    </w:p>
    <w:p>
      <w:pPr/>
      <w:r>
        <w:rPr>
          <w:rFonts w:ascii="Arial" w:hAnsi="Arial" w:eastAsia="STHeiti"/>
        </w:rPr>
        <w:t xml:space="preserve">• 解决方法：我把问题记下来，准备继续查资料，暂时没有答案。</w:t>
      </w:r>
    </w:p>
    <w:p>
      <w:pPr/>
      <w:r>
        <w:rPr>
          <w:rFonts w:ascii="Arial" w:hAnsi="Arial" w:eastAsia="STHeiti"/>
        </w:rPr>
        <w:t xml:space="preserve">• 个人思考：我发现能复述一个例子不代表理解相关算法之间的区别。</w:t>
      </w:r>
    </w:p>
    <w:p>
      <w:pPr/>
      <w:r>
        <w:rPr>
          <w:rFonts w:ascii="Arial" w:hAnsi="Arial" w:eastAsia="STHeiti"/>
        </w:rPr>
        <w:t xml:space="preserve">• 遇到的问题：能复述一个例子不代表理解相关算法之间的区别</w:t>
      </w:r>
    </w:p>
    <w:p>
      <w:pPr>
        <w:pStyle w:val="Heading3"/>
      </w:pPr>
      <w:r>
        <w:rPr>
          <w:rFonts w:ascii="Arial" w:hAnsi="Arial" w:eastAsia="STHeiti"/>
        </w:rPr>
        <w:t xml:space="preserve">已记录事实与来源</w:t>
      </w:r>
    </w:p>
    <w:p>
      <w:pPr/>
      <w:r>
        <w:rPr>
          <w:rFonts w:ascii="Arial" w:hAnsi="Arial" w:eastAsia="STHeiti"/>
        </w:rPr>
        <w:t xml:space="preserve">行为过程（cv:experience:1）：阅读并作社团分享</w:t>
      </w:r>
    </w:p>
    <w:p>
      <w:pPr/>
      <w:r>
        <w:rPr>
          <w:rFonts w:ascii="Arial" w:hAnsi="Arial" w:eastAsia="STHeiti"/>
        </w:rPr>
        <w:t xml:space="preserve">运用知识（cv:experience:1）：问题分解</w:t>
      </w:r>
    </w:p>
    <w:p>
      <w:pPr/>
      <w:r>
        <w:rPr>
          <w:rFonts w:ascii="Arial" w:hAnsi="Arial" w:eastAsia="STHeiti"/>
        </w:rPr>
        <w:t xml:space="preserve">最终收获（cv:experience:1）：分享提纲</w:t>
      </w:r>
    </w:p>
    <w:p>
      <w:pPr/>
      <w:r>
        <w:rPr>
          <w:rFonts w:ascii="Arial" w:hAnsi="Arial" w:eastAsia="STHeiti"/>
        </w:rPr>
        <w:t xml:space="preserve">遇到的问题（dialog:r1）：同学问动态规划和分治的区别，我没答出来。</w:t>
      </w:r>
    </w:p>
    <w:p>
      <w:pPr/>
      <w:r>
        <w:rPr>
          <w:rFonts w:ascii="Arial" w:hAnsi="Arial" w:eastAsia="STHeiti"/>
        </w:rPr>
        <w:t xml:space="preserve">运用知识（dialog:r1）：动态规划和分治的区别</w:t>
      </w:r>
    </w:p>
    <w:p>
      <w:pPr/>
      <w:r>
        <w:rPr>
          <w:rFonts w:ascii="Arial" w:hAnsi="Arial" w:eastAsia="STHeiti"/>
        </w:rPr>
        <w:t xml:space="preserve">解决方法（dialog:r2）：我把问题记下来，准备继续查资料，暂时没有答案。</w:t>
      </w:r>
    </w:p>
    <w:p>
      <w:pPr/>
      <w:r>
        <w:rPr>
          <w:rFonts w:ascii="Arial" w:hAnsi="Arial" w:eastAsia="STHeiti"/>
        </w:rPr>
        <w:t xml:space="preserve">行为过程（dialog:r2）：我把问题记下来，准备继续查资料</w:t>
      </w:r>
    </w:p>
    <w:p>
      <w:pPr/>
      <w:r>
        <w:rPr>
          <w:rFonts w:ascii="Arial" w:hAnsi="Arial" w:eastAsia="STHeiti"/>
        </w:rPr>
        <w:t xml:space="preserve">个人思考（dialog:r3）：我发现能复述一个例子不代表理解相关算法之间的区别。</w:t>
      </w:r>
    </w:p>
    <w:p>
      <w:pPr/>
      <w:r>
        <w:rPr>
          <w:rFonts w:ascii="Arial" w:hAnsi="Arial" w:eastAsia="STHeiti"/>
        </w:rPr>
        <w:t xml:space="preserve">遇到的问题（dialog:r3）：能复述一个例子不代表理解相关算法之间的区别</w:t>
      </w:r>
    </w:p>
    <w:p>
      <w:pPr/>
      <w:r>
        <w:rPr>
          <w:rFonts w:ascii="Arial" w:hAnsi="Arial" w:eastAsia="STHeiti"/>
        </w:rPr>
        <w:t xml:space="preserve">专业深挖（dialog:r4）：我知道可以把任务分成小步骤，但不能给动态规划下准确的定义。</w:t>
      </w:r>
    </w:p>
    <w:p>
      <w:pPr/>
      <w:r>
        <w:rPr>
          <w:rFonts w:ascii="Arial" w:hAnsi="Arial" w:eastAsia="STHeiti"/>
        </w:rPr>
        <w:t xml:space="preserve">专业深挖（dialog:r5）：我没有比较算法，只换了一个更生活化的解释例子。</w:t>
      </w:r>
    </w:p>
    <w:p>
      <w:pPr/>
      <w:r>
        <w:rPr>
          <w:rFonts w:ascii="Arial" w:hAnsi="Arial" w:eastAsia="STHeiti"/>
        </w:rPr>
        <w:t xml:space="preserve">专业深挖（dialog:r6）：需要补概念和可运行例子，当前不能说深入研究算法。</w:t>
      </w:r>
    </w:p>
    <w:p>
      <w:pPr>
        <w:pStyle w:val="Heading2"/>
      </w:pPr>
      <w:r>
        <w:rPr>
          <w:rFonts w:ascii="Arial" w:hAnsi="Arial" w:eastAsia="STHeiti"/>
        </w:rPr>
        <w:t xml:space="preserve">校园义卖登记</w:t>
      </w:r>
    </w:p>
    <w:p>
      <w:pPr/>
      <w:r>
        <w:rPr>
          <w:rFonts w:ascii="Arial" w:hAnsi="Arial" w:eastAsia="STHeiti"/>
        </w:rPr>
        <w:t xml:space="preserve">当前状态：核心候选</w:t>
      </w:r>
    </w:p>
    <w:p>
      <w:pPr/>
      <w:r>
        <w:rPr>
          <w:rFonts w:ascii="Arial" w:hAnsi="Arial" w:eastAsia="STHeiti"/>
        </w:rPr>
        <w:t xml:space="preserve">写作角度：反思数据整理过程中的细节管理与严谨态度</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专业转译：编号要先统一才方便核对。</w:t>
      </w:r>
    </w:p>
    <w:p>
      <w:pPr>
        <w:pStyle w:val="Heading3"/>
      </w:pPr>
      <w:r>
        <w:rPr>
          <w:rFonts w:ascii="Arial" w:hAnsi="Arial" w:eastAsia="STHeiti"/>
        </w:rPr>
        <w:t xml:space="preserve">素材总结</w:t>
      </w:r>
    </w:p>
    <w:p>
      <w:pPr/>
      <w:r>
        <w:rPr>
          <w:rFonts w:ascii="Arial" w:hAnsi="Arial" w:eastAsia="STHeiti"/>
        </w:rPr>
        <w:t xml:space="preserve">行为过程：整理物品编号。 运用知识：电子表格。 最终收获：登记表。 遇到的问题：第一次记录有一处缺项，需要重新核对。。 解决方法：需要重新核对。 解决方法：我回看原始资料并向知情同学或老师确认，再补上记录。。 行为过程：回看原始资料并向知情同学或老师确认。 个人思考：编号要先统一才方便核对。。 遇到的问题：编号要先统一才方便核对。 专业深挖：这段经历没有进一步的专业方法证据，我不想为了申请补写概念。。 专业深挖：我试过凭记忆填写，后来选择先核对原始资料。。 专业深挖：这段经历的范围就是课堂或社团记录，不能说明独立研究或量化影响。。</w:t>
      </w:r>
    </w:p>
    <w:p>
      <w:pPr>
        <w:pStyle w:val="Heading3"/>
      </w:pPr>
      <w:r>
        <w:rPr>
          <w:rFonts w:ascii="Arial" w:hAnsi="Arial" w:eastAsia="STHeiti"/>
        </w:rPr>
        <w:t xml:space="preserve">使用说明</w:t>
      </w:r>
    </w:p>
    <w:p>
      <w:pPr/>
      <w:r>
        <w:rPr>
          <w:rFonts w:ascii="Arial" w:hAnsi="Arial" w:eastAsia="STHeiti"/>
        </w:rPr>
        <w:t xml:space="preserve">适合围绕反思数据整理过程中的细节管理与严谨态度与学生继续核实。写作时只使用上方已记录的事实；空缺项留待追问。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读书社算法分享</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遇到的问题：第一次记录有一处缺项，需要重新核对。</w:t>
      </w:r>
    </w:p>
    <w:p>
      <w:pPr/>
      <w:r>
        <w:rPr>
          <w:rFonts w:ascii="Arial" w:hAnsi="Arial" w:eastAsia="STHeiti"/>
        </w:rPr>
        <w:t xml:space="preserve">• 解决方法：需要重新核对</w:t>
      </w:r>
    </w:p>
    <w:p>
      <w:pPr/>
      <w:r>
        <w:rPr>
          <w:rFonts w:ascii="Arial" w:hAnsi="Arial" w:eastAsia="STHeiti"/>
        </w:rPr>
        <w:t xml:space="preserve">• 解决方法：我回看原始资料并向知情同学或老师确认，再补上记录。</w:t>
      </w:r>
    </w:p>
    <w:p>
      <w:pPr/>
      <w:r>
        <w:rPr>
          <w:rFonts w:ascii="Arial" w:hAnsi="Arial" w:eastAsia="STHeiti"/>
        </w:rPr>
        <w:t xml:space="preserve">• 个人思考：编号要先统一才方便核对。</w:t>
      </w:r>
    </w:p>
    <w:p>
      <w:pPr>
        <w:pStyle w:val="Heading3"/>
      </w:pPr>
      <w:r>
        <w:rPr>
          <w:rFonts w:ascii="Arial" w:hAnsi="Arial" w:eastAsia="STHeiti"/>
        </w:rPr>
        <w:t xml:space="preserve">已记录事实与来源</w:t>
      </w:r>
    </w:p>
    <w:p>
      <w:pPr/>
      <w:r>
        <w:rPr>
          <w:rFonts w:ascii="Arial" w:hAnsi="Arial" w:eastAsia="STHeiti"/>
        </w:rPr>
        <w:t xml:space="preserve">行为过程（cv:experience:2）：整理物品编号</w:t>
      </w:r>
    </w:p>
    <w:p>
      <w:pPr/>
      <w:r>
        <w:rPr>
          <w:rFonts w:ascii="Arial" w:hAnsi="Arial" w:eastAsia="STHeiti"/>
        </w:rPr>
        <w:t xml:space="preserve">运用知识（cv:experience:2）：电子表格</w:t>
      </w:r>
    </w:p>
    <w:p>
      <w:pPr/>
      <w:r>
        <w:rPr>
          <w:rFonts w:ascii="Arial" w:hAnsi="Arial" w:eastAsia="STHeiti"/>
        </w:rPr>
        <w:t xml:space="preserve">最终收获（cv:experience:2）：登记表</w:t>
      </w:r>
    </w:p>
    <w:p>
      <w:pPr/>
      <w:r>
        <w:rPr>
          <w:rFonts w:ascii="Arial" w:hAnsi="Arial" w:eastAsia="STHeiti"/>
        </w:rPr>
        <w:t xml:space="preserve">遇到的问题（dialog:r7）：第一次记录有一处缺项，需要重新核对。</w:t>
      </w:r>
    </w:p>
    <w:p>
      <w:pPr/>
      <w:r>
        <w:rPr>
          <w:rFonts w:ascii="Arial" w:hAnsi="Arial" w:eastAsia="STHeiti"/>
        </w:rPr>
        <w:t xml:space="preserve">解决方法（dialog:r7）：需要重新核对</w:t>
      </w:r>
    </w:p>
    <w:p>
      <w:pPr/>
      <w:r>
        <w:rPr>
          <w:rFonts w:ascii="Arial" w:hAnsi="Arial" w:eastAsia="STHeiti"/>
        </w:rPr>
        <w:t xml:space="preserve">解决方法（dialog:r8）：我回看原始资料并向知情同学或老师确认，再补上记录。</w:t>
      </w:r>
    </w:p>
    <w:p>
      <w:pPr/>
      <w:r>
        <w:rPr>
          <w:rFonts w:ascii="Arial" w:hAnsi="Arial" w:eastAsia="STHeiti"/>
        </w:rPr>
        <w:t xml:space="preserve">行为过程（dialog:r8）：回看原始资料并向知情同学或老师确认</w:t>
      </w:r>
    </w:p>
    <w:p>
      <w:pPr/>
      <w:r>
        <w:rPr>
          <w:rFonts w:ascii="Arial" w:hAnsi="Arial" w:eastAsia="STHeiti"/>
        </w:rPr>
        <w:t xml:space="preserve">个人思考（dialog:r9）：编号要先统一才方便核对。</w:t>
      </w:r>
    </w:p>
    <w:p>
      <w:pPr/>
      <w:r>
        <w:rPr>
          <w:rFonts w:ascii="Arial" w:hAnsi="Arial" w:eastAsia="STHeiti"/>
        </w:rPr>
        <w:t xml:space="preserve">遇到的问题（dialog:r9）：编号要先统一才方便核对</w:t>
      </w:r>
    </w:p>
    <w:p>
      <w:pPr/>
      <w:r>
        <w:rPr>
          <w:rFonts w:ascii="Arial" w:hAnsi="Arial" w:eastAsia="STHeiti"/>
        </w:rPr>
        <w:t xml:space="preserve">专业深挖（dialog:r10）：这段经历没有进一步的专业方法证据，我不想为了申请补写概念。</w:t>
      </w:r>
    </w:p>
    <w:p>
      <w:pPr/>
      <w:r>
        <w:rPr>
          <w:rFonts w:ascii="Arial" w:hAnsi="Arial" w:eastAsia="STHeiti"/>
        </w:rPr>
        <w:t xml:space="preserve">专业深挖（dialog:r11）：我试过凭记忆填写，后来选择先核对原始资料。</w:t>
      </w:r>
    </w:p>
    <w:p>
      <w:pPr/>
      <w:r>
        <w:rPr>
          <w:rFonts w:ascii="Arial" w:hAnsi="Arial" w:eastAsia="STHeiti"/>
        </w:rPr>
        <w:t xml:space="preserve">专业深挖（dialog:r12）：这段经历的范围就是课堂或社团记录，不能说明独立研究或量化影响。</w:t>
      </w:r>
    </w:p>
    <w:p>
      <w:pPr>
        <w:pStyle w:val="Heading1"/>
      </w:pPr>
      <w:r>
        <w:rPr>
          <w:rFonts w:ascii="Arial" w:hAnsi="Arial" w:eastAsia="STHeiti"/>
        </w:rPr>
        <w:t xml:space="preserve">收尾核查</w:t>
      </w:r>
    </w:p>
    <w:p>
      <w:pPr/>
      <w:r>
        <w:rPr>
          <w:rFonts w:ascii="Arial" w:hAnsi="Arial" w:eastAsia="STHeiti"/>
          <w:b/>
        </w:rPr>
        <w:t xml:space="preserve">专业认知：</w:t>
      </w:r>
      <w:r>
        <w:rPr>
          <w:rFonts w:ascii="Arial" w:hAnsi="Arial" w:eastAsia="STHeiti"/>
        </w:rPr>
        <w:t xml:space="preserve">已有至少一段本人反思或专业问题说明；需核对其学术准确性。</w:t>
      </w:r>
    </w:p>
    <w:p>
      <w:pPr/>
      <w:r>
        <w:rPr>
          <w:rFonts w:ascii="Arial" w:hAnsi="Arial" w:eastAsia="STHeiti"/>
          <w:b/>
        </w:rPr>
        <w:t xml:space="preserve">经历与专业的结合：</w:t>
      </w:r>
      <w:r>
        <w:rPr>
          <w:rFonts w:ascii="Arial" w:hAnsi="Arial" w:eastAsia="STHeiti"/>
        </w:rPr>
        <w:t xml:space="preserve">至少一段经历具备可指认的知识、方法或兴趣匹配；仍需核对相关性。</w:t>
      </w:r>
    </w:p>
    <w:p>
      <w:pPr/>
      <w:r>
        <w:rPr>
          <w:rFonts w:ascii="Arial" w:hAnsi="Arial" w:eastAsia="STHeiti"/>
          <w:b/>
        </w:rPr>
        <w:t xml:space="preserve">成长轨迹：</w:t>
      </w:r>
      <w:r>
        <w:rPr>
          <w:rFonts w:ascii="Arial" w:hAnsi="Arial" w:eastAsia="STHeiti"/>
        </w:rPr>
        <w:t xml:space="preserve">多段经历均记录了个人反思；可进一步核对真实的递进关系。</w:t>
      </w:r>
    </w:p>
    <w:sectPr>
      <w:pgSz w:w="11906" w:h="16838"/>
      <w:pgMar w:top="1100" w:right="1150" w:bottom="1100" w:left="1150"/>
    </w:sectPr>
  </w:body>
</w:document>
</file>

<file path=word/styles.xml><?xml version="1.0" encoding="utf-8"?>
<w:styles xmlns:w="http://schemas.openxmlformats.org/wordprocessingml/2006/main">
  <w:style w:type="paragraph" w:default="1" w:styleId="Normal">
    <w:name w:val="Normal"/>
    <w:rPr>
      <w:rFonts w:ascii="Arial" w:hAnsi="Arial" w:eastAsia="STHeiti"/>
      <w:sz w:val="21"/>
    </w:rPr>
    <w:pPr>
      <w:spacing w:after="120" w:line="300"/>
    </w:pPr>
  </w:style>
  <w:style w:type="paragraph" w:styleId="Title">
    <w:name w:val="Title"/>
    <w:basedOn w:val="Normal"/>
    <w:rPr>
      <w:b/>
      <w:color w:val="000000"/>
      <w:sz w:val="34"/>
    </w:rPr>
    <w:pPr>
      <w:spacing w:after="260"/>
    </w:pPr>
  </w:style>
  <w:style w:type="paragraph" w:styleId="Heading1">
    <w:name w:val="heading 1"/>
    <w:basedOn w:val="Normal"/>
    <w:rPr>
      <w:b/>
      <w:color w:val="000000"/>
      <w:sz w:val="27"/>
    </w:rPr>
    <w:pPr>
      <w:spacing w:before="300" w:after="160"/>
    </w:pPr>
  </w:style>
  <w:style w:type="paragraph" w:styleId="Heading2">
    <w:name w:val="heading 2"/>
    <w:basedOn w:val="Normal"/>
    <w:rPr>
      <w:b/>
      <w:color w:val="000000"/>
      <w:sz w:val="24"/>
    </w:rPr>
    <w:pPr>
      <w:spacing w:before="220" w:after="100"/>
    </w:pPr>
  </w:style>
  <w:style w:type="paragraph" w:styleId="Heading3">
    <w:name w:val="heading 3"/>
    <w:basedOn w:val="Normal"/>
    <w:rPr>
      <w:b/>
      <w:color w:val="000000"/>
      <w:sz w:val="21"/>
    </w:rPr>
    <w:pPr>
      <w:spacing w:before="150" w:after="7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