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F9357">
      <w:pPr>
        <w:wordWrap w:val="0"/>
        <w:spacing w:before="0" w:after="0" w:line="211" w:lineRule="auto"/>
        <w:ind w:firstLine="40"/>
        <w:jc w:val="left"/>
        <w:rPr>
          <w:sz w:val="24"/>
        </w:rPr>
      </w:pPr>
      <w:bookmarkStart w:id="0" w:name="_GoBack"/>
      <w:bookmarkEnd w:id="0"/>
      <w:r>
        <w:rPr>
          <w:rFonts w:hint="eastAsia" w:ascii="Calibri" w:hAnsi="Calibri" w:eastAsia="Calibri"/>
          <w:b/>
          <w:color w:val="000000"/>
          <w:sz w:val="24"/>
        </w:rPr>
        <w:t>1</w:t>
      </w:r>
      <w:r>
        <w:rPr>
          <w:rFonts w:hint="eastAsia" w:ascii="宋体" w:hAnsi="宋体" w:eastAsia="宋体"/>
          <w:b/>
          <w:color w:val="000000"/>
          <w:sz w:val="24"/>
        </w:rPr>
        <w:t>．利用图形说明限制价格与支持价格带来的市场结果。</w:t>
      </w:r>
      <w:r>
        <w:drawing>
          <wp:anchor distT="0" distB="0" distL="114300" distR="114300" simplePos="0" relativeHeight="251659264" behindDoc="0" locked="0" layoutInCell="1" allowOverlap="1">
            <wp:simplePos x="0" y="0"/>
            <wp:positionH relativeFrom="page">
              <wp:posOffset>685800</wp:posOffset>
            </wp:positionH>
            <wp:positionV relativeFrom="page">
              <wp:posOffset>863600</wp:posOffset>
            </wp:positionV>
            <wp:extent cx="2044700" cy="1676400"/>
            <wp:effectExtent l="0" t="0" r="2540" b="4445"/>
            <wp:wrapNone/>
            <wp:docPr id="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044700" cy="16764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635000</wp:posOffset>
            </wp:positionH>
            <wp:positionV relativeFrom="page">
              <wp:posOffset>2895600</wp:posOffset>
            </wp:positionV>
            <wp:extent cx="2247900" cy="1727200"/>
            <wp:effectExtent l="0" t="0" r="2540" b="4445"/>
            <wp:wrapNone/>
            <wp:docPr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247900" cy="17272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4241800</wp:posOffset>
            </wp:positionH>
            <wp:positionV relativeFrom="page">
              <wp:posOffset>6007100</wp:posOffset>
            </wp:positionV>
            <wp:extent cx="2540000" cy="1981200"/>
            <wp:effectExtent l="0" t="0" r="2540" b="4445"/>
            <wp:wrapNone/>
            <wp:docPr id="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540000" cy="19812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698500</wp:posOffset>
            </wp:positionH>
            <wp:positionV relativeFrom="page">
              <wp:posOffset>6146800</wp:posOffset>
            </wp:positionV>
            <wp:extent cx="2667000" cy="1841500"/>
            <wp:effectExtent l="0" t="0" r="2540" b="4445"/>
            <wp:wrapNone/>
            <wp:docPr id="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67000" cy="18415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4241800</wp:posOffset>
            </wp:positionH>
            <wp:positionV relativeFrom="page">
              <wp:posOffset>8077200</wp:posOffset>
            </wp:positionV>
            <wp:extent cx="2070100" cy="1511300"/>
            <wp:effectExtent l="0" t="0" r="2540" b="4445"/>
            <wp:wrapNone/>
            <wp:docPr id="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70100" cy="1511300"/>
                    </a:xfrm>
                    <a:prstGeom prst="rect">
                      <a:avLst/>
                    </a:prstGeom>
                  </pic:spPr>
                </pic:pic>
              </a:graphicData>
            </a:graphic>
          </wp:anchor>
        </w:drawing>
      </w:r>
    </w:p>
    <w:p w14:paraId="4E548DE3">
      <w:pPr>
        <w:wordWrap w:val="0"/>
        <w:spacing w:before="0" w:after="0" w:line="240" w:lineRule="auto"/>
        <w:ind w:firstLine="0"/>
        <w:jc w:val="both"/>
        <w:rPr>
          <w:rFonts w:hint="eastAsia" w:ascii="宋体" w:hAnsi="宋体" w:eastAsia="宋体"/>
          <w:color w:val="000000"/>
          <w:sz w:val="21"/>
        </w:rPr>
      </w:pPr>
    </w:p>
    <w:p w14:paraId="1F550778">
      <w:pPr>
        <w:wordWrap w:val="0"/>
        <w:spacing w:before="0" w:after="0" w:line="240" w:lineRule="auto"/>
        <w:ind w:firstLine="0"/>
        <w:jc w:val="both"/>
        <w:rPr>
          <w:rFonts w:hint="eastAsia" w:ascii="宋体" w:hAnsi="宋体" w:eastAsia="宋体"/>
          <w:color w:val="000000"/>
          <w:sz w:val="21"/>
        </w:rPr>
      </w:pPr>
    </w:p>
    <w:p w14:paraId="60008891">
      <w:pPr>
        <w:wordWrap w:val="0"/>
        <w:spacing w:before="0" w:after="0" w:line="240" w:lineRule="auto"/>
        <w:ind w:firstLine="0"/>
        <w:jc w:val="both"/>
        <w:rPr>
          <w:rFonts w:hint="eastAsia" w:ascii="宋体" w:hAnsi="宋体" w:eastAsia="宋体"/>
          <w:color w:val="000000"/>
          <w:sz w:val="21"/>
        </w:rPr>
      </w:pPr>
    </w:p>
    <w:p w14:paraId="6D0945E1">
      <w:pPr>
        <w:wordWrap w:val="0"/>
        <w:spacing w:before="0" w:after="0" w:line="240" w:lineRule="auto"/>
        <w:ind w:firstLine="0"/>
        <w:jc w:val="both"/>
        <w:rPr>
          <w:rFonts w:hint="eastAsia" w:ascii="宋体" w:hAnsi="宋体" w:eastAsia="宋体"/>
          <w:color w:val="000000"/>
          <w:sz w:val="21"/>
        </w:rPr>
      </w:pPr>
    </w:p>
    <w:p w14:paraId="0F9D69D4">
      <w:pPr>
        <w:wordWrap w:val="0"/>
        <w:spacing w:before="0" w:after="0" w:line="240" w:lineRule="auto"/>
        <w:ind w:firstLine="0"/>
        <w:jc w:val="both"/>
        <w:rPr>
          <w:rFonts w:hint="eastAsia" w:ascii="宋体" w:hAnsi="宋体" w:eastAsia="宋体"/>
          <w:color w:val="000000"/>
          <w:sz w:val="21"/>
        </w:rPr>
      </w:pPr>
    </w:p>
    <w:p w14:paraId="0E98999D">
      <w:pPr>
        <w:tabs>
          <w:tab w:val="left" w:pos="5500"/>
        </w:tabs>
        <w:wordWrap w:val="0"/>
        <w:spacing w:before="0" w:after="0" w:line="239" w:lineRule="auto"/>
        <w:ind w:left="3800" w:right="340" w:firstLine="0"/>
        <w:jc w:val="left"/>
        <w:rPr>
          <w:sz w:val="24"/>
        </w:rPr>
      </w:pPr>
      <w:r>
        <w:rPr>
          <w:rFonts w:hint="eastAsia" w:ascii="宋体" w:hAnsi="宋体" w:eastAsia="宋体"/>
          <w:color w:val="000000"/>
          <w:sz w:val="24"/>
        </w:rPr>
        <w:t>支持价格高于均衡价格，即</w:t>
      </w:r>
      <w:r>
        <w:rPr>
          <w:rFonts w:hint="eastAsia" w:ascii="Calibri" w:hAnsi="Calibri" w:eastAsia="Calibri"/>
          <w:color w:val="000000"/>
          <w:sz w:val="24"/>
        </w:rPr>
        <w:t>PE</w:t>
      </w:r>
      <w:r>
        <w:rPr>
          <w:rFonts w:hint="eastAsia" w:ascii="宋体" w:hAnsi="宋体" w:eastAsia="宋体"/>
          <w:color w:val="000000"/>
          <w:sz w:val="24"/>
        </w:rPr>
        <w:t>→</w:t>
      </w:r>
      <w:r>
        <w:rPr>
          <w:rFonts w:hint="eastAsia" w:ascii="Calibri" w:hAnsi="Calibri" w:eastAsia="Calibri"/>
          <w:color w:val="000000"/>
          <w:sz w:val="24"/>
        </w:rPr>
        <w:t>PB</w:t>
      </w:r>
      <w:r>
        <w:rPr>
          <w:rFonts w:hint="eastAsia" w:ascii="宋体" w:hAnsi="宋体" w:eastAsia="宋体"/>
          <w:color w:val="000000"/>
          <w:sz w:val="24"/>
        </w:rPr>
        <w:t>时，供给量随之增加</w:t>
      </w:r>
      <w:r>
        <w:rPr>
          <w:rFonts w:hint="eastAsia" w:ascii="Calibri" w:hAnsi="Calibri" w:eastAsia="Calibri"/>
          <w:color w:val="000000"/>
          <w:sz w:val="24"/>
        </w:rPr>
        <w:t>(QE→QB)</w:t>
      </w:r>
      <w:r>
        <w:rPr>
          <w:rFonts w:hint="eastAsia" w:ascii="宋体" w:hAnsi="宋体" w:eastAsia="宋体"/>
          <w:color w:val="000000"/>
          <w:sz w:val="24"/>
        </w:rPr>
        <w:tab/>
      </w:r>
      <w:r>
        <w:rPr>
          <w:rFonts w:hint="eastAsia" w:ascii="宋体" w:hAnsi="宋体" w:eastAsia="宋体"/>
          <w:color w:val="000000"/>
          <w:sz w:val="24"/>
        </w:rPr>
        <w:t>市场出现供给过剩，供大于求。</w:t>
      </w:r>
    </w:p>
    <w:p w14:paraId="4A003496">
      <w:pPr>
        <w:wordWrap w:val="0"/>
        <w:spacing w:before="0" w:after="0" w:line="240" w:lineRule="auto"/>
        <w:ind w:firstLine="0"/>
        <w:jc w:val="both"/>
        <w:rPr>
          <w:rFonts w:hint="eastAsia" w:ascii="宋体" w:hAnsi="宋体" w:eastAsia="宋体"/>
          <w:color w:val="000000"/>
          <w:sz w:val="21"/>
        </w:rPr>
      </w:pPr>
    </w:p>
    <w:p w14:paraId="54E42A6F">
      <w:pPr>
        <w:wordWrap w:val="0"/>
        <w:spacing w:before="0" w:after="0" w:line="240" w:lineRule="auto"/>
        <w:ind w:firstLine="0"/>
        <w:jc w:val="both"/>
        <w:rPr>
          <w:rFonts w:hint="eastAsia" w:ascii="宋体" w:hAnsi="宋体" w:eastAsia="宋体"/>
          <w:color w:val="000000"/>
          <w:sz w:val="21"/>
        </w:rPr>
      </w:pPr>
    </w:p>
    <w:p w14:paraId="126B441B">
      <w:pPr>
        <w:wordWrap w:val="0"/>
        <w:spacing w:before="0" w:after="0" w:line="240" w:lineRule="auto"/>
        <w:ind w:firstLine="0"/>
        <w:jc w:val="both"/>
        <w:rPr>
          <w:rFonts w:hint="eastAsia" w:ascii="宋体" w:hAnsi="宋体" w:eastAsia="宋体"/>
          <w:color w:val="000000"/>
          <w:sz w:val="21"/>
        </w:rPr>
      </w:pPr>
    </w:p>
    <w:p w14:paraId="10A4D34E">
      <w:pPr>
        <w:wordWrap w:val="0"/>
        <w:spacing w:before="0" w:after="0" w:line="240" w:lineRule="auto"/>
        <w:ind w:firstLine="0"/>
        <w:jc w:val="both"/>
        <w:rPr>
          <w:rFonts w:hint="eastAsia" w:ascii="宋体" w:hAnsi="宋体" w:eastAsia="宋体"/>
          <w:color w:val="000000"/>
          <w:sz w:val="21"/>
        </w:rPr>
      </w:pPr>
    </w:p>
    <w:p w14:paraId="1E91AF3F">
      <w:pPr>
        <w:wordWrap w:val="0"/>
        <w:spacing w:before="0" w:after="0" w:line="240" w:lineRule="auto"/>
        <w:ind w:firstLine="0"/>
        <w:jc w:val="both"/>
        <w:rPr>
          <w:rFonts w:hint="eastAsia" w:ascii="宋体" w:hAnsi="宋体" w:eastAsia="宋体"/>
          <w:color w:val="000000"/>
          <w:sz w:val="21"/>
        </w:rPr>
      </w:pPr>
    </w:p>
    <w:p w14:paraId="12F6F3DC">
      <w:pPr>
        <w:wordWrap w:val="0"/>
        <w:spacing w:before="0" w:after="0" w:line="240" w:lineRule="auto"/>
        <w:ind w:firstLine="0"/>
        <w:jc w:val="both"/>
        <w:rPr>
          <w:rFonts w:hint="eastAsia" w:ascii="宋体" w:hAnsi="宋体" w:eastAsia="宋体"/>
          <w:color w:val="000000"/>
          <w:sz w:val="21"/>
        </w:rPr>
      </w:pPr>
    </w:p>
    <w:p w14:paraId="70C0F5FD">
      <w:pPr>
        <w:wordWrap w:val="0"/>
        <w:spacing w:before="0" w:after="0" w:line="240" w:lineRule="auto"/>
        <w:ind w:firstLine="0"/>
        <w:jc w:val="both"/>
        <w:rPr>
          <w:rFonts w:hint="eastAsia" w:ascii="宋体" w:hAnsi="宋体" w:eastAsia="宋体"/>
          <w:color w:val="000000"/>
          <w:sz w:val="21"/>
        </w:rPr>
      </w:pPr>
    </w:p>
    <w:p w14:paraId="4D3A5160">
      <w:pPr>
        <w:wordWrap w:val="0"/>
        <w:spacing w:before="0" w:after="0" w:line="240" w:lineRule="auto"/>
        <w:ind w:firstLine="0"/>
        <w:jc w:val="both"/>
        <w:rPr>
          <w:rFonts w:hint="eastAsia" w:ascii="宋体" w:hAnsi="宋体" w:eastAsia="宋体"/>
          <w:color w:val="000000"/>
          <w:sz w:val="21"/>
        </w:rPr>
      </w:pPr>
    </w:p>
    <w:p w14:paraId="5538A440">
      <w:pPr>
        <w:wordWrap w:val="0"/>
        <w:spacing w:before="0" w:after="0" w:line="240" w:lineRule="auto"/>
        <w:ind w:firstLine="0"/>
        <w:jc w:val="both"/>
        <w:rPr>
          <w:rFonts w:hint="eastAsia" w:ascii="宋体" w:hAnsi="宋体" w:eastAsia="宋体"/>
          <w:color w:val="000000"/>
          <w:sz w:val="21"/>
        </w:rPr>
      </w:pPr>
    </w:p>
    <w:p w14:paraId="09C56BC7">
      <w:pPr>
        <w:wordWrap w:val="0"/>
        <w:spacing w:before="0" w:after="0" w:line="240" w:lineRule="auto"/>
        <w:ind w:firstLine="0"/>
        <w:jc w:val="both"/>
        <w:rPr>
          <w:rFonts w:hint="eastAsia" w:ascii="宋体" w:hAnsi="宋体" w:eastAsia="宋体"/>
          <w:color w:val="000000"/>
          <w:sz w:val="21"/>
        </w:rPr>
      </w:pPr>
    </w:p>
    <w:p w14:paraId="7A4A41AB">
      <w:pPr>
        <w:wordWrap w:val="0"/>
        <w:spacing w:before="0" w:after="0" w:line="240" w:lineRule="auto"/>
        <w:ind w:firstLine="0"/>
        <w:jc w:val="both"/>
        <w:rPr>
          <w:rFonts w:hint="eastAsia" w:ascii="宋体" w:hAnsi="宋体" w:eastAsia="宋体"/>
          <w:color w:val="000000"/>
          <w:sz w:val="21"/>
        </w:rPr>
      </w:pPr>
    </w:p>
    <w:p w14:paraId="729CE4BB">
      <w:pPr>
        <w:wordWrap w:val="0"/>
        <w:spacing w:before="0" w:after="0" w:line="240" w:lineRule="auto"/>
        <w:ind w:firstLine="0"/>
        <w:jc w:val="both"/>
        <w:rPr>
          <w:rFonts w:hint="eastAsia" w:ascii="宋体" w:hAnsi="宋体" w:eastAsia="宋体"/>
          <w:color w:val="000000"/>
          <w:sz w:val="21"/>
        </w:rPr>
      </w:pPr>
    </w:p>
    <w:p w14:paraId="5D2AC8CD">
      <w:pPr>
        <w:wordWrap w:val="0"/>
        <w:spacing w:before="0" w:after="0" w:line="239" w:lineRule="auto"/>
        <w:ind w:left="4000" w:right="340" w:hanging="20"/>
        <w:jc w:val="left"/>
        <w:rPr>
          <w:sz w:val="24"/>
        </w:rPr>
      </w:pPr>
      <w:r>
        <w:rPr>
          <w:rFonts w:hint="eastAsia" w:ascii="宋体" w:hAnsi="宋体" w:eastAsia="宋体"/>
          <w:color w:val="000000"/>
          <w:sz w:val="24"/>
        </w:rPr>
        <w:t>同理：限制价格低于均衡价格，供给量减少（</w:t>
      </w:r>
      <w:r>
        <w:rPr>
          <w:rFonts w:hint="eastAsia" w:ascii="Calibri" w:hAnsi="Calibri" w:eastAsia="Calibri"/>
          <w:color w:val="000000"/>
          <w:sz w:val="24"/>
        </w:rPr>
        <w:t>QE</w:t>
      </w:r>
      <w:r>
        <w:rPr>
          <w:rFonts w:hint="eastAsia" w:ascii="宋体" w:hAnsi="宋体" w:eastAsia="宋体"/>
          <w:color w:val="000000"/>
          <w:sz w:val="24"/>
        </w:rPr>
        <w:t>→</w:t>
      </w:r>
      <w:r>
        <w:rPr>
          <w:rFonts w:hint="eastAsia" w:ascii="Calibri" w:hAnsi="Calibri" w:eastAsia="Calibri"/>
          <w:color w:val="000000"/>
          <w:sz w:val="24"/>
        </w:rPr>
        <w:t>QH</w:t>
      </w:r>
      <w:r>
        <w:rPr>
          <w:rFonts w:hint="eastAsia" w:ascii="宋体" w:hAnsi="宋体" w:eastAsia="宋体"/>
          <w:color w:val="000000"/>
          <w:sz w:val="24"/>
        </w:rPr>
        <w:t>）需求量增多（</w:t>
      </w:r>
      <w:r>
        <w:rPr>
          <w:rFonts w:hint="eastAsia" w:ascii="Calibri" w:hAnsi="Calibri" w:eastAsia="Calibri"/>
          <w:color w:val="000000"/>
          <w:sz w:val="24"/>
        </w:rPr>
        <w:t>QE</w:t>
      </w:r>
      <w:r>
        <w:rPr>
          <w:rFonts w:hint="eastAsia" w:ascii="宋体" w:hAnsi="宋体" w:eastAsia="宋体"/>
          <w:color w:val="000000"/>
          <w:sz w:val="24"/>
        </w:rPr>
        <w:t>→</w:t>
      </w:r>
      <w:r>
        <w:rPr>
          <w:rFonts w:hint="eastAsia" w:ascii="Calibri" w:hAnsi="Calibri" w:eastAsia="Calibri"/>
          <w:color w:val="000000"/>
          <w:sz w:val="24"/>
        </w:rPr>
        <w:t>QG</w:t>
      </w:r>
      <w:r>
        <w:rPr>
          <w:rFonts w:hint="eastAsia" w:ascii="宋体" w:hAnsi="宋体" w:eastAsia="宋体"/>
          <w:color w:val="000000"/>
          <w:sz w:val="24"/>
        </w:rPr>
        <w:t>）供不应求，易产生黑市交易。</w:t>
      </w:r>
    </w:p>
    <w:p w14:paraId="66842C46">
      <w:pPr>
        <w:wordWrap w:val="0"/>
        <w:spacing w:before="0" w:after="0" w:line="240" w:lineRule="auto"/>
        <w:ind w:firstLine="0"/>
        <w:jc w:val="both"/>
        <w:rPr>
          <w:rFonts w:hint="eastAsia" w:ascii="宋体" w:hAnsi="宋体" w:eastAsia="宋体"/>
          <w:color w:val="000000"/>
          <w:sz w:val="21"/>
        </w:rPr>
      </w:pPr>
    </w:p>
    <w:p w14:paraId="4582E3AF">
      <w:pPr>
        <w:wordWrap w:val="0"/>
        <w:spacing w:before="0" w:after="0" w:line="240" w:lineRule="auto"/>
        <w:ind w:firstLine="0"/>
        <w:jc w:val="both"/>
        <w:rPr>
          <w:rFonts w:hint="eastAsia" w:ascii="宋体" w:hAnsi="宋体" w:eastAsia="宋体"/>
          <w:color w:val="000000"/>
          <w:sz w:val="21"/>
        </w:rPr>
      </w:pPr>
    </w:p>
    <w:p w14:paraId="67E5C391">
      <w:pPr>
        <w:wordWrap w:val="0"/>
        <w:spacing w:before="0" w:after="0" w:line="240" w:lineRule="auto"/>
        <w:ind w:firstLine="0"/>
        <w:jc w:val="both"/>
        <w:rPr>
          <w:rFonts w:hint="eastAsia" w:ascii="宋体" w:hAnsi="宋体" w:eastAsia="宋体"/>
          <w:color w:val="000000"/>
          <w:sz w:val="21"/>
        </w:rPr>
      </w:pPr>
    </w:p>
    <w:p w14:paraId="49A28024">
      <w:pPr>
        <w:wordWrap w:val="0"/>
        <w:spacing w:before="0" w:after="0" w:line="239" w:lineRule="auto"/>
        <w:ind w:left="40" w:right="340" w:firstLine="0"/>
        <w:jc w:val="left"/>
        <w:rPr>
          <w:sz w:val="24"/>
        </w:rPr>
      </w:pPr>
      <w:r>
        <w:rPr>
          <w:rFonts w:hint="eastAsia" w:ascii="Calibri" w:hAnsi="Calibri" w:eastAsia="Calibri"/>
          <w:b/>
          <w:color w:val="000000"/>
          <w:sz w:val="24"/>
        </w:rPr>
        <w:t>2</w:t>
      </w:r>
      <w:r>
        <w:rPr>
          <w:rFonts w:hint="eastAsia" w:ascii="宋体" w:hAnsi="宋体" w:eastAsia="宋体"/>
          <w:b/>
          <w:color w:val="000000"/>
          <w:sz w:val="24"/>
        </w:rPr>
        <w:t>．作图分析序数效用理论是如何推导出消费者均衡，以及进一步在此基础上对需</w:t>
      </w:r>
      <w:r>
        <w:rPr>
          <w:rFonts w:hint="eastAsia" w:ascii="宋体" w:hAnsi="宋体" w:eastAsia="宋体"/>
          <w:color w:val="000000"/>
          <w:sz w:val="24"/>
        </w:rPr>
        <w:t>求曲线的推导。</w:t>
      </w:r>
    </w:p>
    <w:p w14:paraId="7FA2879F">
      <w:pPr>
        <w:wordWrap w:val="0"/>
        <w:spacing w:before="0" w:after="0" w:line="240" w:lineRule="auto"/>
        <w:ind w:firstLine="0"/>
        <w:jc w:val="both"/>
        <w:rPr>
          <w:rFonts w:hint="eastAsia" w:ascii="宋体" w:hAnsi="宋体" w:eastAsia="宋体"/>
          <w:color w:val="000000"/>
          <w:sz w:val="21"/>
        </w:rPr>
      </w:pPr>
    </w:p>
    <w:p w14:paraId="47E34087">
      <w:pPr>
        <w:tabs>
          <w:tab w:val="left" w:pos="6800"/>
        </w:tabs>
        <w:wordWrap w:val="0"/>
        <w:spacing w:before="120" w:after="0" w:line="239" w:lineRule="auto"/>
        <w:ind w:firstLine="1120"/>
        <w:jc w:val="left"/>
        <w:rPr>
          <w:sz w:val="24"/>
        </w:rPr>
      </w:pPr>
      <w:r>
        <w:rPr>
          <w:rFonts w:hint="eastAsia" w:ascii="宋体" w:hAnsi="宋体" w:eastAsia="宋体"/>
          <w:color w:val="000000"/>
          <w:sz w:val="24"/>
        </w:rPr>
        <w:t>消费者均衡</w:t>
      </w:r>
      <w:r>
        <w:rPr>
          <w:rFonts w:hint="eastAsia" w:ascii="宋体" w:hAnsi="宋体" w:eastAsia="宋体"/>
          <w:color w:val="000000"/>
          <w:sz w:val="24"/>
        </w:rPr>
        <w:tab/>
      </w:r>
      <w:r>
        <w:rPr>
          <w:rFonts w:hint="eastAsia" w:ascii="宋体" w:hAnsi="宋体" w:eastAsia="宋体"/>
          <w:color w:val="000000"/>
          <w:sz w:val="24"/>
        </w:rPr>
        <w:t>需求曲线推导</w:t>
      </w:r>
    </w:p>
    <w:p w14:paraId="2B3E0914">
      <w:pPr>
        <w:wordWrap w:val="0"/>
        <w:spacing w:before="0" w:after="0" w:line="240" w:lineRule="auto"/>
        <w:ind w:firstLine="0"/>
        <w:jc w:val="both"/>
        <w:rPr>
          <w:rFonts w:hint="eastAsia" w:ascii="宋体" w:hAnsi="宋体" w:eastAsia="宋体"/>
          <w:color w:val="000000"/>
          <w:sz w:val="21"/>
        </w:rPr>
      </w:pPr>
    </w:p>
    <w:p w14:paraId="02CB6FF5">
      <w:pPr>
        <w:wordWrap w:val="0"/>
        <w:spacing w:before="0" w:after="0" w:line="240" w:lineRule="auto"/>
        <w:ind w:firstLine="0"/>
        <w:jc w:val="both"/>
        <w:rPr>
          <w:rFonts w:hint="eastAsia" w:ascii="宋体" w:hAnsi="宋体" w:eastAsia="宋体"/>
          <w:color w:val="000000"/>
          <w:sz w:val="21"/>
        </w:rPr>
      </w:pPr>
    </w:p>
    <w:p w14:paraId="7E18DD5A">
      <w:pPr>
        <w:wordWrap w:val="0"/>
        <w:spacing w:before="0" w:after="0" w:line="240" w:lineRule="auto"/>
        <w:ind w:firstLine="0"/>
        <w:jc w:val="both"/>
        <w:rPr>
          <w:rFonts w:hint="eastAsia" w:ascii="宋体" w:hAnsi="宋体" w:eastAsia="宋体"/>
          <w:color w:val="000000"/>
          <w:sz w:val="21"/>
        </w:rPr>
      </w:pPr>
    </w:p>
    <w:p w14:paraId="43BCD529">
      <w:pPr>
        <w:wordWrap w:val="0"/>
        <w:spacing w:before="0" w:after="0" w:line="240" w:lineRule="auto"/>
        <w:ind w:firstLine="0"/>
        <w:jc w:val="both"/>
        <w:rPr>
          <w:rFonts w:hint="eastAsia" w:ascii="宋体" w:hAnsi="宋体" w:eastAsia="宋体"/>
          <w:color w:val="000000"/>
          <w:sz w:val="21"/>
        </w:rPr>
      </w:pPr>
    </w:p>
    <w:p w14:paraId="3698C414">
      <w:pPr>
        <w:wordWrap w:val="0"/>
        <w:spacing w:before="0" w:after="0" w:line="240" w:lineRule="auto"/>
        <w:ind w:firstLine="0"/>
        <w:jc w:val="both"/>
        <w:rPr>
          <w:rFonts w:hint="eastAsia" w:ascii="宋体" w:hAnsi="宋体" w:eastAsia="宋体"/>
          <w:color w:val="000000"/>
          <w:sz w:val="21"/>
        </w:rPr>
      </w:pPr>
    </w:p>
    <w:p w14:paraId="148BD959">
      <w:pPr>
        <w:wordWrap w:val="0"/>
        <w:spacing w:before="0" w:after="0" w:line="240" w:lineRule="auto"/>
        <w:ind w:firstLine="0"/>
        <w:jc w:val="both"/>
        <w:rPr>
          <w:rFonts w:hint="eastAsia" w:ascii="宋体" w:hAnsi="宋体" w:eastAsia="宋体"/>
          <w:color w:val="000000"/>
          <w:sz w:val="21"/>
        </w:rPr>
      </w:pPr>
    </w:p>
    <w:p w14:paraId="19D028DB">
      <w:pPr>
        <w:wordWrap w:val="0"/>
        <w:spacing w:before="0" w:after="0" w:line="240" w:lineRule="auto"/>
        <w:ind w:firstLine="0"/>
        <w:jc w:val="both"/>
        <w:rPr>
          <w:rFonts w:hint="eastAsia" w:ascii="宋体" w:hAnsi="宋体" w:eastAsia="宋体"/>
          <w:color w:val="000000"/>
          <w:sz w:val="21"/>
        </w:rPr>
      </w:pPr>
    </w:p>
    <w:p w14:paraId="0E60EA40">
      <w:pPr>
        <w:wordWrap w:val="0"/>
        <w:spacing w:before="0" w:after="0" w:line="240" w:lineRule="auto"/>
        <w:ind w:firstLine="0"/>
        <w:jc w:val="both"/>
        <w:rPr>
          <w:rFonts w:hint="eastAsia" w:ascii="宋体" w:hAnsi="宋体" w:eastAsia="宋体"/>
          <w:color w:val="000000"/>
          <w:sz w:val="21"/>
        </w:rPr>
      </w:pPr>
    </w:p>
    <w:p w14:paraId="1AD978FD">
      <w:pPr>
        <w:wordWrap w:val="0"/>
        <w:spacing w:before="0" w:after="0" w:line="240" w:lineRule="auto"/>
        <w:ind w:firstLine="0"/>
        <w:jc w:val="both"/>
        <w:rPr>
          <w:rFonts w:hint="eastAsia" w:ascii="宋体" w:hAnsi="宋体" w:eastAsia="宋体"/>
          <w:color w:val="000000"/>
          <w:sz w:val="21"/>
        </w:rPr>
      </w:pPr>
    </w:p>
    <w:p w14:paraId="616984C5">
      <w:pPr>
        <w:wordWrap w:val="0"/>
        <w:spacing w:before="0" w:after="0" w:line="240" w:lineRule="auto"/>
        <w:ind w:firstLine="0"/>
        <w:jc w:val="both"/>
        <w:rPr>
          <w:rFonts w:hint="eastAsia" w:ascii="宋体" w:hAnsi="宋体" w:eastAsia="宋体"/>
          <w:color w:val="000000"/>
          <w:sz w:val="21"/>
        </w:rPr>
      </w:pPr>
    </w:p>
    <w:p w14:paraId="3C9F49DB">
      <w:pPr>
        <w:wordWrap w:val="0"/>
        <w:spacing w:before="0" w:after="0" w:line="240" w:lineRule="auto"/>
        <w:ind w:firstLine="0"/>
        <w:jc w:val="both"/>
        <w:rPr>
          <w:rFonts w:hint="eastAsia" w:ascii="宋体" w:hAnsi="宋体" w:eastAsia="宋体"/>
          <w:color w:val="000000"/>
          <w:sz w:val="21"/>
        </w:rPr>
      </w:pPr>
    </w:p>
    <w:p w14:paraId="55563951">
      <w:pPr>
        <w:wordWrap w:val="0"/>
        <w:spacing w:before="0" w:after="0" w:line="240" w:lineRule="auto"/>
        <w:ind w:firstLine="0"/>
        <w:jc w:val="both"/>
        <w:rPr>
          <w:rFonts w:hint="eastAsia" w:ascii="宋体" w:hAnsi="宋体" w:eastAsia="宋体"/>
          <w:color w:val="000000"/>
          <w:sz w:val="21"/>
        </w:rPr>
      </w:pPr>
    </w:p>
    <w:p w14:paraId="1074DFF5">
      <w:pPr>
        <w:wordWrap w:val="0"/>
        <w:spacing w:before="62" w:after="0" w:line="239" w:lineRule="auto"/>
        <w:ind w:left="60" w:right="4600" w:hanging="20"/>
        <w:jc w:val="left"/>
        <w:rPr>
          <w:rFonts w:hint="eastAsia" w:ascii="Calibri" w:hAnsi="Calibri" w:eastAsia="Calibri"/>
          <w:color w:val="000000"/>
          <w:sz w:val="24"/>
        </w:rPr>
      </w:pPr>
      <w:r>
        <w:rPr>
          <w:rFonts w:hint="eastAsia" w:ascii="宋体" w:hAnsi="宋体" w:eastAsia="宋体"/>
          <w:color w:val="000000"/>
          <w:sz w:val="24"/>
        </w:rPr>
        <w:t>如图，无差异曲线</w:t>
      </w:r>
      <w:r>
        <w:rPr>
          <w:rFonts w:hint="eastAsia" w:ascii="Calibri" w:hAnsi="Calibri" w:eastAsia="Calibri"/>
          <w:color w:val="000000"/>
          <w:sz w:val="24"/>
        </w:rPr>
        <w:t>u2</w:t>
      </w:r>
      <w:r>
        <w:rPr>
          <w:rFonts w:hint="eastAsia" w:ascii="宋体" w:hAnsi="宋体" w:eastAsia="宋体"/>
          <w:color w:val="000000"/>
          <w:sz w:val="24"/>
        </w:rPr>
        <w:t>比约束线</w:t>
      </w:r>
      <w:r>
        <w:rPr>
          <w:rFonts w:hint="eastAsia" w:ascii="Calibri" w:hAnsi="Calibri" w:eastAsia="Calibri"/>
          <w:color w:val="000000"/>
          <w:sz w:val="24"/>
        </w:rPr>
        <w:t>I</w:t>
      </w:r>
      <w:r>
        <w:rPr>
          <w:rFonts w:hint="eastAsia" w:ascii="宋体" w:hAnsi="宋体" w:eastAsia="宋体"/>
          <w:color w:val="000000"/>
          <w:sz w:val="24"/>
        </w:rPr>
        <w:t>无交点，则消费者无力购买此商品。位于</w:t>
      </w:r>
      <w:r>
        <w:rPr>
          <w:rFonts w:hint="eastAsia" w:ascii="Calibri" w:hAnsi="Calibri" w:eastAsia="Calibri"/>
          <w:color w:val="000000"/>
          <w:sz w:val="24"/>
        </w:rPr>
        <w:t>F</w:t>
      </w:r>
      <w:r>
        <w:rPr>
          <w:rFonts w:hint="eastAsia" w:ascii="宋体" w:hAnsi="宋体" w:eastAsia="宋体"/>
          <w:color w:val="000000"/>
          <w:sz w:val="24"/>
        </w:rPr>
        <w:t>与</w:t>
      </w:r>
      <w:r>
        <w:rPr>
          <w:rFonts w:hint="eastAsia" w:ascii="Calibri" w:hAnsi="Calibri" w:eastAsia="Calibri"/>
          <w:color w:val="000000"/>
          <w:sz w:val="24"/>
        </w:rPr>
        <w:t>G</w:t>
      </w:r>
      <w:r>
        <w:rPr>
          <w:rFonts w:hint="eastAsia" w:ascii="宋体" w:hAnsi="宋体" w:eastAsia="宋体"/>
          <w:color w:val="000000"/>
          <w:sz w:val="24"/>
        </w:rPr>
        <w:t>之间的I上任一点所实现的效用比</w:t>
      </w:r>
      <w:r>
        <w:rPr>
          <w:rFonts w:hint="eastAsia" w:ascii="Calibri" w:hAnsi="Calibri" w:eastAsia="Calibri"/>
          <w:color w:val="000000"/>
          <w:sz w:val="24"/>
        </w:rPr>
        <w:t>ul</w:t>
      </w:r>
      <w:r>
        <w:rPr>
          <w:rFonts w:hint="eastAsia" w:ascii="宋体" w:hAnsi="宋体" w:eastAsia="宋体"/>
          <w:color w:val="000000"/>
          <w:sz w:val="24"/>
        </w:rPr>
        <w:t>高，因此预算约束线与无差异曲线相切才可能使消费者获最大满足。</w:t>
      </w:r>
    </w:p>
    <w:p w14:paraId="131E65DD">
      <w:pPr>
        <w:wordWrap w:val="0"/>
        <w:spacing w:before="35" w:after="0" w:line="239" w:lineRule="auto"/>
        <w:ind w:left="40" w:right="4600" w:firstLine="0"/>
        <w:jc w:val="left"/>
        <w:rPr>
          <w:sz w:val="24"/>
        </w:rPr>
      </w:pPr>
      <w:r>
        <w:rPr>
          <w:rFonts w:hint="eastAsia" w:ascii="宋体" w:hAnsi="宋体" w:eastAsia="宋体"/>
          <w:color w:val="000000"/>
          <w:sz w:val="24"/>
        </w:rPr>
        <w:t>当消费者选择在</w:t>
      </w:r>
      <w:r>
        <w:rPr>
          <w:rFonts w:hint="eastAsia" w:ascii="Calibri" w:hAnsi="Calibri" w:eastAsia="Calibri"/>
          <w:color w:val="000000"/>
          <w:sz w:val="24"/>
        </w:rPr>
        <w:t>E</w:t>
      </w:r>
      <w:r>
        <w:rPr>
          <w:rFonts w:hint="eastAsia" w:ascii="宋体" w:hAnsi="宋体" w:eastAsia="宋体"/>
          <w:color w:val="000000"/>
          <w:sz w:val="24"/>
        </w:rPr>
        <w:t>点消费，可以在现有收入约束条件下实现效用最大化，此时消费者处均衡状态。</w:t>
      </w:r>
    </w:p>
    <w:p w14:paraId="03DEF507">
      <w:pPr>
        <w:wordWrap w:val="0"/>
        <w:spacing w:before="0" w:after="0" w:line="240" w:lineRule="auto"/>
        <w:ind w:firstLine="0"/>
        <w:jc w:val="both"/>
        <w:rPr>
          <w:rFonts w:hint="eastAsia" w:ascii="宋体" w:hAnsi="宋体" w:eastAsia="宋体"/>
          <w:color w:val="000000"/>
          <w:sz w:val="21"/>
        </w:rPr>
      </w:pPr>
    </w:p>
    <w:p w14:paraId="365FAE84">
      <w:pPr>
        <w:wordWrap w:val="0"/>
        <w:spacing w:before="0" w:after="0" w:line="240" w:lineRule="auto"/>
        <w:ind w:firstLine="0"/>
        <w:jc w:val="both"/>
        <w:rPr>
          <w:rFonts w:hint="eastAsia" w:ascii="宋体" w:hAnsi="宋体" w:eastAsia="宋体"/>
          <w:color w:val="000000"/>
          <w:sz w:val="21"/>
        </w:rPr>
      </w:pPr>
    </w:p>
    <w:p w14:paraId="69CA9AED">
      <w:pPr>
        <w:wordWrap w:val="0"/>
        <w:spacing w:before="0" w:after="0" w:line="240" w:lineRule="auto"/>
        <w:ind w:firstLine="0"/>
        <w:jc w:val="both"/>
        <w:rPr>
          <w:rFonts w:hint="eastAsia" w:ascii="宋体" w:hAnsi="宋体" w:eastAsia="宋体"/>
          <w:color w:val="000000"/>
          <w:sz w:val="21"/>
        </w:rPr>
      </w:pPr>
    </w:p>
    <w:p w14:paraId="7B4637BD">
      <w:pPr>
        <w:wordWrap w:val="0"/>
        <w:spacing w:before="0" w:after="0" w:line="239" w:lineRule="auto"/>
        <w:ind w:left="2720" w:right="340" w:hanging="20"/>
        <w:jc w:val="left"/>
        <w:rPr>
          <w:sz w:val="24"/>
        </w:rPr>
        <w:sectPr>
          <w:type w:val="continuous"/>
          <w:pgSz w:w="11900" w:h="17440"/>
          <w:pgMar w:top="720" w:right="960" w:bottom="960" w:left="960" w:header="360" w:footer="480" w:gutter="0"/>
          <w:cols w:space="720" w:num="1"/>
        </w:sectPr>
      </w:pPr>
      <w:r>
        <w:rPr>
          <w:rFonts w:hint="eastAsia" w:ascii="Calibri" w:hAnsi="Calibri" w:eastAsia="Calibri"/>
          <w:color w:val="000000"/>
          <w:sz w:val="24"/>
        </w:rPr>
        <w:t>I1</w:t>
      </w:r>
      <w:r>
        <w:rPr>
          <w:rFonts w:hint="eastAsia" w:ascii="宋体" w:hAnsi="宋体" w:eastAsia="宋体"/>
          <w:color w:val="000000"/>
          <w:sz w:val="24"/>
        </w:rPr>
        <w:t>,</w:t>
      </w:r>
      <w:r>
        <w:rPr>
          <w:rFonts w:hint="eastAsia" w:ascii="Calibri" w:hAnsi="Calibri" w:eastAsia="Calibri"/>
          <w:color w:val="000000"/>
          <w:sz w:val="24"/>
        </w:rPr>
        <w:t>I2</w:t>
      </w:r>
      <w:r>
        <w:rPr>
          <w:rFonts w:hint="eastAsia" w:ascii="宋体" w:hAnsi="宋体" w:eastAsia="宋体"/>
          <w:color w:val="000000"/>
          <w:sz w:val="24"/>
        </w:rPr>
        <w:t>分别为收入不变时第一种商品价格</w:t>
      </w:r>
      <w:r>
        <w:rPr>
          <w:rFonts w:hint="eastAsia" w:ascii="Calibri" w:hAnsi="Calibri" w:eastAsia="Calibri"/>
          <w:color w:val="000000"/>
          <w:sz w:val="24"/>
        </w:rPr>
        <w:t>P2</w:t>
      </w:r>
      <w:r>
        <w:rPr>
          <w:rFonts w:hint="eastAsia" w:ascii="宋体" w:hAnsi="宋体" w:eastAsia="宋体"/>
          <w:color w:val="000000"/>
          <w:sz w:val="24"/>
        </w:rPr>
        <w:t>→</w:t>
      </w:r>
      <w:r>
        <w:rPr>
          <w:rFonts w:hint="eastAsia" w:ascii="Calibri" w:hAnsi="Calibri" w:eastAsia="Calibri"/>
          <w:color w:val="000000"/>
          <w:sz w:val="24"/>
        </w:rPr>
        <w:t>P1</w:t>
      </w:r>
      <w:r>
        <w:rPr>
          <w:rFonts w:hint="eastAsia" w:ascii="宋体" w:hAnsi="宋体" w:eastAsia="宋体"/>
          <w:color w:val="000000"/>
          <w:sz w:val="24"/>
        </w:rPr>
        <w:t>上升的预算约束线，</w:t>
      </w:r>
      <w:r>
        <w:rPr>
          <w:rFonts w:hint="eastAsia" w:ascii="Calibri" w:hAnsi="Calibri" w:eastAsia="Calibri"/>
          <w:color w:val="000000"/>
          <w:sz w:val="24"/>
        </w:rPr>
        <w:t>ul</w:t>
      </w:r>
      <w:r>
        <w:rPr>
          <w:rFonts w:hint="eastAsia" w:ascii="宋体" w:hAnsi="宋体" w:eastAsia="宋体"/>
          <w:color w:val="000000"/>
          <w:sz w:val="24"/>
        </w:rPr>
        <w:t>，</w:t>
      </w:r>
      <w:r>
        <w:rPr>
          <w:rFonts w:hint="eastAsia" w:ascii="Calibri" w:hAnsi="Calibri" w:eastAsia="Calibri"/>
          <w:color w:val="000000"/>
          <w:sz w:val="24"/>
        </w:rPr>
        <w:t>u2</w:t>
      </w:r>
      <w:r>
        <w:rPr>
          <w:rFonts w:hint="eastAsia" w:ascii="宋体" w:hAnsi="宋体" w:eastAsia="宋体"/>
          <w:color w:val="000000"/>
          <w:sz w:val="24"/>
        </w:rPr>
        <w:t>分别为三种情况下无差异曲线</w:t>
      </w:r>
      <w:r>
        <w:rPr>
          <w:rFonts w:hint="eastAsia" w:ascii="Calibri" w:hAnsi="Calibri" w:eastAsia="Calibri"/>
          <w:color w:val="000000"/>
          <w:sz w:val="24"/>
        </w:rPr>
        <w:t>E1</w:t>
      </w:r>
      <w:r>
        <w:rPr>
          <w:rFonts w:hint="eastAsia" w:ascii="宋体" w:hAnsi="宋体" w:eastAsia="宋体"/>
          <w:color w:val="000000"/>
          <w:sz w:val="24"/>
        </w:rPr>
        <w:t>，</w:t>
      </w:r>
      <w:r>
        <w:rPr>
          <w:rFonts w:hint="eastAsia" w:ascii="Calibri" w:hAnsi="Calibri" w:eastAsia="Calibri"/>
          <w:color w:val="000000"/>
          <w:sz w:val="24"/>
        </w:rPr>
        <w:t>E2</w:t>
      </w:r>
      <w:r>
        <w:rPr>
          <w:rFonts w:hint="eastAsia" w:ascii="宋体" w:hAnsi="宋体" w:eastAsia="宋体"/>
          <w:color w:val="000000"/>
          <w:sz w:val="24"/>
        </w:rPr>
        <w:t>为均衡点，可得消费者扩展曲线由消费者扩展得多个均衡点连成一条为需求曲线。</w:t>
      </w:r>
    </w:p>
    <w:p w14:paraId="2CABC8F0">
      <w:pPr>
        <w:spacing w:line="1" w:lineRule="exact"/>
      </w:pPr>
      <w:r>
        <w:br w:type="column"/>
      </w:r>
      <w:r>
        <mc:AlternateContent>
          <mc:Choice Requires="wps">
            <w:drawing>
              <wp:anchor distT="0" distB="0" distL="114300" distR="114300" simplePos="0" relativeHeight="251659264" behindDoc="0" locked="0" layoutInCell="1" allowOverlap="1">
                <wp:simplePos x="0" y="0"/>
                <wp:positionH relativeFrom="page">
                  <wp:posOffset>685800</wp:posOffset>
                </wp:positionH>
                <wp:positionV relativeFrom="page">
                  <wp:posOffset>622300</wp:posOffset>
                </wp:positionV>
                <wp:extent cx="6134100" cy="419100"/>
                <wp:effectExtent l="0" t="0" r="635" b="14605"/>
                <wp:wrapNone/>
                <wp:docPr id="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B210A">
                            <w:pPr>
                              <w:spacing w:before="0" w:after="0" w:line="211" w:lineRule="auto"/>
                              <w:ind w:firstLine="0"/>
                              <w:jc w:val="left"/>
                              <w:rPr>
                                <w:sz w:val="27"/>
                              </w:rPr>
                            </w:pPr>
                            <w:r>
                              <w:rPr>
                                <w:rFonts w:hint="eastAsia" w:ascii="Calibri" w:hAnsi="Calibri" w:eastAsia="Calibri"/>
                                <w:b/>
                                <w:color w:val="000000"/>
                                <w:sz w:val="27"/>
                              </w:rPr>
                              <w:t>3</w:t>
                            </w:r>
                            <w:r>
                              <w:rPr>
                                <w:rFonts w:hint="eastAsia" w:ascii="宋体" w:hAnsi="宋体" w:eastAsia="宋体"/>
                                <w:b/>
                                <w:color w:val="000000"/>
                                <w:sz w:val="27"/>
                              </w:rPr>
                              <w:t>．作图分析正常商品，低档商品，吉芬商品的替代效应与收入效应并进一步说明这三类商品的需求曲线的特点。</w:t>
                            </w:r>
                          </w:p>
                        </w:txbxContent>
                      </wps:txbx>
                      <wps:bodyPr wrap="square" lIns="25400" tIns="0" rIns="25400" bIns="0">
                        <a:noAutofit/>
                      </wps:bodyPr>
                    </wps:wsp>
                  </a:graphicData>
                </a:graphic>
              </wp:anchor>
            </w:drawing>
          </mc:Choice>
          <mc:Fallback>
            <w:pict>
              <v:shape id="文本框 2" o:spid="_x0000_s1026" o:spt="202" type="#_x0000_t202" style="position:absolute;left:0pt;margin-left:54pt;margin-top:49pt;height:33pt;width:483pt;mso-position-horizontal-relative:page;mso-position-vertical-relative:page;z-index:251659264;mso-width-relative:page;mso-height-relative:page;" filled="f" stroked="f" coordsize="21600,21600" o:gfxdata="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TmlTWAAAACwEA&#10;AA8AAAAAAAAAAQAgAAAAIgAAAGRycy9kb3ducmV2LnhtbFBLAQIUABQAAAAIAIdO4kCBwWWz4wEA&#10;AKwDAAAOAAAAAAAAAAEAIAAAACUBAABkcnMvZTJvRG9jLnhtbFBLBQYAAAAABgAGAFkBAAB6BQAA&#10;AAA=&#10;">
                <v:fill on="f" focussize="0,0"/>
                <v:stroke on="f" weight="0.5pt"/>
                <v:imagedata o:title=""/>
                <o:lock v:ext="edit" aspectratio="f"/>
                <v:textbox inset="2pt,0mm,2pt,0mm">
                  <w:txbxContent>
                    <w:p w14:paraId="66BB210A">
                      <w:pPr>
                        <w:spacing w:before="0" w:after="0" w:line="211" w:lineRule="auto"/>
                        <w:ind w:firstLine="0"/>
                        <w:jc w:val="left"/>
                        <w:rPr>
                          <w:sz w:val="27"/>
                        </w:rPr>
                      </w:pPr>
                      <w:r>
                        <w:rPr>
                          <w:rFonts w:hint="eastAsia" w:ascii="Calibri" w:hAnsi="Calibri" w:eastAsia="Calibri"/>
                          <w:b/>
                          <w:color w:val="000000"/>
                          <w:sz w:val="27"/>
                        </w:rPr>
                        <w:t>3</w:t>
                      </w:r>
                      <w:r>
                        <w:rPr>
                          <w:rFonts w:hint="eastAsia" w:ascii="宋体" w:hAnsi="宋体" w:eastAsia="宋体"/>
                          <w:b/>
                          <w:color w:val="000000"/>
                          <w:sz w:val="27"/>
                        </w:rPr>
                        <w:t>．作图分析正常商品，低档商品，吉芬商品的替代效应与收入效应并进一步说明这三类商品的需求曲线的特点。</w:t>
                      </w:r>
                    </w:p>
                  </w:txbxContent>
                </v:textbox>
              </v:shape>
            </w:pict>
          </mc:Fallback>
        </mc:AlternateContent>
      </w:r>
      <w:r>
        <w:drawing>
          <wp:anchor distT="0" distB="0" distL="114300" distR="114300" simplePos="0" relativeHeight="251659264" behindDoc="0" locked="0" layoutInCell="1" allowOverlap="1">
            <wp:simplePos x="0" y="0"/>
            <wp:positionH relativeFrom="page">
              <wp:posOffset>825500</wp:posOffset>
            </wp:positionH>
            <wp:positionV relativeFrom="page">
              <wp:posOffset>1219200</wp:posOffset>
            </wp:positionV>
            <wp:extent cx="2286000" cy="1752600"/>
            <wp:effectExtent l="0" t="0" r="2540" b="4445"/>
            <wp:wrapNone/>
            <wp:docPr id="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86000" cy="17526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1485900</wp:posOffset>
                </wp:positionH>
                <wp:positionV relativeFrom="page">
                  <wp:posOffset>3149600</wp:posOffset>
                </wp:positionV>
                <wp:extent cx="736600" cy="177800"/>
                <wp:effectExtent l="0" t="0" r="635" b="14605"/>
                <wp:wrapNone/>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22313">
                            <w:pPr>
                              <w:spacing w:before="0" w:after="0" w:line="177" w:lineRule="auto"/>
                              <w:ind w:firstLine="0"/>
                              <w:jc w:val="left"/>
                              <w:rPr>
                                <w:sz w:val="25"/>
                              </w:rPr>
                            </w:pPr>
                            <w:r>
                              <w:rPr>
                                <w:rFonts w:hint="eastAsia" w:ascii="宋体" w:hAnsi="宋体" w:eastAsia="宋体"/>
                                <w:color w:val="000000"/>
                                <w:sz w:val="25"/>
                              </w:rPr>
                              <w:t>正常商品</w:t>
                            </w:r>
                          </w:p>
                        </w:txbxContent>
                      </wps:txbx>
                      <wps:bodyPr wrap="square" lIns="25400" tIns="0" rIns="25400" bIns="0">
                        <a:noAutofit/>
                      </wps:bodyPr>
                    </wps:wsp>
                  </a:graphicData>
                </a:graphic>
              </wp:anchor>
            </w:drawing>
          </mc:Choice>
          <mc:Fallback>
            <w:pict>
              <v:shape id="文本框 2" o:spid="_x0000_s1026" o:spt="202" type="#_x0000_t202" style="position:absolute;left:0pt;margin-left:117pt;margin-top:248pt;height:14pt;width:58pt;mso-position-horizontal-relative:page;mso-position-vertical-relative:page;z-index:251659264;mso-width-relative:page;mso-height-relative:page;" filled="f" stroked="f" coordsize="21600,21600" o:gfxdata="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xVzajaAAAA&#10;CwEAAA8AAAAAAAAAAQAgAAAAIgAAAGRycy9kb3ducmV2LnhtbFBLAQIUABQAAAAIAIdO4kDpqbbx&#10;4gEAAK0DAAAOAAAAAAAAAAEAIAAAACkBAABkcnMvZTJvRG9jLnhtbFBLBQYAAAAABgAGAFkBAAB9&#10;BQAAAAA=&#10;">
                <v:fill on="f" focussize="0,0"/>
                <v:stroke on="f" weight="0.5pt"/>
                <v:imagedata o:title=""/>
                <o:lock v:ext="edit" aspectratio="f"/>
                <v:textbox inset="2pt,0mm,2pt,0mm">
                  <w:txbxContent>
                    <w:p w14:paraId="72D22313">
                      <w:pPr>
                        <w:spacing w:before="0" w:after="0" w:line="177" w:lineRule="auto"/>
                        <w:ind w:firstLine="0"/>
                        <w:jc w:val="left"/>
                        <w:rPr>
                          <w:sz w:val="25"/>
                        </w:rPr>
                      </w:pPr>
                      <w:r>
                        <w:rPr>
                          <w:rFonts w:hint="eastAsia" w:ascii="宋体" w:hAnsi="宋体" w:eastAsia="宋体"/>
                          <w:color w:val="000000"/>
                          <w:sz w:val="25"/>
                        </w:rPr>
                        <w:t>正常商品</w:t>
                      </w:r>
                    </w:p>
                  </w:txbxContent>
                </v:textbox>
              </v:shape>
            </w:pict>
          </mc:Fallback>
        </mc:AlternateContent>
      </w:r>
      <w:r>
        <w:drawing>
          <wp:anchor distT="0" distB="0" distL="114300" distR="114300" simplePos="0" relativeHeight="251659264" behindDoc="0" locked="0" layoutInCell="1" allowOverlap="1">
            <wp:simplePos x="0" y="0"/>
            <wp:positionH relativeFrom="page">
              <wp:posOffset>825500</wp:posOffset>
            </wp:positionH>
            <wp:positionV relativeFrom="page">
              <wp:posOffset>3733800</wp:posOffset>
            </wp:positionV>
            <wp:extent cx="2400300" cy="1816100"/>
            <wp:effectExtent l="0" t="0" r="2540" b="4445"/>
            <wp:wrapNone/>
            <wp:docPr id="1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00300" cy="18161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1612900</wp:posOffset>
                </wp:positionH>
                <wp:positionV relativeFrom="page">
                  <wp:posOffset>5892800</wp:posOffset>
                </wp:positionV>
                <wp:extent cx="647700" cy="165100"/>
                <wp:effectExtent l="0" t="0" r="635" b="14605"/>
                <wp:wrapNone/>
                <wp:docPr id="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E9505F">
                            <w:pPr>
                              <w:spacing w:before="0" w:after="0" w:line="182" w:lineRule="auto"/>
                              <w:ind w:firstLine="0"/>
                              <w:jc w:val="left"/>
                              <w:rPr>
                                <w:sz w:val="22"/>
                              </w:rPr>
                            </w:pPr>
                            <w:r>
                              <w:rPr>
                                <w:rFonts w:hint="eastAsia" w:ascii="宋体" w:hAnsi="宋体" w:eastAsia="宋体"/>
                                <w:color w:val="000000"/>
                                <w:sz w:val="22"/>
                              </w:rPr>
                              <w:t>低档商品</w:t>
                            </w:r>
                          </w:p>
                        </w:txbxContent>
                      </wps:txbx>
                      <wps:bodyPr wrap="square" lIns="25400" tIns="0" rIns="25400" bIns="0">
                        <a:noAutofit/>
                      </wps:bodyPr>
                    </wps:wsp>
                  </a:graphicData>
                </a:graphic>
              </wp:anchor>
            </w:drawing>
          </mc:Choice>
          <mc:Fallback>
            <w:pict>
              <v:shape id="文本框 2" o:spid="_x0000_s1026" o:spt="202" type="#_x0000_t202" style="position:absolute;left:0pt;margin-left:127pt;margin-top:464pt;height:13pt;width:51pt;mso-position-horizontal-relative:page;mso-position-vertical-relative:page;z-index:251659264;mso-width-relative:page;mso-height-relative:page;" filled="f" stroked="f" coordsize="21600,21600" o:gfxdata="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KPUrb2AAAAAsB&#10;AAAPAAAAAAAAAAEAIAAAACIAAABkcnMvZG93bnJldi54bWxQSwECFAAUAAAACACHTuJAuD9Fs+IB&#10;AACtAwAADgAAAAAAAAABACAAAAAnAQAAZHJzL2Uyb0RvYy54bWxQSwUGAAAAAAYABgBZAQAAewUA&#10;AAAA&#10;">
                <v:fill on="f" focussize="0,0"/>
                <v:stroke on="f" weight="0.5pt"/>
                <v:imagedata o:title=""/>
                <o:lock v:ext="edit" aspectratio="f"/>
                <v:textbox inset="2pt,0mm,2pt,0mm">
                  <w:txbxContent>
                    <w:p w14:paraId="70E9505F">
                      <w:pPr>
                        <w:spacing w:before="0" w:after="0" w:line="182" w:lineRule="auto"/>
                        <w:ind w:firstLine="0"/>
                        <w:jc w:val="left"/>
                        <w:rPr>
                          <w:sz w:val="22"/>
                        </w:rPr>
                      </w:pPr>
                      <w:r>
                        <w:rPr>
                          <w:rFonts w:hint="eastAsia" w:ascii="宋体" w:hAnsi="宋体" w:eastAsia="宋体"/>
                          <w:color w:val="000000"/>
                          <w:sz w:val="22"/>
                        </w:rPr>
                        <w:t>低档商品</w:t>
                      </w:r>
                    </w:p>
                  </w:txbxContent>
                </v:textbox>
              </v:shape>
            </w:pict>
          </mc:Fallback>
        </mc:AlternateContent>
      </w:r>
      <w:r>
        <w:drawing>
          <wp:anchor distT="0" distB="0" distL="114300" distR="114300" simplePos="0" relativeHeight="251659264" behindDoc="0" locked="0" layoutInCell="1" allowOverlap="1">
            <wp:simplePos x="0" y="0"/>
            <wp:positionH relativeFrom="page">
              <wp:posOffset>825500</wp:posOffset>
            </wp:positionH>
            <wp:positionV relativeFrom="page">
              <wp:posOffset>6375400</wp:posOffset>
            </wp:positionV>
            <wp:extent cx="2641600" cy="1993900"/>
            <wp:effectExtent l="0" t="0" r="2540" b="4445"/>
            <wp:wrapNone/>
            <wp:docPr id="1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41600" cy="19939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622300</wp:posOffset>
            </wp:positionH>
            <wp:positionV relativeFrom="page">
              <wp:posOffset>8636000</wp:posOffset>
            </wp:positionV>
            <wp:extent cx="3238500" cy="1841500"/>
            <wp:effectExtent l="0" t="0" r="2540" b="4445"/>
            <wp:wrapNone/>
            <wp:docPr id="1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38500" cy="18415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3238500</wp:posOffset>
                </wp:positionH>
                <wp:positionV relativeFrom="page">
                  <wp:posOffset>1308100</wp:posOffset>
                </wp:positionV>
                <wp:extent cx="3581400" cy="876300"/>
                <wp:effectExtent l="0" t="0" r="635" b="14605"/>
                <wp:wrapNone/>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D67270">
                            <w:pPr>
                              <w:spacing w:before="0" w:after="0" w:line="225" w:lineRule="auto"/>
                              <w:ind w:firstLine="0"/>
                              <w:jc w:val="left"/>
                              <w:rPr>
                                <w:sz w:val="27"/>
                              </w:rPr>
                            </w:pPr>
                            <w:r>
                              <w:rPr>
                                <w:rFonts w:hint="eastAsia" w:ascii="宋体" w:hAnsi="宋体" w:eastAsia="宋体"/>
                                <w:color w:val="000000"/>
                                <w:sz w:val="27"/>
                              </w:rPr>
                              <w:t>正常商品：如图</w:t>
                            </w:r>
                            <w:r>
                              <w:rPr>
                                <w:rFonts w:hint="eastAsia" w:ascii="Calibri" w:hAnsi="Calibri" w:eastAsia="Calibri"/>
                                <w:color w:val="000000"/>
                                <w:sz w:val="27"/>
                              </w:rPr>
                              <w:t>Q11</w:t>
                            </w:r>
                            <w:r>
                              <w:rPr>
                                <w:rFonts w:hint="eastAsia" w:ascii="宋体" w:hAnsi="宋体" w:eastAsia="宋体"/>
                                <w:color w:val="000000"/>
                                <w:sz w:val="27"/>
                              </w:rPr>
                              <w:t>-</w:t>
                            </w:r>
                            <w:r>
                              <w:rPr>
                                <w:rFonts w:hint="eastAsia" w:ascii="Calibri" w:hAnsi="Calibri" w:eastAsia="Calibri"/>
                                <w:color w:val="000000"/>
                                <w:sz w:val="27"/>
                              </w:rPr>
                              <w:t>Q11</w:t>
                            </w:r>
                            <w:r>
                              <w:rPr>
                                <w:rFonts w:hint="eastAsia" w:ascii="宋体" w:hAnsi="宋体" w:eastAsia="宋体"/>
                                <w:color w:val="000000"/>
                                <w:sz w:val="27"/>
                              </w:rPr>
                              <w:t>＇段为替代效应，</w:t>
                            </w:r>
                            <w:r>
                              <w:rPr>
                                <w:rFonts w:hint="eastAsia" w:ascii="Calibri" w:hAnsi="Calibri" w:eastAsia="Calibri"/>
                                <w:color w:val="000000"/>
                                <w:sz w:val="27"/>
                              </w:rPr>
                              <w:t xml:space="preserve">   Q11</w:t>
                            </w:r>
                            <w:r>
                              <w:rPr>
                                <w:rFonts w:hint="eastAsia" w:ascii="宋体" w:hAnsi="宋体" w:eastAsia="宋体"/>
                                <w:color w:val="000000"/>
                                <w:sz w:val="27"/>
                              </w:rPr>
                              <w:t>＇-</w:t>
                            </w:r>
                            <w:r>
                              <w:rPr>
                                <w:rFonts w:hint="eastAsia" w:ascii="Calibri" w:hAnsi="Calibri" w:eastAsia="Calibri"/>
                                <w:color w:val="000000"/>
                                <w:sz w:val="27"/>
                              </w:rPr>
                              <w:t>Q12</w:t>
                            </w:r>
                            <w:r>
                              <w:rPr>
                                <w:rFonts w:hint="eastAsia" w:ascii="宋体" w:hAnsi="宋体" w:eastAsia="宋体"/>
                                <w:color w:val="000000"/>
                                <w:sz w:val="27"/>
                              </w:rPr>
                              <w:t>段为收入效应。当</w:t>
                            </w:r>
                            <w:r>
                              <w:rPr>
                                <w:rFonts w:hint="eastAsia" w:ascii="Calibri" w:hAnsi="Calibri" w:eastAsia="Calibri"/>
                                <w:color w:val="000000"/>
                                <w:sz w:val="27"/>
                              </w:rPr>
                              <w:t>P</w:t>
                            </w:r>
                            <w:r>
                              <w:rPr>
                                <w:rFonts w:hint="eastAsia" w:ascii="宋体" w:hAnsi="宋体" w:eastAsia="宋体"/>
                                <w:color w:val="000000"/>
                                <w:sz w:val="27"/>
                              </w:rPr>
                              <w:t>下降，所产生的替代效应是该商品需求量增加，收入效应也导致该商品的需求量增加。</w:t>
                            </w:r>
                          </w:p>
                        </w:txbxContent>
                      </wps:txbx>
                      <wps:bodyPr wrap="square" lIns="25400" tIns="0" rIns="25400" bIns="0">
                        <a:noAutofit/>
                      </wps:bodyPr>
                    </wps:wsp>
                  </a:graphicData>
                </a:graphic>
              </wp:anchor>
            </w:drawing>
          </mc:Choice>
          <mc:Fallback>
            <w:pict>
              <v:shape id="文本框 2" o:spid="_x0000_s1026" o:spt="202" type="#_x0000_t202" style="position:absolute;left:0pt;margin-left:255pt;margin-top:103pt;height:69pt;width:282pt;mso-position-horizontal-relative:page;mso-position-vertical-relative:page;z-index:251659264;mso-width-relative:page;mso-height-relative:page;" filled="f" stroked="f" coordsize="21600,21600" o:gfxdata="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JKbuI2gAA&#10;AAwBAAAPAAAAAAAAAAEAIAAAACIAAABkcnMvZG93bnJldi54bWxQSwECFAAUAAAACACHTuJAuwrQ&#10;/OMBAACtAwAADgAAAAAAAAABACAAAAApAQAAZHJzL2Uyb0RvYy54bWxQSwUGAAAAAAYABgBZAQAA&#10;fgUAAAAA&#10;">
                <v:fill on="f" focussize="0,0"/>
                <v:stroke on="f" weight="0.5pt"/>
                <v:imagedata o:title=""/>
                <o:lock v:ext="edit" aspectratio="f"/>
                <v:textbox inset="2pt,0mm,2pt,0mm">
                  <w:txbxContent>
                    <w:p w14:paraId="79D67270">
                      <w:pPr>
                        <w:spacing w:before="0" w:after="0" w:line="225" w:lineRule="auto"/>
                        <w:ind w:firstLine="0"/>
                        <w:jc w:val="left"/>
                        <w:rPr>
                          <w:sz w:val="27"/>
                        </w:rPr>
                      </w:pPr>
                      <w:r>
                        <w:rPr>
                          <w:rFonts w:hint="eastAsia" w:ascii="宋体" w:hAnsi="宋体" w:eastAsia="宋体"/>
                          <w:color w:val="000000"/>
                          <w:sz w:val="27"/>
                        </w:rPr>
                        <w:t>正常商品：如图</w:t>
                      </w:r>
                      <w:r>
                        <w:rPr>
                          <w:rFonts w:hint="eastAsia" w:ascii="Calibri" w:hAnsi="Calibri" w:eastAsia="Calibri"/>
                          <w:color w:val="000000"/>
                          <w:sz w:val="27"/>
                        </w:rPr>
                        <w:t>Q11</w:t>
                      </w:r>
                      <w:r>
                        <w:rPr>
                          <w:rFonts w:hint="eastAsia" w:ascii="宋体" w:hAnsi="宋体" w:eastAsia="宋体"/>
                          <w:color w:val="000000"/>
                          <w:sz w:val="27"/>
                        </w:rPr>
                        <w:t>-</w:t>
                      </w:r>
                      <w:r>
                        <w:rPr>
                          <w:rFonts w:hint="eastAsia" w:ascii="Calibri" w:hAnsi="Calibri" w:eastAsia="Calibri"/>
                          <w:color w:val="000000"/>
                          <w:sz w:val="27"/>
                        </w:rPr>
                        <w:t>Q11</w:t>
                      </w:r>
                      <w:r>
                        <w:rPr>
                          <w:rFonts w:hint="eastAsia" w:ascii="宋体" w:hAnsi="宋体" w:eastAsia="宋体"/>
                          <w:color w:val="000000"/>
                          <w:sz w:val="27"/>
                        </w:rPr>
                        <w:t>＇段为替代效应，</w:t>
                      </w:r>
                      <w:r>
                        <w:rPr>
                          <w:rFonts w:hint="eastAsia" w:ascii="Calibri" w:hAnsi="Calibri" w:eastAsia="Calibri"/>
                          <w:color w:val="000000"/>
                          <w:sz w:val="27"/>
                        </w:rPr>
                        <w:t xml:space="preserve">   Q11</w:t>
                      </w:r>
                      <w:r>
                        <w:rPr>
                          <w:rFonts w:hint="eastAsia" w:ascii="宋体" w:hAnsi="宋体" w:eastAsia="宋体"/>
                          <w:color w:val="000000"/>
                          <w:sz w:val="27"/>
                        </w:rPr>
                        <w:t>＇-</w:t>
                      </w:r>
                      <w:r>
                        <w:rPr>
                          <w:rFonts w:hint="eastAsia" w:ascii="Calibri" w:hAnsi="Calibri" w:eastAsia="Calibri"/>
                          <w:color w:val="000000"/>
                          <w:sz w:val="27"/>
                        </w:rPr>
                        <w:t>Q12</w:t>
                      </w:r>
                      <w:r>
                        <w:rPr>
                          <w:rFonts w:hint="eastAsia" w:ascii="宋体" w:hAnsi="宋体" w:eastAsia="宋体"/>
                          <w:color w:val="000000"/>
                          <w:sz w:val="27"/>
                        </w:rPr>
                        <w:t>段为收入效应。当</w:t>
                      </w:r>
                      <w:r>
                        <w:rPr>
                          <w:rFonts w:hint="eastAsia" w:ascii="Calibri" w:hAnsi="Calibri" w:eastAsia="Calibri"/>
                          <w:color w:val="000000"/>
                          <w:sz w:val="27"/>
                        </w:rPr>
                        <w:t>P</w:t>
                      </w:r>
                      <w:r>
                        <w:rPr>
                          <w:rFonts w:hint="eastAsia" w:ascii="宋体" w:hAnsi="宋体" w:eastAsia="宋体"/>
                          <w:color w:val="000000"/>
                          <w:sz w:val="27"/>
                        </w:rPr>
                        <w:t>下降，所产生的替代效应是该商品需求量增加，收入效应也导致该商品的需求量增加。</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3327400</wp:posOffset>
                </wp:positionH>
                <wp:positionV relativeFrom="page">
                  <wp:posOffset>2451100</wp:posOffset>
                </wp:positionV>
                <wp:extent cx="1638300" cy="190500"/>
                <wp:effectExtent l="0" t="0" r="635" b="14605"/>
                <wp:wrapNone/>
                <wp:docPr id="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DD176">
                            <w:pPr>
                              <w:spacing w:before="0" w:after="0" w:line="177" w:lineRule="auto"/>
                              <w:ind w:firstLine="20"/>
                              <w:jc w:val="left"/>
                              <w:rPr>
                                <w:sz w:val="27"/>
                              </w:rPr>
                            </w:pPr>
                            <w:r>
                              <w:rPr>
                                <w:rFonts w:hint="eastAsia" w:ascii="宋体" w:hAnsi="宋体" w:eastAsia="宋体"/>
                                <w:color w:val="000000"/>
                                <w:sz w:val="27"/>
                              </w:rPr>
                              <w:t>特点：向右下方倾斜</w:t>
                            </w:r>
                          </w:p>
                        </w:txbxContent>
                      </wps:txbx>
                      <wps:bodyPr wrap="square" lIns="25400" tIns="0" rIns="25400" bIns="0">
                        <a:noAutofit/>
                      </wps:bodyPr>
                    </wps:wsp>
                  </a:graphicData>
                </a:graphic>
              </wp:anchor>
            </w:drawing>
          </mc:Choice>
          <mc:Fallback>
            <w:pict>
              <v:shape id="文本框 2" o:spid="_x0000_s1026" o:spt="202" type="#_x0000_t202" style="position:absolute;left:0pt;margin-left:262pt;margin-top:193pt;height:15pt;width:129pt;mso-position-horizontal-relative:page;mso-position-vertical-relative:page;z-index:251659264;mso-width-relative:page;mso-height-relative:page;" filled="f" stroked="f" coordsize="21600,21600" o:gfxdata="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9wX5XaAAAA&#10;CwEAAA8AAAAAAAAAAQAgAAAAIgAAAGRycy9kb3ducmV2LnhtbFBLAQIUABQAAAAIAIdO4kAfTB3m&#10;4gEAAK0DAAAOAAAAAAAAAAEAIAAAACkBAABkcnMvZTJvRG9jLnhtbFBLBQYAAAAABgAGAFkBAAB9&#10;BQAAAAA=&#10;">
                <v:fill on="f" focussize="0,0"/>
                <v:stroke on="f" weight="0.5pt"/>
                <v:imagedata o:title=""/>
                <o:lock v:ext="edit" aspectratio="f"/>
                <v:textbox inset="2pt,0mm,2pt,0mm">
                  <w:txbxContent>
                    <w:p w14:paraId="023DD176">
                      <w:pPr>
                        <w:spacing w:before="0" w:after="0" w:line="177" w:lineRule="auto"/>
                        <w:ind w:firstLine="20"/>
                        <w:jc w:val="left"/>
                        <w:rPr>
                          <w:sz w:val="27"/>
                        </w:rPr>
                      </w:pPr>
                      <w:r>
                        <w:rPr>
                          <w:rFonts w:hint="eastAsia" w:ascii="宋体" w:hAnsi="宋体" w:eastAsia="宋体"/>
                          <w:color w:val="000000"/>
                          <w:sz w:val="27"/>
                        </w:rPr>
                        <w:t>特点：向右下方倾斜</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3378200</wp:posOffset>
                </wp:positionH>
                <wp:positionV relativeFrom="page">
                  <wp:posOffset>4051300</wp:posOffset>
                </wp:positionV>
                <wp:extent cx="3441700" cy="673100"/>
                <wp:effectExtent l="0" t="0" r="635" b="14605"/>
                <wp:wrapNone/>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D705F">
                            <w:pPr>
                              <w:spacing w:before="0" w:after="0" w:line="172" w:lineRule="auto"/>
                              <w:ind w:left="20" w:hanging="20"/>
                              <w:jc w:val="left"/>
                              <w:rPr>
                                <w:sz w:val="27"/>
                              </w:rPr>
                            </w:pPr>
                            <w:r>
                              <w:rPr>
                                <w:rFonts w:hint="eastAsia" w:ascii="宋体" w:hAnsi="宋体" w:eastAsia="宋体"/>
                                <w:color w:val="000000"/>
                                <w:sz w:val="27"/>
                              </w:rPr>
                              <w:t>低档商品：价格下降的收入效应小于替代效应，</w:t>
                            </w:r>
                            <w:r>
                              <w:rPr>
                                <w:rFonts w:hint="eastAsia" w:ascii="Calibri" w:hAnsi="Calibri" w:eastAsia="Calibri"/>
                                <w:color w:val="000000"/>
                                <w:sz w:val="27"/>
                              </w:rPr>
                              <w:t>E</w:t>
                            </w:r>
                            <w:r>
                              <w:rPr>
                                <w:rFonts w:hint="eastAsia" w:ascii="宋体" w:hAnsi="宋体" w:eastAsia="宋体"/>
                                <w:color w:val="000000"/>
                                <w:sz w:val="27"/>
                              </w:rPr>
                              <w:t>→</w:t>
                            </w:r>
                            <w:r>
                              <w:rPr>
                                <w:rFonts w:hint="eastAsia" w:ascii="Calibri" w:hAnsi="Calibri" w:eastAsia="Calibri"/>
                                <w:color w:val="000000"/>
                                <w:sz w:val="27"/>
                              </w:rPr>
                              <w:t>E1</w:t>
                            </w:r>
                            <w:r>
                              <w:rPr>
                                <w:rFonts w:hint="eastAsia" w:ascii="宋体" w:hAnsi="宋体" w:eastAsia="宋体"/>
                                <w:color w:val="000000"/>
                                <w:sz w:val="27"/>
                              </w:rPr>
                              <w:t>＇为替代效应，需求量变动</w:t>
                            </w:r>
                            <m:oMath>
                              <m:r>
                                <m:rPr/>
                                <w:rPr>
                                  <w:rFonts w:hint="eastAsia" w:ascii="宋体" w:hAnsi="宋体" w:eastAsia="宋体"/>
                                  <w:color w:val="000000"/>
                                  <w:sz w:val="27"/>
                                </w:rPr>
                                <m:t>Q1</m:t>
                              </m:r>
                              <m:sSup>
                                <m:sSupPr/>
                                <m:e>
                                  <m:r>
                                    <m:rPr/>
                                    <w:rPr>
                                      <w:rFonts w:hint="eastAsia" w:ascii="宋体" w:hAnsi="宋体" w:eastAsia="宋体"/>
                                      <w:color w:val="000000"/>
                                      <w:sz w:val="27"/>
                                    </w:rPr>
                                    <m:t>1</m:t>
                                  </m:r>
                                </m:e>
                                <m:sup>
                                  <m:r>
                                    <m:rPr>
                                      <m:sty m:val="p"/>
                                    </m:rPr>
                                    <w:rPr>
                                      <w:rFonts w:hint="eastAsia" w:ascii="宋体" w:hAnsi="宋体" w:eastAsia="宋体"/>
                                      <w:color w:val="000000"/>
                                      <w:sz w:val="27"/>
                                    </w:rPr>
                                    <m:t>′</m:t>
                                  </m:r>
                                </m:sup>
                              </m:sSup>
                              <m:r>
                                <m:rPr/>
                                <w:rPr>
                                  <w:rFonts w:hint="eastAsia" w:ascii="宋体" w:hAnsi="宋体" w:eastAsia="宋体"/>
                                  <w:color w:val="000000"/>
                                  <w:sz w:val="27"/>
                                </w:rPr>
                                <m:t>−Q11&gt;0</m:t>
                              </m:r>
                            </m:oMath>
                            <w:r>
                              <w:rPr>
                                <w:rFonts w:hint="eastAsia" w:ascii="Calibri" w:hAnsi="Calibri" w:eastAsia="Calibri"/>
                                <w:color w:val="000000"/>
                                <w:sz w:val="27"/>
                              </w:rPr>
                              <w:t xml:space="preserve"> </w:t>
                            </w:r>
                            <w:r>
                              <w:rPr>
                                <w:rFonts w:hint="eastAsia" w:ascii="Calibri" w:hAnsi="Calibri" w:eastAsia="Calibri"/>
                                <w:color w:val="000000"/>
                                <w:sz w:val="27"/>
                              </w:rPr>
                              <w:br w:type="textWrapping"/>
                            </w:r>
                            <w:r>
                              <w:rPr>
                                <w:rFonts w:hint="eastAsia" w:ascii="Calibri" w:hAnsi="Calibri" w:eastAsia="Calibri"/>
                                <w:color w:val="000000"/>
                                <w:sz w:val="27"/>
                              </w:rPr>
                              <w:t>E1</w:t>
                            </w:r>
                            <w:r>
                              <w:rPr>
                                <w:rFonts w:hint="eastAsia" w:ascii="宋体" w:hAnsi="宋体" w:eastAsia="宋体"/>
                                <w:color w:val="000000"/>
                                <w:sz w:val="27"/>
                              </w:rPr>
                              <w:t>＇→</w:t>
                            </w:r>
                            <w:r>
                              <w:rPr>
                                <w:rFonts w:hint="eastAsia" w:ascii="Calibri" w:hAnsi="Calibri" w:eastAsia="Calibri"/>
                                <w:color w:val="000000"/>
                                <w:sz w:val="27"/>
                              </w:rPr>
                              <w:t>E2</w:t>
                            </w:r>
                            <w:r>
                              <w:rPr>
                                <w:rFonts w:hint="eastAsia" w:ascii="宋体" w:hAnsi="宋体" w:eastAsia="宋体"/>
                                <w:color w:val="000000"/>
                                <w:sz w:val="27"/>
                              </w:rPr>
                              <w:t>为收入效应，需求量变动为</w:t>
                            </w:r>
                            <m:oMath>
                              <m:r>
                                <m:rPr/>
                                <w:rPr>
                                  <w:rFonts w:hint="eastAsia" w:ascii="宋体" w:hAnsi="宋体" w:eastAsia="宋体"/>
                                  <w:color w:val="000000"/>
                                  <w:sz w:val="27"/>
                                </w:rPr>
                                <m:t>Q12−Q1</m:t>
                              </m:r>
                              <m:sSup>
                                <m:sSupPr/>
                                <m:e>
                                  <m:r>
                                    <m:rPr/>
                                    <w:rPr>
                                      <w:rFonts w:hint="eastAsia" w:ascii="宋体" w:hAnsi="宋体" w:eastAsia="宋体"/>
                                      <w:color w:val="000000"/>
                                      <w:sz w:val="27"/>
                                    </w:rPr>
                                    <m:t>1</m:t>
                                  </m:r>
                                </m:e>
                                <m:sup>
                                  <m:r>
                                    <m:rPr>
                                      <m:sty m:val="p"/>
                                    </m:rPr>
                                    <w:rPr>
                                      <w:rFonts w:hint="eastAsia" w:ascii="宋体" w:hAnsi="宋体" w:eastAsia="宋体"/>
                                      <w:color w:val="000000"/>
                                      <w:sz w:val="27"/>
                                    </w:rPr>
                                    <m:t>′</m:t>
                                  </m:r>
                                </m:sup>
                              </m:sSup>
                              <m:r>
                                <m:rPr/>
                                <w:rPr>
                                  <w:rFonts w:hint="eastAsia" w:ascii="宋体" w:hAnsi="宋体" w:eastAsia="宋体"/>
                                  <w:color w:val="000000"/>
                                  <w:sz w:val="27"/>
                                </w:rPr>
                                <m:t>&lt;0</m:t>
                              </m:r>
                            </m:oMath>
                          </w:p>
                        </w:txbxContent>
                      </wps:txbx>
                      <wps:bodyPr wrap="square" lIns="25400" tIns="0" rIns="25400" bIns="0">
                        <a:noAutofit/>
                      </wps:bodyPr>
                    </wps:wsp>
                  </a:graphicData>
                </a:graphic>
              </wp:anchor>
            </w:drawing>
          </mc:Choice>
          <mc:Fallback>
            <w:pict>
              <v:shape id="文本框 2" o:spid="_x0000_s1026" o:spt="202" type="#_x0000_t202" style="position:absolute;left:0pt;margin-left:266pt;margin-top:319pt;height:53pt;width:271pt;mso-position-horizontal-relative:page;mso-position-vertical-relative:page;z-index:251659264;mso-width-relative:page;mso-height-relative:page;" filled="f" stroked="f" coordsize="21600,21600" o:gfxdata="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4LjDRR&#10;MPHzzx/nX3/Ov7+jMuozWN9A2p2FxDC+NSNszb3fgzPSHrlT8QuEUIzXeXF1DRqfIm61qorlpDQb&#10;A6KQAM5yVS8xopBRVdd1uUoZ2QOUdT68Y0ahaLTYwSiTwuT4wQdoC1LvU2JlbW6FlGmcUqOhxXW1&#10;zNODSwReSA0PI6Gp8WiFcTfOLHemOwHJAdahxf7bgTiGkXyvQe9yeZXH/UkXMNxj7272Tn28OQTD&#10;RWox4k+gc1mYYup83ri4Jo/vKevhL9v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tJDPaAAAA&#10;DAEAAA8AAAAAAAAAAQAgAAAAIgAAAGRycy9kb3ducmV2LnhtbFBLAQIUABQAAAAIAIdO4kDttBll&#10;4gEAAK0DAAAOAAAAAAAAAAEAIAAAACkBAABkcnMvZTJvRG9jLnhtbFBLBQYAAAAABgAGAFkBAAB9&#10;BQAAAAA=&#10;">
                <v:fill on="f" focussize="0,0"/>
                <v:stroke on="f" weight="0.5pt"/>
                <v:imagedata o:title=""/>
                <o:lock v:ext="edit" aspectratio="f"/>
                <v:textbox inset="2pt,0mm,2pt,0mm">
                  <w:txbxContent>
                    <w:p w14:paraId="625D705F">
                      <w:pPr>
                        <w:spacing w:before="0" w:after="0" w:line="172" w:lineRule="auto"/>
                        <w:ind w:left="20" w:hanging="20"/>
                        <w:jc w:val="left"/>
                        <w:rPr>
                          <w:sz w:val="27"/>
                        </w:rPr>
                      </w:pPr>
                      <w:r>
                        <w:rPr>
                          <w:rFonts w:hint="eastAsia" w:ascii="宋体" w:hAnsi="宋体" w:eastAsia="宋体"/>
                          <w:color w:val="000000"/>
                          <w:sz w:val="27"/>
                        </w:rPr>
                        <w:t>低档商品：价格下降的收入效应小于替代效应，</w:t>
                      </w:r>
                      <w:r>
                        <w:rPr>
                          <w:rFonts w:hint="eastAsia" w:ascii="Calibri" w:hAnsi="Calibri" w:eastAsia="Calibri"/>
                          <w:color w:val="000000"/>
                          <w:sz w:val="27"/>
                        </w:rPr>
                        <w:t>E</w:t>
                      </w:r>
                      <w:r>
                        <w:rPr>
                          <w:rFonts w:hint="eastAsia" w:ascii="宋体" w:hAnsi="宋体" w:eastAsia="宋体"/>
                          <w:color w:val="000000"/>
                          <w:sz w:val="27"/>
                        </w:rPr>
                        <w:t>→</w:t>
                      </w:r>
                      <w:r>
                        <w:rPr>
                          <w:rFonts w:hint="eastAsia" w:ascii="Calibri" w:hAnsi="Calibri" w:eastAsia="Calibri"/>
                          <w:color w:val="000000"/>
                          <w:sz w:val="27"/>
                        </w:rPr>
                        <w:t>E1</w:t>
                      </w:r>
                      <w:r>
                        <w:rPr>
                          <w:rFonts w:hint="eastAsia" w:ascii="宋体" w:hAnsi="宋体" w:eastAsia="宋体"/>
                          <w:color w:val="000000"/>
                          <w:sz w:val="27"/>
                        </w:rPr>
                        <w:t>＇为替代效应，需求量变动</w:t>
                      </w:r>
                      <m:oMath>
                        <m:r>
                          <m:rPr/>
                          <w:rPr>
                            <w:rFonts w:hint="eastAsia" w:ascii="宋体" w:hAnsi="宋体" w:eastAsia="宋体"/>
                            <w:color w:val="000000"/>
                            <w:sz w:val="27"/>
                          </w:rPr>
                          <m:t>Q1</m:t>
                        </m:r>
                        <m:sSup>
                          <m:sSupPr/>
                          <m:e>
                            <m:r>
                              <m:rPr/>
                              <w:rPr>
                                <w:rFonts w:hint="eastAsia" w:ascii="宋体" w:hAnsi="宋体" w:eastAsia="宋体"/>
                                <w:color w:val="000000"/>
                                <w:sz w:val="27"/>
                              </w:rPr>
                              <m:t>1</m:t>
                            </m:r>
                          </m:e>
                          <m:sup>
                            <m:r>
                              <m:rPr>
                                <m:sty m:val="p"/>
                              </m:rPr>
                              <w:rPr>
                                <w:rFonts w:hint="eastAsia" w:ascii="宋体" w:hAnsi="宋体" w:eastAsia="宋体"/>
                                <w:color w:val="000000"/>
                                <w:sz w:val="27"/>
                              </w:rPr>
                              <m:t>′</m:t>
                            </m:r>
                          </m:sup>
                        </m:sSup>
                        <m:r>
                          <m:rPr/>
                          <w:rPr>
                            <w:rFonts w:hint="eastAsia" w:ascii="宋体" w:hAnsi="宋体" w:eastAsia="宋体"/>
                            <w:color w:val="000000"/>
                            <w:sz w:val="27"/>
                          </w:rPr>
                          <m:t>−Q11&gt;0</m:t>
                        </m:r>
                      </m:oMath>
                      <w:r>
                        <w:rPr>
                          <w:rFonts w:hint="eastAsia" w:ascii="Calibri" w:hAnsi="Calibri" w:eastAsia="Calibri"/>
                          <w:color w:val="000000"/>
                          <w:sz w:val="27"/>
                        </w:rPr>
                        <w:t xml:space="preserve"> </w:t>
                      </w:r>
                      <w:r>
                        <w:rPr>
                          <w:rFonts w:hint="eastAsia" w:ascii="Calibri" w:hAnsi="Calibri" w:eastAsia="Calibri"/>
                          <w:color w:val="000000"/>
                          <w:sz w:val="27"/>
                        </w:rPr>
                        <w:br w:type="textWrapping"/>
                      </w:r>
                      <w:r>
                        <w:rPr>
                          <w:rFonts w:hint="eastAsia" w:ascii="Calibri" w:hAnsi="Calibri" w:eastAsia="Calibri"/>
                          <w:color w:val="000000"/>
                          <w:sz w:val="27"/>
                        </w:rPr>
                        <w:t>E1</w:t>
                      </w:r>
                      <w:r>
                        <w:rPr>
                          <w:rFonts w:hint="eastAsia" w:ascii="宋体" w:hAnsi="宋体" w:eastAsia="宋体"/>
                          <w:color w:val="000000"/>
                          <w:sz w:val="27"/>
                        </w:rPr>
                        <w:t>＇→</w:t>
                      </w:r>
                      <w:r>
                        <w:rPr>
                          <w:rFonts w:hint="eastAsia" w:ascii="Calibri" w:hAnsi="Calibri" w:eastAsia="Calibri"/>
                          <w:color w:val="000000"/>
                          <w:sz w:val="27"/>
                        </w:rPr>
                        <w:t>E2</w:t>
                      </w:r>
                      <w:r>
                        <w:rPr>
                          <w:rFonts w:hint="eastAsia" w:ascii="宋体" w:hAnsi="宋体" w:eastAsia="宋体"/>
                          <w:color w:val="000000"/>
                          <w:sz w:val="27"/>
                        </w:rPr>
                        <w:t>为收入效应，需求量变动为</w:t>
                      </w:r>
                      <m:oMath>
                        <m:r>
                          <m:rPr/>
                          <w:rPr>
                            <w:rFonts w:hint="eastAsia" w:ascii="宋体" w:hAnsi="宋体" w:eastAsia="宋体"/>
                            <w:color w:val="000000"/>
                            <w:sz w:val="27"/>
                          </w:rPr>
                          <m:t>Q12−Q1</m:t>
                        </m:r>
                        <m:sSup>
                          <m:sSupPr/>
                          <m:e>
                            <m:r>
                              <m:rPr/>
                              <w:rPr>
                                <w:rFonts w:hint="eastAsia" w:ascii="宋体" w:hAnsi="宋体" w:eastAsia="宋体"/>
                                <w:color w:val="000000"/>
                                <w:sz w:val="27"/>
                              </w:rPr>
                              <m:t>1</m:t>
                            </m:r>
                          </m:e>
                          <m:sup>
                            <m:r>
                              <m:rPr>
                                <m:sty m:val="p"/>
                              </m:rPr>
                              <w:rPr>
                                <w:rFonts w:hint="eastAsia" w:ascii="宋体" w:hAnsi="宋体" w:eastAsia="宋体"/>
                                <w:color w:val="000000"/>
                                <w:sz w:val="27"/>
                              </w:rPr>
                              <m:t>′</m:t>
                            </m:r>
                          </m:sup>
                        </m:sSup>
                        <m:r>
                          <m:rPr/>
                          <w:rPr>
                            <w:rFonts w:hint="eastAsia" w:ascii="宋体" w:hAnsi="宋体" w:eastAsia="宋体"/>
                            <w:color w:val="000000"/>
                            <w:sz w:val="27"/>
                          </w:rPr>
                          <m:t>&lt;0</m:t>
                        </m:r>
                      </m:oMath>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3378200</wp:posOffset>
                </wp:positionH>
                <wp:positionV relativeFrom="page">
                  <wp:posOffset>4978400</wp:posOffset>
                </wp:positionV>
                <wp:extent cx="1435100" cy="165100"/>
                <wp:effectExtent l="0" t="0" r="635" b="14605"/>
                <wp:wrapNone/>
                <wp:docPr id="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8AC04">
                            <w:pPr>
                              <w:spacing w:before="0" w:after="0" w:line="172" w:lineRule="auto"/>
                              <w:ind w:firstLine="20"/>
                              <w:jc w:val="left"/>
                              <w:rPr>
                                <w:sz w:val="23"/>
                              </w:rPr>
                            </w:pPr>
                            <w:r>
                              <w:rPr>
                                <w:rFonts w:hint="eastAsia" w:ascii="宋体" w:hAnsi="宋体" w:eastAsia="宋体"/>
                                <w:color w:val="000000"/>
                                <w:sz w:val="23"/>
                              </w:rPr>
                              <w:t>特点：向右下方倾斜</w:t>
                            </w:r>
                          </w:p>
                        </w:txbxContent>
                      </wps:txbx>
                      <wps:bodyPr wrap="square" lIns="25400" tIns="0" rIns="25400" bIns="0">
                        <a:noAutofit/>
                      </wps:bodyPr>
                    </wps:wsp>
                  </a:graphicData>
                </a:graphic>
              </wp:anchor>
            </w:drawing>
          </mc:Choice>
          <mc:Fallback>
            <w:pict>
              <v:shape id="文本框 2" o:spid="_x0000_s1026" o:spt="202" type="#_x0000_t202" style="position:absolute;left:0pt;margin-left:266pt;margin-top:392pt;height:13pt;width:113pt;mso-position-horizontal-relative:page;mso-position-vertical-relative:page;z-index:251659264;mso-width-relative:page;mso-height-relative:page;" filled="f" stroked="f" coordsize="21600,21600" o:gfxdata="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S4rjDRR&#10;MPHzzx/nX3/Ov7+jMuozWN9A2p2FxDC+NSNszb3fgzPSHrlT8QuEUIzXeXF1DRqfALeoVlWxnJRm&#10;Y0AUEsBZruolRhQyquq6LlcpI3uAss6Hd8woFI0WOxhlUpgcP/gAbUHqfUqsrM2tkDKNU2o0tLiu&#10;lnl6cInAC6nhYSQ0NR6tMO7GmeXOdCcgOcA6tNh/OxDHMJLvNehdLq/yuD/pAoZ77N3N3qmPN4dg&#10;uEgtRvwJdC4LU0ydzxsX1+TxPWU9/GWb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Ax7+jaAAAA&#10;CwEAAA8AAAAAAAAAAQAgAAAAIgAAAGRycy9kb3ducmV2LnhtbFBLAQIUABQAAAAIAIdO4kBMrWuv&#10;4gEAAK0DAAAOAAAAAAAAAAEAIAAAACkBAABkcnMvZTJvRG9jLnhtbFBLBQYAAAAABgAGAFkBAAB9&#10;BQAAAAA=&#10;">
                <v:fill on="f" focussize="0,0"/>
                <v:stroke on="f" weight="0.5pt"/>
                <v:imagedata o:title=""/>
                <o:lock v:ext="edit" aspectratio="f"/>
                <v:textbox inset="2pt,0mm,2pt,0mm">
                  <w:txbxContent>
                    <w:p w14:paraId="1838AC04">
                      <w:pPr>
                        <w:spacing w:before="0" w:after="0" w:line="172" w:lineRule="auto"/>
                        <w:ind w:firstLine="20"/>
                        <w:jc w:val="left"/>
                        <w:rPr>
                          <w:sz w:val="23"/>
                        </w:rPr>
                      </w:pPr>
                      <w:r>
                        <w:rPr>
                          <w:rFonts w:hint="eastAsia" w:ascii="宋体" w:hAnsi="宋体" w:eastAsia="宋体"/>
                          <w:color w:val="000000"/>
                          <w:sz w:val="23"/>
                        </w:rPr>
                        <w:t>特点：向右下方倾斜</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4114800</wp:posOffset>
                </wp:positionH>
                <wp:positionV relativeFrom="page">
                  <wp:posOffset>7950200</wp:posOffset>
                </wp:positionV>
                <wp:extent cx="2667000" cy="165100"/>
                <wp:effectExtent l="0" t="0" r="635" b="14605"/>
                <wp:wrapNone/>
                <wp:docPr id="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18740">
                            <w:pPr>
                              <w:spacing w:before="0" w:after="0" w:line="167" w:lineRule="auto"/>
                              <w:ind w:firstLine="20"/>
                              <w:jc w:val="left"/>
                              <w:rPr>
                                <w:sz w:val="24"/>
                              </w:rPr>
                            </w:pPr>
                            <w:r>
                              <w:rPr>
                                <w:rFonts w:hint="eastAsia" w:ascii="宋体" w:hAnsi="宋体" w:eastAsia="宋体"/>
                                <w:color w:val="000000"/>
                                <w:sz w:val="24"/>
                              </w:rPr>
                              <w:t>吉芬商品：</w:t>
                            </w:r>
                            <w:r>
                              <w:rPr>
                                <w:rFonts w:hint="eastAsia" w:ascii="Calibri" w:hAnsi="Calibri" w:eastAsia="Calibri"/>
                                <w:color w:val="000000"/>
                                <w:sz w:val="24"/>
                              </w:rPr>
                              <w:t>P</w:t>
                            </w:r>
                            <w:r>
                              <w:rPr>
                                <w:rFonts w:hint="eastAsia" w:ascii="宋体" w:hAnsi="宋体" w:eastAsia="宋体"/>
                                <w:color w:val="000000"/>
                                <w:sz w:val="24"/>
                              </w:rPr>
                              <w:t>下降替代效应＜收入效应</w:t>
                            </w:r>
                          </w:p>
                        </w:txbxContent>
                      </wps:txbx>
                      <wps:bodyPr wrap="square" lIns="25400" tIns="0" rIns="25400" bIns="0">
                        <a:noAutofit/>
                      </wps:bodyPr>
                    </wps:wsp>
                  </a:graphicData>
                </a:graphic>
              </wp:anchor>
            </w:drawing>
          </mc:Choice>
          <mc:Fallback>
            <w:pict>
              <v:shape id="文本框 2" o:spid="_x0000_s1026" o:spt="202" type="#_x0000_t202" style="position:absolute;left:0pt;margin-left:324pt;margin-top:626pt;height:13pt;width:210pt;mso-position-horizontal-relative:page;mso-position-vertical-relative:page;z-index:251659264;mso-width-relative:page;mso-height-relative:page;" filled="f" stroked="f" coordsize="21600,21600" o:gfxdata="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mTAj2AAAAA4B&#10;AAAPAAAAAAAAAAEAIAAAACIAAABkcnMvZG93bnJldi54bWxQSwECFAAUAAAACACHTuJA7oGMKuIB&#10;AACtAwAADgAAAAAAAAABACAAAAAnAQAAZHJzL2Uyb0RvYy54bWxQSwUGAAAAAAYABgBZAQAAewUA&#10;AAAA&#10;">
                <v:fill on="f" focussize="0,0"/>
                <v:stroke on="f" weight="0.5pt"/>
                <v:imagedata o:title=""/>
                <o:lock v:ext="edit" aspectratio="f"/>
                <v:textbox inset="2pt,0mm,2pt,0mm">
                  <w:txbxContent>
                    <w:p w14:paraId="2E118740">
                      <w:pPr>
                        <w:spacing w:before="0" w:after="0" w:line="167" w:lineRule="auto"/>
                        <w:ind w:firstLine="20"/>
                        <w:jc w:val="left"/>
                        <w:rPr>
                          <w:sz w:val="24"/>
                        </w:rPr>
                      </w:pPr>
                      <w:r>
                        <w:rPr>
                          <w:rFonts w:hint="eastAsia" w:ascii="宋体" w:hAnsi="宋体" w:eastAsia="宋体"/>
                          <w:color w:val="000000"/>
                          <w:sz w:val="24"/>
                        </w:rPr>
                        <w:t>吉芬商品：</w:t>
                      </w:r>
                      <w:r>
                        <w:rPr>
                          <w:rFonts w:hint="eastAsia" w:ascii="Calibri" w:hAnsi="Calibri" w:eastAsia="Calibri"/>
                          <w:color w:val="000000"/>
                          <w:sz w:val="24"/>
                        </w:rPr>
                        <w:t>P</w:t>
                      </w:r>
                      <w:r>
                        <w:rPr>
                          <w:rFonts w:hint="eastAsia" w:ascii="宋体" w:hAnsi="宋体" w:eastAsia="宋体"/>
                          <w:color w:val="000000"/>
                          <w:sz w:val="24"/>
                        </w:rPr>
                        <w:t>下降替代效应＜收入效应</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4102100</wp:posOffset>
                </wp:positionH>
                <wp:positionV relativeFrom="page">
                  <wp:posOffset>8178800</wp:posOffset>
                </wp:positionV>
                <wp:extent cx="2324100" cy="165100"/>
                <wp:effectExtent l="0" t="0" r="635" b="14605"/>
                <wp:wrapNone/>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D9DA59">
                            <w:pPr>
                              <w:spacing w:before="0" w:after="0" w:line="201" w:lineRule="auto"/>
                              <w:ind w:firstLine="200"/>
                              <w:jc w:val="left"/>
                              <w:rPr>
                                <w:sz w:val="20"/>
                              </w:rPr>
                            </w:pPr>
                            <w:r>
                              <w:rPr>
                                <w:rFonts w:hint="eastAsia" w:ascii="Calibri" w:hAnsi="Calibri" w:eastAsia="Calibri"/>
                                <w:color w:val="000000"/>
                                <w:sz w:val="20"/>
                              </w:rPr>
                              <w:t>E1</w:t>
                            </w:r>
                            <w:r>
                              <w:rPr>
                                <w:rFonts w:hint="eastAsia" w:ascii="宋体" w:hAnsi="宋体" w:eastAsia="宋体"/>
                                <w:color w:val="000000"/>
                                <w:sz w:val="20"/>
                              </w:rPr>
                              <w:t>→</w:t>
                            </w:r>
                            <w:r>
                              <w:rPr>
                                <w:rFonts w:hint="eastAsia" w:ascii="Calibri" w:hAnsi="Calibri" w:eastAsia="Calibri"/>
                                <w:color w:val="000000"/>
                                <w:sz w:val="20"/>
                              </w:rPr>
                              <w:t>E1</w:t>
                            </w:r>
                            <w:r>
                              <w:rPr>
                                <w:rFonts w:hint="eastAsia" w:ascii="宋体" w:hAnsi="宋体" w:eastAsia="宋体"/>
                                <w:color w:val="000000"/>
                                <w:sz w:val="20"/>
                              </w:rPr>
                              <w:t>＇．为替代效应，需求量变动</w:t>
                            </w:r>
                          </w:p>
                        </w:txbxContent>
                      </wps:txbx>
                      <wps:bodyPr wrap="square" lIns="25400" tIns="0" rIns="25400" bIns="0">
                        <a:noAutofit/>
                      </wps:bodyPr>
                    </wps:wsp>
                  </a:graphicData>
                </a:graphic>
              </wp:anchor>
            </w:drawing>
          </mc:Choice>
          <mc:Fallback>
            <w:pict>
              <v:shape id="文本框 2" o:spid="_x0000_s1026" o:spt="202" type="#_x0000_t202" style="position:absolute;left:0pt;margin-left:323pt;margin-top:644pt;height:13pt;width:183pt;mso-position-horizontal-relative:page;mso-position-vertical-relative:page;z-index:251659264;mso-width-relative:page;mso-height-relative:page;" filled="f" stroked="f" coordsize="21600,21600" o:gfxdata="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J5KEB2gAA&#10;AA4BAAAPAAAAAAAAAAEAIAAAACIAAABkcnMvZG93bnJldi54bWxQSwECFAAUAAAACACHTuJAT5j+&#10;4OMBAACtAwAADgAAAAAAAAABACAAAAApAQAAZHJzL2Uyb0RvYy54bWxQSwUGAAAAAAYABgBZAQAA&#10;fgUAAAAA&#10;">
                <v:fill on="f" focussize="0,0"/>
                <v:stroke on="f" weight="0.5pt"/>
                <v:imagedata o:title=""/>
                <o:lock v:ext="edit" aspectratio="f"/>
                <v:textbox inset="2pt,0mm,2pt,0mm">
                  <w:txbxContent>
                    <w:p w14:paraId="0ED9DA59">
                      <w:pPr>
                        <w:spacing w:before="0" w:after="0" w:line="201" w:lineRule="auto"/>
                        <w:ind w:firstLine="200"/>
                        <w:jc w:val="left"/>
                        <w:rPr>
                          <w:sz w:val="20"/>
                        </w:rPr>
                      </w:pPr>
                      <w:r>
                        <w:rPr>
                          <w:rFonts w:hint="eastAsia" w:ascii="Calibri" w:hAnsi="Calibri" w:eastAsia="Calibri"/>
                          <w:color w:val="000000"/>
                          <w:sz w:val="20"/>
                        </w:rPr>
                        <w:t>E1</w:t>
                      </w:r>
                      <w:r>
                        <w:rPr>
                          <w:rFonts w:hint="eastAsia" w:ascii="宋体" w:hAnsi="宋体" w:eastAsia="宋体"/>
                          <w:color w:val="000000"/>
                          <w:sz w:val="20"/>
                        </w:rPr>
                        <w:t>→</w:t>
                      </w:r>
                      <w:r>
                        <w:rPr>
                          <w:rFonts w:hint="eastAsia" w:ascii="Calibri" w:hAnsi="Calibri" w:eastAsia="Calibri"/>
                          <w:color w:val="000000"/>
                          <w:sz w:val="20"/>
                        </w:rPr>
                        <w:t>E1</w:t>
                      </w:r>
                      <w:r>
                        <w:rPr>
                          <w:rFonts w:hint="eastAsia" w:ascii="宋体" w:hAnsi="宋体" w:eastAsia="宋体"/>
                          <w:color w:val="000000"/>
                          <w:sz w:val="20"/>
                        </w:rPr>
                        <w:t>＇．为替代效应，需求量变动</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4102100</wp:posOffset>
                </wp:positionH>
                <wp:positionV relativeFrom="page">
                  <wp:posOffset>8394700</wp:posOffset>
                </wp:positionV>
                <wp:extent cx="914400" cy="215900"/>
                <wp:effectExtent l="0" t="0" r="635" b="14605"/>
                <wp:wrapNone/>
                <wp:docPr id="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3093F3">
                            <w:pPr>
                              <w:spacing w:before="0" w:after="0" w:line="240" w:lineRule="auto"/>
                              <w:ind w:firstLine="1380"/>
                              <w:jc w:val="left"/>
                              <w:rPr>
                                <w:sz w:val="21"/>
                              </w:rPr>
                            </w:pPr>
                            <m:oMathPara>
                              <m:oMath>
                                <m:r>
                                  <m:rPr/>
                                  <w:rPr>
                                    <w:rFonts w:hint="eastAsia" w:ascii="Calibri" w:hAnsi="Calibri" w:eastAsia="Calibri"/>
                                    <w:color w:val="000000"/>
                                    <w:sz w:val="21"/>
                                  </w:rPr>
                                  <m:t>Q1</m:t>
                                </m:r>
                                <m:sSup>
                                  <m:sSupPr/>
                                  <m:e>
                                    <m:r>
                                      <m:rPr/>
                                      <w:rPr>
                                        <w:rFonts w:hint="eastAsia" w:ascii="Calibri" w:hAnsi="Calibri" w:eastAsia="Calibri"/>
                                        <w:color w:val="000000"/>
                                        <w:sz w:val="21"/>
                                      </w:rPr>
                                      <m:t>1</m:t>
                                    </m:r>
                                  </m:e>
                                  <m:sup>
                                    <m:r>
                                      <m:rPr>
                                        <m:sty m:val="p"/>
                                      </m:rPr>
                                      <w:rPr>
                                        <w:rFonts w:hint="eastAsia" w:ascii="Calibri" w:hAnsi="Calibri" w:eastAsia="Calibri"/>
                                        <w:color w:val="000000"/>
                                        <w:sz w:val="21"/>
                                      </w:rPr>
                                      <m:t>′</m:t>
                                    </m:r>
                                  </m:sup>
                                </m:sSup>
                                <m:r>
                                  <m:rPr/>
                                  <w:rPr>
                                    <w:rFonts w:hint="eastAsia" w:ascii="Calibri" w:hAnsi="Calibri" w:eastAsia="Calibri"/>
                                    <w:color w:val="000000"/>
                                    <w:sz w:val="21"/>
                                  </w:rPr>
                                  <m:t>−Q11&gt;0</m:t>
                                </m:r>
                              </m:oMath>
                            </m:oMathPara>
                          </w:p>
                        </w:txbxContent>
                      </wps:txbx>
                      <wps:bodyPr wrap="square" lIns="25400" tIns="0" rIns="25400" bIns="0">
                        <a:noAutofit/>
                      </wps:bodyPr>
                    </wps:wsp>
                  </a:graphicData>
                </a:graphic>
              </wp:anchor>
            </w:drawing>
          </mc:Choice>
          <mc:Fallback>
            <w:pict>
              <v:shape id="文本框 2" o:spid="_x0000_s1026" o:spt="202" type="#_x0000_t202" style="position:absolute;left:0pt;margin-left:323pt;margin-top:661pt;height:17pt;width:72pt;mso-position-horizontal-relative:page;mso-position-vertical-relative:page;z-index:251659264;mso-width-relative:page;mso-height-relative:page;" filled="f" stroked="f" coordsize="21600,21600" o:gfxdata="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LlcYaaJg&#10;4uefP86//px/f0dl1GewvoG0OwuJYXxrRtiae78HZ6Q9cqfiFwihGK/z4uoaND4BblGtqmI5Kc3G&#10;gCgkgLNc1UuMKGRU1XVdrlJG9gBlnQ/vmFEoGi12MMqkMDl+8AHagtT7lFhZm1shZRqn1GhocV0t&#10;8/TgEoEXUsPDSGhqPFph3I0zy53pTkBygHVosf92II5hJN9r0LtcXuVxf9IFDPfYu5u9Ux9vDsFw&#10;kVqM+BPoXBammDqfNy6uyeN7ynr4yz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Yv+OXZAAAA&#10;DQEAAA8AAAAAAAAAAQAgAAAAIgAAAGRycy9kb3ducmV2LnhtbFBLAQIUABQAAAAIAIdO4kDr3jP6&#10;4wEAAK0DAAAOAAAAAAAAAAEAIAAAACgBAABkcnMvZTJvRG9jLnhtbFBLBQYAAAAABgAGAFkBAAB9&#10;BQAAAAA=&#10;">
                <v:fill on="f" focussize="0,0"/>
                <v:stroke on="f" weight="0.5pt"/>
                <v:imagedata o:title=""/>
                <o:lock v:ext="edit" aspectratio="f"/>
                <v:textbox inset="2pt,0mm,2pt,0mm">
                  <w:txbxContent>
                    <w:p w14:paraId="693093F3">
                      <w:pPr>
                        <w:spacing w:before="0" w:after="0" w:line="240" w:lineRule="auto"/>
                        <w:ind w:firstLine="1380"/>
                        <w:jc w:val="left"/>
                        <w:rPr>
                          <w:sz w:val="21"/>
                        </w:rPr>
                      </w:pPr>
                      <m:oMathPara>
                        <m:oMath>
                          <m:r>
                            <m:rPr/>
                            <w:rPr>
                              <w:rFonts w:hint="eastAsia" w:ascii="Calibri" w:hAnsi="Calibri" w:eastAsia="Calibri"/>
                              <w:color w:val="000000"/>
                              <w:sz w:val="21"/>
                            </w:rPr>
                            <m:t>Q1</m:t>
                          </m:r>
                          <m:sSup>
                            <m:sSupPr/>
                            <m:e>
                              <m:r>
                                <m:rPr/>
                                <w:rPr>
                                  <w:rFonts w:hint="eastAsia" w:ascii="Calibri" w:hAnsi="Calibri" w:eastAsia="Calibri"/>
                                  <w:color w:val="000000"/>
                                  <w:sz w:val="21"/>
                                </w:rPr>
                                <m:t>1</m:t>
                              </m:r>
                            </m:e>
                            <m:sup>
                              <m:r>
                                <m:rPr>
                                  <m:sty m:val="p"/>
                                </m:rPr>
                                <w:rPr>
                                  <w:rFonts w:hint="eastAsia" w:ascii="Calibri" w:hAnsi="Calibri" w:eastAsia="Calibri"/>
                                  <w:color w:val="000000"/>
                                  <w:sz w:val="21"/>
                                </w:rPr>
                                <m:t>′</m:t>
                              </m:r>
                            </m:sup>
                          </m:sSup>
                          <m:r>
                            <m:rPr/>
                            <w:rPr>
                              <w:rFonts w:hint="eastAsia" w:ascii="Calibri" w:hAnsi="Calibri" w:eastAsia="Calibri"/>
                              <w:color w:val="000000"/>
                              <w:sz w:val="21"/>
                            </w:rPr>
                            <m:t>−Q11&gt;0</m:t>
                          </m:r>
                        </m:oMath>
                      </m:oMathPara>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4102100</wp:posOffset>
                </wp:positionH>
                <wp:positionV relativeFrom="page">
                  <wp:posOffset>8636000</wp:posOffset>
                </wp:positionV>
                <wp:extent cx="2324100" cy="203200"/>
                <wp:effectExtent l="0" t="0" r="635" b="14605"/>
                <wp:wrapNone/>
                <wp:docPr id="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46D777">
                            <w:pPr>
                              <w:spacing w:before="0" w:after="0" w:line="220" w:lineRule="auto"/>
                              <w:ind w:firstLine="0"/>
                              <w:jc w:val="left"/>
                              <w:rPr>
                                <w:sz w:val="23"/>
                              </w:rPr>
                            </w:pPr>
                            <w:r>
                              <w:rPr>
                                <w:rFonts w:hint="eastAsia" w:ascii="Calibri" w:hAnsi="Calibri" w:eastAsia="Calibri"/>
                                <w:color w:val="000000"/>
                                <w:sz w:val="23"/>
                              </w:rPr>
                              <w:t>E1"→E2</w:t>
                            </w:r>
                            <w:r>
                              <w:rPr>
                                <w:rFonts w:hint="eastAsia" w:ascii="宋体" w:hAnsi="宋体" w:eastAsia="宋体"/>
                                <w:color w:val="000000"/>
                                <w:sz w:val="23"/>
                              </w:rPr>
                              <w:t>为收入效应，需求量变动</w:t>
                            </w:r>
                          </w:p>
                        </w:txbxContent>
                      </wps:txbx>
                      <wps:bodyPr wrap="square" lIns="25400" tIns="0" rIns="25400" bIns="0">
                        <a:noAutofit/>
                      </wps:bodyPr>
                    </wps:wsp>
                  </a:graphicData>
                </a:graphic>
              </wp:anchor>
            </w:drawing>
          </mc:Choice>
          <mc:Fallback>
            <w:pict>
              <v:shape id="文本框 2" o:spid="_x0000_s1026" o:spt="202" type="#_x0000_t202" style="position:absolute;left:0pt;margin-left:323pt;margin-top:680pt;height:16pt;width:183pt;mso-position-horizontal-relative:page;mso-position-vertical-relative:page;z-index:251659264;mso-width-relative:page;mso-height-relative:page;" filled="f" stroked="f" coordsize="21600,21600" o:gfxdata="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rgqMNFEw&#10;8fPPH+dff86/v6My6jNY30DanYXEML41I2zNvd+DM9IeuVPxC4RQjNd5cXUNGp9aXBbVqiqWk9Js&#10;DIhCAjjLVb3EiEJGVV3X5SplZA9Q1vnwjhmFotFiB6NMCpPjBx+gLUi9T4mVtbkVUqZxSo2GFtfV&#10;Mk8PLhF4ITU8jISmxqMVxt04s9yZ7gQkB1iHFvtvB+IYRvK9Br3L5VUe9yddwHCPvbvZO/Xx5hAM&#10;F6nFiD+BzmVhiqnzeePimjy+p6yHv2z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LKAoEvZAAAA&#10;DgEAAA8AAAAAAAAAAQAgAAAAIgAAAGRycy9kb3ducmV2LnhtbFBLAQIUABQAAAAIAIdO4kB+xyzY&#10;4wEAAK0DAAAOAAAAAAAAAAEAIAAAACgBAABkcnMvZTJvRG9jLnhtbFBLBQYAAAAABgAGAFkBAAB9&#10;BQAAAAA=&#10;">
                <v:fill on="f" focussize="0,0"/>
                <v:stroke on="f" weight="0.5pt"/>
                <v:imagedata o:title=""/>
                <o:lock v:ext="edit" aspectratio="f"/>
                <v:textbox inset="2pt,0mm,2pt,0mm">
                  <w:txbxContent>
                    <w:p w14:paraId="5646D777">
                      <w:pPr>
                        <w:spacing w:before="0" w:after="0" w:line="220" w:lineRule="auto"/>
                        <w:ind w:firstLine="0"/>
                        <w:jc w:val="left"/>
                        <w:rPr>
                          <w:sz w:val="23"/>
                        </w:rPr>
                      </w:pPr>
                      <w:r>
                        <w:rPr>
                          <w:rFonts w:hint="eastAsia" w:ascii="Calibri" w:hAnsi="Calibri" w:eastAsia="Calibri"/>
                          <w:color w:val="000000"/>
                          <w:sz w:val="23"/>
                        </w:rPr>
                        <w:t>E1"→E2</w:t>
                      </w:r>
                      <w:r>
                        <w:rPr>
                          <w:rFonts w:hint="eastAsia" w:ascii="宋体" w:hAnsi="宋体" w:eastAsia="宋体"/>
                          <w:color w:val="000000"/>
                          <w:sz w:val="23"/>
                        </w:rPr>
                        <w:t>为收入效应，需求量变动</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4102100</wp:posOffset>
                </wp:positionH>
                <wp:positionV relativeFrom="page">
                  <wp:posOffset>8851900</wp:posOffset>
                </wp:positionV>
                <wp:extent cx="914400" cy="215900"/>
                <wp:effectExtent l="0" t="0" r="635" b="14605"/>
                <wp:wrapNone/>
                <wp:docPr id="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85ED0">
                            <w:pPr>
                              <w:spacing w:before="0" w:after="0" w:line="240" w:lineRule="auto"/>
                              <w:ind w:firstLine="960"/>
                              <w:jc w:val="left"/>
                              <w:rPr>
                                <w:sz w:val="21"/>
                              </w:rPr>
                            </w:pPr>
                            <m:oMathPara>
                              <m:oMath>
                                <m:r>
                                  <m:rPr/>
                                  <w:rPr>
                                    <w:rFonts w:hint="eastAsia" w:ascii="Calibri" w:hAnsi="Calibri" w:eastAsia="Calibri"/>
                                    <w:color w:val="000000"/>
                                    <w:sz w:val="21"/>
                                  </w:rPr>
                                  <m:t>Q12−Q1</m:t>
                                </m:r>
                                <m:sSup>
                                  <m:sSupPr/>
                                  <m:e>
                                    <m:r>
                                      <m:rPr/>
                                      <w:rPr>
                                        <w:rFonts w:hint="eastAsia" w:ascii="Calibri" w:hAnsi="Calibri" w:eastAsia="Calibri"/>
                                        <w:color w:val="000000"/>
                                        <w:sz w:val="21"/>
                                      </w:rPr>
                                      <m:t>1</m:t>
                                    </m:r>
                                  </m:e>
                                  <m:sup>
                                    <m:r>
                                      <m:rPr>
                                        <m:sty m:val="p"/>
                                      </m:rPr>
                                      <w:rPr>
                                        <w:rFonts w:hint="eastAsia" w:ascii="Calibri" w:hAnsi="Calibri" w:eastAsia="Calibri"/>
                                        <w:color w:val="000000"/>
                                        <w:sz w:val="21"/>
                                      </w:rPr>
                                      <m:t>′</m:t>
                                    </m:r>
                                  </m:sup>
                                </m:sSup>
                                <m:r>
                                  <m:rPr/>
                                  <w:rPr>
                                    <w:rFonts w:hint="eastAsia" w:ascii="Calibri" w:hAnsi="Calibri" w:eastAsia="Calibri"/>
                                    <w:color w:val="000000"/>
                                    <w:sz w:val="21"/>
                                  </w:rPr>
                                  <m:t>&lt;0</m:t>
                                </m:r>
                              </m:oMath>
                            </m:oMathPara>
                          </w:p>
                        </w:txbxContent>
                      </wps:txbx>
                      <wps:bodyPr wrap="square" lIns="25400" tIns="0" rIns="25400" bIns="0">
                        <a:noAutofit/>
                      </wps:bodyPr>
                    </wps:wsp>
                  </a:graphicData>
                </a:graphic>
              </wp:anchor>
            </w:drawing>
          </mc:Choice>
          <mc:Fallback>
            <w:pict>
              <v:shape id="文本框 2" o:spid="_x0000_s1026" o:spt="202" type="#_x0000_t202" style="position:absolute;left:0pt;margin-left:323pt;margin-top:697pt;height:17pt;width:72pt;mso-position-horizontal-relative:page;mso-position-vertical-relative:page;z-index:251659264;mso-width-relative:page;mso-height-relative:page;" filled="f" stroked="f" coordsize="21600,21600" o:gfxdata="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a4qjDRR&#10;MPHzzx/nX3/Ov7+jMuozWN9A2p2FxDC+NSNszb3fgzPSHrlT8QuEUIzXeXF1DRqfWlwW1aoqlpPS&#10;bAyIQgI4y1W9xIhCRlVd1+UqZWQPUNb58I4ZhaLRYgejTAqT4wcfoC1IvU+JlbW5FVKmcUqNhhbX&#10;1TJPDy4ReCE1PIyEpsajFcbdOLPcme4EJAdYhxb7bwfiGEbyvQa9y+VVHvcnXcBwj7272Tv18eYQ&#10;DBepxYg/gc5lYYqp83nj4po8vqesh79s8x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Z0rbc2gAA&#10;AA0BAAAPAAAAAAAAAAEAIAAAACIAAABkcnMvZG93bnJldi54bWxQSwECFAAUAAAACACHTuJA395e&#10;EuMBAACtAwAADgAAAAAAAAABACAAAAApAQAAZHJzL2Uyb0RvYy54bWxQSwUGAAAAAAYABgBZAQAA&#10;fgUAAAAA&#10;">
                <v:fill on="f" focussize="0,0"/>
                <v:stroke on="f" weight="0.5pt"/>
                <v:imagedata o:title=""/>
                <o:lock v:ext="edit" aspectratio="f"/>
                <v:textbox inset="2pt,0mm,2pt,0mm">
                  <w:txbxContent>
                    <w:p w14:paraId="5D985ED0">
                      <w:pPr>
                        <w:spacing w:before="0" w:after="0" w:line="240" w:lineRule="auto"/>
                        <w:ind w:firstLine="960"/>
                        <w:jc w:val="left"/>
                        <w:rPr>
                          <w:sz w:val="21"/>
                        </w:rPr>
                      </w:pPr>
                      <m:oMathPara>
                        <m:oMath>
                          <m:r>
                            <m:rPr/>
                            <w:rPr>
                              <w:rFonts w:hint="eastAsia" w:ascii="Calibri" w:hAnsi="Calibri" w:eastAsia="Calibri"/>
                              <w:color w:val="000000"/>
                              <w:sz w:val="21"/>
                            </w:rPr>
                            <m:t>Q12−Q1</m:t>
                          </m:r>
                          <m:sSup>
                            <m:sSupPr/>
                            <m:e>
                              <m:r>
                                <m:rPr/>
                                <w:rPr>
                                  <w:rFonts w:hint="eastAsia" w:ascii="Calibri" w:hAnsi="Calibri" w:eastAsia="Calibri"/>
                                  <w:color w:val="000000"/>
                                  <w:sz w:val="21"/>
                                </w:rPr>
                                <m:t>1</m:t>
                              </m:r>
                            </m:e>
                            <m:sup>
                              <m:r>
                                <m:rPr>
                                  <m:sty m:val="p"/>
                                </m:rPr>
                                <w:rPr>
                                  <w:rFonts w:hint="eastAsia" w:ascii="Calibri" w:hAnsi="Calibri" w:eastAsia="Calibri"/>
                                  <w:color w:val="000000"/>
                                  <w:sz w:val="21"/>
                                </w:rPr>
                                <m:t>′</m:t>
                              </m:r>
                            </m:sup>
                          </m:sSup>
                          <m:r>
                            <m:rPr/>
                            <w:rPr>
                              <w:rFonts w:hint="eastAsia" w:ascii="Calibri" w:hAnsi="Calibri" w:eastAsia="Calibri"/>
                              <w:color w:val="000000"/>
                              <w:sz w:val="21"/>
                            </w:rPr>
                            <m:t>&lt;0</m:t>
                          </m:r>
                        </m:oMath>
                      </m:oMathPara>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page">
                  <wp:posOffset>4102100</wp:posOffset>
                </wp:positionH>
                <wp:positionV relativeFrom="page">
                  <wp:posOffset>9321800</wp:posOffset>
                </wp:positionV>
                <wp:extent cx="1435100" cy="165100"/>
                <wp:effectExtent l="0" t="0" r="635" b="14605"/>
                <wp:wrapNone/>
                <wp:docPr id="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9CEF64">
                            <w:pPr>
                              <w:spacing w:before="0" w:after="0" w:line="172" w:lineRule="auto"/>
                              <w:ind w:firstLine="20"/>
                              <w:jc w:val="left"/>
                              <w:rPr>
                                <w:sz w:val="23"/>
                              </w:rPr>
                            </w:pPr>
                            <w:r>
                              <w:rPr>
                                <w:rFonts w:hint="eastAsia" w:ascii="宋体" w:hAnsi="宋体" w:eastAsia="宋体"/>
                                <w:color w:val="000000"/>
                                <w:sz w:val="23"/>
                              </w:rPr>
                              <w:t>特点：向右上方倾斜</w:t>
                            </w:r>
                          </w:p>
                        </w:txbxContent>
                      </wps:txbx>
                      <wps:bodyPr wrap="square" lIns="25400" tIns="0" rIns="25400" bIns="0">
                        <a:noAutofit/>
                      </wps:bodyPr>
                    </wps:wsp>
                  </a:graphicData>
                </a:graphic>
              </wp:anchor>
            </w:drawing>
          </mc:Choice>
          <mc:Fallback>
            <w:pict>
              <v:shape id="文本框 2" o:spid="_x0000_s1026" o:spt="202" type="#_x0000_t202" style="position:absolute;left:0pt;margin-left:323pt;margin-top:734pt;height:13pt;width:113pt;mso-position-horizontal-relative:page;mso-position-vertical-relative:page;z-index:251659264;mso-width-relative:page;mso-height-relative:page;" filled="f" stroked="f" coordsize="21600,21600" o:gfxdata="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6RHau2gAA&#10;AA0BAAAPAAAAAAAAAAEAIAAAACIAAABkcnMvZG93bnJldi54bWxQSwECFAAUAAAACACHTuJAffK5&#10;l+MBAACtAwAADgAAAAAAAAABACAAAAApAQAAZHJzL2Uyb0RvYy54bWxQSwUGAAAAAAYABgBZAQAA&#10;fgUAAAAA&#10;">
                <v:fill on="f" focussize="0,0"/>
                <v:stroke on="f" weight="0.5pt"/>
                <v:imagedata o:title=""/>
                <o:lock v:ext="edit" aspectratio="f"/>
                <v:textbox inset="2pt,0mm,2pt,0mm">
                  <w:txbxContent>
                    <w:p w14:paraId="7C9CEF64">
                      <w:pPr>
                        <w:spacing w:before="0" w:after="0" w:line="172" w:lineRule="auto"/>
                        <w:ind w:firstLine="20"/>
                        <w:jc w:val="left"/>
                        <w:rPr>
                          <w:sz w:val="23"/>
                        </w:rPr>
                      </w:pPr>
                      <w:r>
                        <w:rPr>
                          <w:rFonts w:hint="eastAsia" w:ascii="宋体" w:hAnsi="宋体" w:eastAsia="宋体"/>
                          <w:color w:val="000000"/>
                          <w:sz w:val="23"/>
                        </w:rPr>
                        <w:t>特点：向右上方倾斜</w:t>
                      </w:r>
                    </w:p>
                  </w:txbxContent>
                </v:textbox>
              </v:shape>
            </w:pict>
          </mc:Fallback>
        </mc:AlternateContent>
      </w:r>
    </w:p>
    <w:p w14:paraId="3668064C">
      <w:pPr>
        <w:wordWrap w:val="0"/>
        <w:spacing w:before="0" w:after="0" w:line="240" w:lineRule="auto"/>
        <w:ind w:firstLine="0"/>
        <w:jc w:val="both"/>
        <w:rPr>
          <w:rFonts w:hint="eastAsia" w:ascii="宋体" w:hAnsi="宋体" w:eastAsia="宋体"/>
          <w:color w:val="000000"/>
          <w:sz w:val="21"/>
        </w:rPr>
        <w:sectPr>
          <w:type w:val="continuous"/>
          <w:pgSz w:w="11900" w:h="17240"/>
          <w:pgMar w:top="960" w:right="960" w:bottom="720" w:left="960" w:header="480" w:footer="360" w:gutter="0"/>
          <w:cols w:equalWidth="0" w:num="2">
            <w:col w:w="5120" w:space="0"/>
            <w:col w:w="5840"/>
          </w:cols>
        </w:sectPr>
      </w:pPr>
    </w:p>
    <w:p w14:paraId="04E08698">
      <w:pPr>
        <w:wordWrap w:val="0"/>
        <w:spacing w:before="0" w:after="0" w:line="242" w:lineRule="auto"/>
        <w:ind w:left="40" w:right="460" w:hanging="20"/>
        <w:jc w:val="left"/>
        <w:rPr>
          <w:sz w:val="27"/>
        </w:rPr>
      </w:pPr>
      <w:r>
        <w:rPr>
          <w:rFonts w:hint="eastAsia" w:ascii="Calibri" w:hAnsi="Calibri" w:eastAsia="Calibri"/>
          <w:color w:val="000000"/>
          <w:sz w:val="27"/>
        </w:rPr>
        <w:t>4</w:t>
      </w:r>
      <w:r>
        <w:rPr>
          <w:rFonts w:hint="eastAsia" w:ascii="宋体" w:hAnsi="宋体" w:eastAsia="宋体"/>
          <w:color w:val="000000"/>
          <w:sz w:val="27"/>
        </w:rPr>
        <w:t>．利用短期生产规律做出曲线图并分析说明理性生产厂商为什么会把生产区域停留在第二阶段？</w:t>
      </w:r>
      <w:r>
        <w:drawing>
          <wp:anchor distT="0" distB="0" distL="114300" distR="114300" simplePos="0" relativeHeight="251659264" behindDoc="0" locked="0" layoutInCell="1" allowOverlap="1">
            <wp:simplePos x="0" y="0"/>
            <wp:positionH relativeFrom="page">
              <wp:posOffset>469900</wp:posOffset>
            </wp:positionH>
            <wp:positionV relativeFrom="page">
              <wp:posOffset>1498600</wp:posOffset>
            </wp:positionV>
            <wp:extent cx="3873500" cy="2057400"/>
            <wp:effectExtent l="0" t="0" r="2540" b="4445"/>
            <wp:wrapNone/>
            <wp:docPr id="3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873500" cy="20574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520700</wp:posOffset>
            </wp:positionH>
            <wp:positionV relativeFrom="page">
              <wp:posOffset>4279900</wp:posOffset>
            </wp:positionV>
            <wp:extent cx="3276600" cy="2501900"/>
            <wp:effectExtent l="0" t="0" r="2540" b="4445"/>
            <wp:wrapNone/>
            <wp:docPr id="3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276600" cy="25019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482600</wp:posOffset>
            </wp:positionH>
            <wp:positionV relativeFrom="page">
              <wp:posOffset>7696200</wp:posOffset>
            </wp:positionV>
            <wp:extent cx="3035300" cy="2654300"/>
            <wp:effectExtent l="0" t="0" r="2540" b="4445"/>
            <wp:wrapNone/>
            <wp:docPr id="3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35300" cy="2654300"/>
                    </a:xfrm>
                    <a:prstGeom prst="rect">
                      <a:avLst/>
                    </a:prstGeom>
                  </pic:spPr>
                </pic:pic>
              </a:graphicData>
            </a:graphic>
          </wp:anchor>
        </w:drawing>
      </w:r>
    </w:p>
    <w:p w14:paraId="053FD3EC">
      <w:pPr>
        <w:wordWrap w:val="0"/>
        <w:spacing w:before="0" w:after="0" w:line="240" w:lineRule="auto"/>
        <w:ind w:firstLine="0"/>
        <w:jc w:val="both"/>
        <w:rPr>
          <w:rFonts w:hint="eastAsia" w:ascii="宋体" w:hAnsi="宋体" w:eastAsia="宋体"/>
          <w:color w:val="000000"/>
          <w:sz w:val="21"/>
        </w:rPr>
      </w:pPr>
    </w:p>
    <w:p w14:paraId="522ED784">
      <w:pPr>
        <w:wordWrap w:val="0"/>
        <w:spacing w:before="0" w:after="0" w:line="240" w:lineRule="auto"/>
        <w:ind w:firstLine="0"/>
        <w:jc w:val="both"/>
        <w:rPr>
          <w:rFonts w:hint="eastAsia" w:ascii="宋体" w:hAnsi="宋体" w:eastAsia="宋体"/>
          <w:color w:val="000000"/>
          <w:sz w:val="21"/>
        </w:rPr>
      </w:pPr>
    </w:p>
    <w:p w14:paraId="13827FFD">
      <w:pPr>
        <w:wordWrap w:val="0"/>
        <w:spacing w:before="0" w:after="0" w:line="240" w:lineRule="auto"/>
        <w:ind w:firstLine="0"/>
        <w:jc w:val="both"/>
        <w:rPr>
          <w:rFonts w:hint="eastAsia" w:ascii="宋体" w:hAnsi="宋体" w:eastAsia="宋体"/>
          <w:color w:val="000000"/>
          <w:sz w:val="21"/>
        </w:rPr>
      </w:pPr>
    </w:p>
    <w:p w14:paraId="27BCB994">
      <w:pPr>
        <w:wordWrap w:val="0"/>
        <w:spacing w:before="0" w:after="0" w:line="240" w:lineRule="auto"/>
        <w:ind w:firstLine="0"/>
        <w:jc w:val="both"/>
        <w:rPr>
          <w:rFonts w:hint="eastAsia" w:ascii="宋体" w:hAnsi="宋体" w:eastAsia="宋体"/>
          <w:color w:val="000000"/>
          <w:sz w:val="21"/>
        </w:rPr>
      </w:pPr>
    </w:p>
    <w:p w14:paraId="1FB30BD5">
      <w:pPr>
        <w:wordWrap w:val="0"/>
        <w:spacing w:before="0" w:after="0" w:line="240" w:lineRule="auto"/>
        <w:ind w:firstLine="0"/>
        <w:jc w:val="both"/>
        <w:rPr>
          <w:rFonts w:hint="eastAsia" w:ascii="宋体" w:hAnsi="宋体" w:eastAsia="宋体"/>
          <w:color w:val="000000"/>
          <w:sz w:val="21"/>
        </w:rPr>
      </w:pPr>
    </w:p>
    <w:p w14:paraId="5CE64979">
      <w:pPr>
        <w:wordWrap w:val="0"/>
        <w:spacing w:before="0" w:after="0" w:line="240" w:lineRule="auto"/>
        <w:ind w:firstLine="0"/>
        <w:jc w:val="both"/>
        <w:rPr>
          <w:rFonts w:hint="eastAsia" w:ascii="宋体" w:hAnsi="宋体" w:eastAsia="宋体"/>
          <w:color w:val="000000"/>
          <w:sz w:val="21"/>
        </w:rPr>
      </w:pPr>
    </w:p>
    <w:p w14:paraId="09D04B67">
      <w:pPr>
        <w:wordWrap w:val="0"/>
        <w:spacing w:before="0" w:after="0" w:line="249" w:lineRule="auto"/>
        <w:ind w:left="6460" w:right="280" w:firstLine="0"/>
        <w:jc w:val="left"/>
        <w:rPr>
          <w:sz w:val="27"/>
        </w:rPr>
      </w:pPr>
      <w:r>
        <w:rPr>
          <w:rFonts w:hint="eastAsia" w:ascii="宋体" w:hAnsi="宋体" w:eastAsia="宋体"/>
          <w:color w:val="000000"/>
          <w:sz w:val="27"/>
        </w:rPr>
        <w:t>在第二阶段，劳动的投入使得平均产量大于边际产量，但又使边际产量大于</w:t>
      </w:r>
      <w:r>
        <w:rPr>
          <w:rFonts w:hint="eastAsia" w:ascii="Calibri" w:hAnsi="Calibri" w:eastAsia="Calibri"/>
          <w:color w:val="000000"/>
          <w:sz w:val="27"/>
        </w:rPr>
        <w:t>0</w:t>
      </w:r>
      <w:r>
        <w:rPr>
          <w:rFonts w:hint="eastAsia" w:ascii="宋体" w:hAnsi="宋体" w:eastAsia="宋体"/>
          <w:color w:val="000000"/>
          <w:sz w:val="27"/>
        </w:rPr>
        <w:t>。这合理。</w:t>
      </w:r>
    </w:p>
    <w:p w14:paraId="03DF9538">
      <w:pPr>
        <w:wordWrap w:val="0"/>
        <w:spacing w:before="0" w:after="0" w:line="240" w:lineRule="auto"/>
        <w:ind w:firstLine="0"/>
        <w:jc w:val="both"/>
        <w:rPr>
          <w:rFonts w:hint="eastAsia" w:ascii="宋体" w:hAnsi="宋体" w:eastAsia="宋体"/>
          <w:color w:val="000000"/>
          <w:sz w:val="21"/>
        </w:rPr>
      </w:pPr>
    </w:p>
    <w:p w14:paraId="496CD08E">
      <w:pPr>
        <w:wordWrap w:val="0"/>
        <w:spacing w:before="0" w:after="0" w:line="240" w:lineRule="auto"/>
        <w:ind w:firstLine="0"/>
        <w:jc w:val="both"/>
        <w:rPr>
          <w:rFonts w:hint="eastAsia" w:ascii="宋体" w:hAnsi="宋体" w:eastAsia="宋体"/>
          <w:color w:val="000000"/>
          <w:sz w:val="21"/>
        </w:rPr>
      </w:pPr>
    </w:p>
    <w:p w14:paraId="35CAFB6E">
      <w:pPr>
        <w:wordWrap w:val="0"/>
        <w:spacing w:before="0" w:after="0" w:line="240" w:lineRule="auto"/>
        <w:ind w:firstLine="0"/>
        <w:jc w:val="both"/>
        <w:rPr>
          <w:rFonts w:hint="eastAsia" w:ascii="宋体" w:hAnsi="宋体" w:eastAsia="宋体"/>
          <w:color w:val="000000"/>
          <w:sz w:val="21"/>
        </w:rPr>
      </w:pPr>
    </w:p>
    <w:p w14:paraId="5A3C788C">
      <w:pPr>
        <w:wordWrap w:val="0"/>
        <w:spacing w:before="0" w:after="0" w:line="240" w:lineRule="auto"/>
        <w:ind w:firstLine="0"/>
        <w:jc w:val="both"/>
        <w:rPr>
          <w:rFonts w:hint="eastAsia" w:ascii="宋体" w:hAnsi="宋体" w:eastAsia="宋体"/>
          <w:color w:val="000000"/>
          <w:sz w:val="21"/>
        </w:rPr>
      </w:pPr>
    </w:p>
    <w:p w14:paraId="406F520E">
      <w:pPr>
        <w:wordWrap w:val="0"/>
        <w:spacing w:before="0" w:after="0" w:line="240" w:lineRule="auto"/>
        <w:ind w:firstLine="0"/>
        <w:jc w:val="both"/>
        <w:rPr>
          <w:rFonts w:hint="eastAsia" w:ascii="宋体" w:hAnsi="宋体" w:eastAsia="宋体"/>
          <w:color w:val="000000"/>
          <w:sz w:val="21"/>
        </w:rPr>
      </w:pPr>
    </w:p>
    <w:p w14:paraId="68711F19">
      <w:pPr>
        <w:wordWrap w:val="0"/>
        <w:spacing w:before="0" w:after="0" w:line="240" w:lineRule="auto"/>
        <w:ind w:firstLine="0"/>
        <w:jc w:val="both"/>
        <w:rPr>
          <w:rFonts w:hint="eastAsia" w:ascii="宋体" w:hAnsi="宋体" w:eastAsia="宋体"/>
          <w:color w:val="000000"/>
          <w:sz w:val="21"/>
        </w:rPr>
      </w:pPr>
    </w:p>
    <w:p w14:paraId="683AE282">
      <w:pPr>
        <w:wordWrap w:val="0"/>
        <w:spacing w:before="0" w:after="0" w:line="242" w:lineRule="auto"/>
        <w:ind w:left="20" w:right="460" w:firstLine="0"/>
        <w:jc w:val="left"/>
        <w:rPr>
          <w:sz w:val="27"/>
        </w:rPr>
      </w:pPr>
      <w:r>
        <w:rPr>
          <w:rFonts w:hint="eastAsia" w:ascii="Calibri" w:hAnsi="Calibri" w:eastAsia="Calibri"/>
          <w:color w:val="000000"/>
          <w:sz w:val="27"/>
        </w:rPr>
        <w:t>5</w:t>
      </w:r>
      <w:r>
        <w:rPr>
          <w:rFonts w:hint="eastAsia" w:ascii="宋体" w:hAnsi="宋体" w:eastAsia="宋体"/>
          <w:color w:val="000000"/>
          <w:sz w:val="27"/>
        </w:rPr>
        <w:t>．运用等产量线和等成本线作图论证厂商在既定的成本条件下实现最大化的最优生产要素组合原则。</w:t>
      </w:r>
    </w:p>
    <w:p w14:paraId="5E8A558B">
      <w:pPr>
        <w:wordWrap w:val="0"/>
        <w:spacing w:before="0" w:after="0" w:line="249" w:lineRule="auto"/>
        <w:ind w:left="5540" w:right="280" w:firstLine="0"/>
        <w:jc w:val="left"/>
        <w:rPr>
          <w:sz w:val="27"/>
        </w:rPr>
      </w:pPr>
      <w:r>
        <w:rPr>
          <w:rFonts w:hint="eastAsia" w:ascii="宋体" w:hAnsi="宋体" w:eastAsia="宋体"/>
          <w:color w:val="000000"/>
          <w:sz w:val="27"/>
        </w:rPr>
        <w:t>当等产量线与等成本线相切时，企业在既定成本约束下实现了产量最大化，此时企业处于均衡状态，</w:t>
      </w:r>
      <w:r>
        <w:rPr>
          <w:rFonts w:hint="eastAsia" w:ascii="Calibri" w:hAnsi="Calibri" w:eastAsia="Calibri"/>
          <w:color w:val="000000"/>
          <w:sz w:val="27"/>
        </w:rPr>
        <w:t>E</w:t>
      </w:r>
      <w:r>
        <w:rPr>
          <w:rFonts w:hint="eastAsia" w:ascii="宋体" w:hAnsi="宋体" w:eastAsia="宋体"/>
          <w:color w:val="000000"/>
          <w:sz w:val="27"/>
        </w:rPr>
        <w:t>点对应的生产要素组合必须位于等成本线上，由于均衡点是等产量曲线与等成本线的切点，等产量曲线与等成本线斜率相等。</w:t>
      </w:r>
    </w:p>
    <w:p w14:paraId="3EBF8BDB">
      <w:pPr>
        <w:wordWrap w:val="0"/>
        <w:spacing w:before="0" w:after="0" w:line="240" w:lineRule="auto"/>
        <w:ind w:firstLine="0"/>
        <w:jc w:val="both"/>
        <w:rPr>
          <w:rFonts w:hint="eastAsia" w:ascii="宋体" w:hAnsi="宋体" w:eastAsia="宋体"/>
          <w:color w:val="000000"/>
          <w:sz w:val="21"/>
        </w:rPr>
      </w:pPr>
    </w:p>
    <w:p w14:paraId="32729E4A">
      <w:pPr>
        <w:wordWrap w:val="0"/>
        <w:spacing w:before="176" w:after="0" w:line="240" w:lineRule="auto"/>
        <w:ind w:firstLine="5540"/>
        <w:jc w:val="left"/>
        <w:rPr>
          <w:sz w:val="27"/>
        </w:rPr>
      </w:pPr>
      <w:r>
        <w:rPr>
          <w:rFonts w:hint="eastAsia" w:ascii="Calibri" w:hAnsi="Calibri" w:eastAsia="Calibri"/>
          <w:color w:val="000000"/>
          <w:sz w:val="27"/>
        </w:rPr>
        <w:t>MRTSL,K=W/r</w:t>
      </w:r>
    </w:p>
    <w:p w14:paraId="534980F9">
      <w:pPr>
        <w:wordWrap w:val="0"/>
        <w:spacing w:before="69" w:after="0" w:line="240" w:lineRule="auto"/>
        <w:ind w:firstLine="5540"/>
        <w:jc w:val="left"/>
        <w:rPr>
          <w:sz w:val="27"/>
        </w:rPr>
      </w:pPr>
      <w:r>
        <w:rPr>
          <w:rFonts w:hint="eastAsia" w:ascii="Calibri" w:hAnsi="Calibri" w:eastAsia="Calibri"/>
          <w:color w:val="000000"/>
          <w:sz w:val="27"/>
        </w:rPr>
        <w:t>W1+rk=c</w:t>
      </w:r>
    </w:p>
    <w:p w14:paraId="6DFFF319">
      <w:pPr>
        <w:wordWrap w:val="0"/>
        <w:spacing w:before="0" w:after="0" w:line="240" w:lineRule="auto"/>
        <w:ind w:firstLine="0"/>
        <w:jc w:val="both"/>
        <w:rPr>
          <w:rFonts w:hint="eastAsia" w:ascii="宋体" w:hAnsi="宋体" w:eastAsia="宋体"/>
          <w:color w:val="000000"/>
          <w:sz w:val="21"/>
        </w:rPr>
      </w:pPr>
    </w:p>
    <w:p w14:paraId="20082DFD">
      <w:pPr>
        <w:wordWrap w:val="0"/>
        <w:spacing w:before="0" w:after="0" w:line="240" w:lineRule="auto"/>
        <w:ind w:firstLine="0"/>
        <w:jc w:val="both"/>
        <w:rPr>
          <w:rFonts w:hint="eastAsia" w:ascii="宋体" w:hAnsi="宋体" w:eastAsia="宋体"/>
          <w:color w:val="000000"/>
          <w:sz w:val="21"/>
        </w:rPr>
      </w:pPr>
    </w:p>
    <w:p w14:paraId="0FE1EA78">
      <w:pPr>
        <w:wordWrap w:val="0"/>
        <w:spacing w:before="0" w:after="0" w:line="240" w:lineRule="auto"/>
        <w:ind w:firstLine="0"/>
        <w:jc w:val="both"/>
        <w:rPr>
          <w:rFonts w:hint="eastAsia" w:ascii="宋体" w:hAnsi="宋体" w:eastAsia="宋体"/>
          <w:color w:val="000000"/>
          <w:sz w:val="21"/>
        </w:rPr>
      </w:pPr>
    </w:p>
    <w:p w14:paraId="4825F3F0">
      <w:pPr>
        <w:wordWrap w:val="0"/>
        <w:spacing w:before="0" w:after="0" w:line="220" w:lineRule="auto"/>
        <w:ind w:firstLine="20"/>
        <w:jc w:val="left"/>
        <w:rPr>
          <w:sz w:val="27"/>
        </w:rPr>
      </w:pPr>
      <w:r>
        <w:rPr>
          <w:rFonts w:hint="eastAsia" w:ascii="Calibri" w:hAnsi="Calibri" w:eastAsia="Calibri"/>
          <w:color w:val="000000"/>
          <w:sz w:val="27"/>
        </w:rPr>
        <w:t>6</w:t>
      </w:r>
      <w:r>
        <w:rPr>
          <w:rFonts w:hint="eastAsia" w:ascii="宋体" w:hAnsi="宋体" w:eastAsia="宋体"/>
          <w:color w:val="000000"/>
          <w:sz w:val="27"/>
        </w:rPr>
        <w:t>．作图说明厂商在既定产量条件下实现成本最小的最优生产要素组合原则。</w:t>
      </w:r>
    </w:p>
    <w:p w14:paraId="4A6E77F1">
      <w:pPr>
        <w:wordWrap w:val="0"/>
        <w:spacing w:before="0" w:after="0" w:line="240" w:lineRule="auto"/>
        <w:ind w:firstLine="0"/>
        <w:jc w:val="both"/>
        <w:rPr>
          <w:rFonts w:hint="eastAsia" w:ascii="宋体" w:hAnsi="宋体" w:eastAsia="宋体"/>
          <w:color w:val="000000"/>
          <w:sz w:val="21"/>
        </w:rPr>
      </w:pPr>
    </w:p>
    <w:p w14:paraId="06B3D15F">
      <w:pPr>
        <w:wordWrap w:val="0"/>
        <w:spacing w:before="0" w:after="0" w:line="240" w:lineRule="auto"/>
        <w:ind w:firstLine="0"/>
        <w:jc w:val="both"/>
        <w:rPr>
          <w:rFonts w:hint="eastAsia" w:ascii="宋体" w:hAnsi="宋体" w:eastAsia="宋体"/>
          <w:color w:val="000000"/>
          <w:sz w:val="21"/>
        </w:rPr>
      </w:pPr>
    </w:p>
    <w:p w14:paraId="4663258C">
      <w:pPr>
        <w:wordWrap w:val="0"/>
        <w:spacing w:before="0" w:after="0" w:line="240" w:lineRule="auto"/>
        <w:ind w:firstLine="0"/>
        <w:jc w:val="both"/>
        <w:rPr>
          <w:rFonts w:hint="eastAsia" w:ascii="宋体" w:hAnsi="宋体" w:eastAsia="宋体"/>
          <w:color w:val="000000"/>
          <w:sz w:val="21"/>
        </w:rPr>
      </w:pPr>
    </w:p>
    <w:p w14:paraId="44F3AA9F">
      <w:pPr>
        <w:wordWrap w:val="0"/>
        <w:spacing w:before="0" w:after="0" w:line="240" w:lineRule="auto"/>
        <w:ind w:firstLine="0"/>
        <w:jc w:val="both"/>
        <w:rPr>
          <w:rFonts w:hint="eastAsia" w:ascii="宋体" w:hAnsi="宋体" w:eastAsia="宋体"/>
          <w:color w:val="000000"/>
          <w:sz w:val="21"/>
        </w:rPr>
      </w:pPr>
    </w:p>
    <w:p w14:paraId="43B3E83A">
      <w:pPr>
        <w:wordWrap w:val="0"/>
        <w:spacing w:before="0" w:after="0" w:line="240" w:lineRule="auto"/>
        <w:ind w:firstLine="0"/>
        <w:jc w:val="both"/>
        <w:rPr>
          <w:rFonts w:hint="eastAsia" w:ascii="宋体" w:hAnsi="宋体" w:eastAsia="宋体"/>
          <w:color w:val="000000"/>
          <w:sz w:val="21"/>
        </w:rPr>
      </w:pPr>
    </w:p>
    <w:p w14:paraId="27BF96FD">
      <w:pPr>
        <w:wordWrap w:val="0"/>
        <w:spacing w:before="0" w:after="0" w:line="240" w:lineRule="auto"/>
        <w:ind w:firstLine="0"/>
        <w:jc w:val="both"/>
        <w:rPr>
          <w:rFonts w:hint="eastAsia" w:ascii="宋体" w:hAnsi="宋体" w:eastAsia="宋体"/>
          <w:color w:val="000000"/>
          <w:sz w:val="21"/>
        </w:rPr>
      </w:pPr>
    </w:p>
    <w:p w14:paraId="0D27A64D">
      <w:pPr>
        <w:wordWrap w:val="0"/>
        <w:spacing w:before="0" w:after="0" w:line="240" w:lineRule="auto"/>
        <w:ind w:firstLine="0"/>
        <w:jc w:val="both"/>
        <w:rPr>
          <w:rFonts w:hint="eastAsia" w:ascii="宋体" w:hAnsi="宋体" w:eastAsia="宋体"/>
          <w:color w:val="000000"/>
          <w:sz w:val="21"/>
        </w:rPr>
      </w:pPr>
    </w:p>
    <w:p w14:paraId="4AA5988E">
      <w:pPr>
        <w:wordWrap w:val="0"/>
        <w:spacing w:before="0" w:after="0" w:line="249" w:lineRule="auto"/>
        <w:ind w:left="5200" w:right="280" w:firstLine="0"/>
        <w:jc w:val="left"/>
        <w:rPr>
          <w:sz w:val="27"/>
        </w:rPr>
      </w:pPr>
      <w:r>
        <w:rPr>
          <w:rFonts w:hint="eastAsia" w:ascii="Calibri" w:hAnsi="Calibri" w:eastAsia="Calibri"/>
          <w:color w:val="000000"/>
          <w:sz w:val="27"/>
        </w:rPr>
        <w:t>C</w:t>
      </w:r>
      <w:r>
        <w:rPr>
          <w:rFonts w:hint="eastAsia" w:ascii="宋体" w:hAnsi="宋体" w:eastAsia="宋体"/>
          <w:color w:val="000000"/>
          <w:sz w:val="27"/>
        </w:rPr>
        <w:t>代表的等成本线离远点越远，企业选择</w:t>
      </w:r>
      <w:r>
        <w:rPr>
          <w:rFonts w:hint="eastAsia" w:ascii="Calibri" w:hAnsi="Calibri" w:eastAsia="Calibri"/>
          <w:color w:val="000000"/>
          <w:sz w:val="27"/>
        </w:rPr>
        <w:t xml:space="preserve">A </w:t>
      </w:r>
      <w:r>
        <w:rPr>
          <w:rFonts w:hint="eastAsia" w:ascii="宋体" w:hAnsi="宋体" w:eastAsia="宋体"/>
          <w:color w:val="000000"/>
          <w:sz w:val="27"/>
        </w:rPr>
        <w:t>点所花费成本高，当等成本线降至与</w:t>
      </w:r>
      <w:r>
        <w:rPr>
          <w:rFonts w:hint="eastAsia" w:ascii="Calibri" w:hAnsi="Calibri" w:eastAsia="Calibri"/>
          <w:color w:val="000000"/>
          <w:sz w:val="27"/>
        </w:rPr>
        <w:t>Q0</w:t>
      </w:r>
      <w:r>
        <w:rPr>
          <w:rFonts w:hint="eastAsia" w:ascii="宋体" w:hAnsi="宋体" w:eastAsia="宋体"/>
          <w:color w:val="000000"/>
          <w:sz w:val="27"/>
        </w:rPr>
        <w:t>相切时，企业实现产量既定条件下的成本最小化，生产处于均衡状态 如</w:t>
      </w:r>
      <w:r>
        <w:rPr>
          <w:rFonts w:hint="eastAsia" w:ascii="Calibri" w:hAnsi="Calibri" w:eastAsia="Calibri"/>
          <w:color w:val="000000"/>
          <w:sz w:val="27"/>
        </w:rPr>
        <w:t>E</w:t>
      </w:r>
      <w:r>
        <w:rPr>
          <w:rFonts w:hint="eastAsia" w:ascii="宋体" w:hAnsi="宋体" w:eastAsia="宋体"/>
          <w:color w:val="000000"/>
          <w:sz w:val="27"/>
        </w:rPr>
        <w:t>点。</w:t>
      </w:r>
    </w:p>
    <w:p w14:paraId="5D900864">
      <w:pPr>
        <w:wordWrap w:val="0"/>
        <w:spacing w:before="59" w:after="0" w:line="240" w:lineRule="auto"/>
        <w:ind w:firstLine="5200"/>
        <w:jc w:val="left"/>
        <w:rPr>
          <w:sz w:val="27"/>
        </w:rPr>
      </w:pPr>
      <w:r>
        <w:rPr>
          <w:rFonts w:hint="eastAsia" w:ascii="宋体" w:hAnsi="宋体" w:eastAsia="宋体"/>
          <w:color w:val="000000"/>
          <w:sz w:val="27"/>
        </w:rPr>
        <w:t>组合原则</w:t>
      </w:r>
      <w:r>
        <w:rPr>
          <w:rFonts w:hint="eastAsia" w:ascii="Calibri" w:hAnsi="Calibri" w:eastAsia="Calibri"/>
          <w:color w:val="000000"/>
          <w:sz w:val="27"/>
        </w:rPr>
        <w:t>MPL/w=MPK/r</w:t>
      </w:r>
    </w:p>
    <w:p w14:paraId="55E6DE65">
      <w:pPr>
        <w:wordWrap w:val="0"/>
        <w:spacing w:before="89" w:after="0" w:line="240" w:lineRule="auto"/>
        <w:ind w:firstLine="6460"/>
        <w:jc w:val="left"/>
        <w:rPr>
          <w:sz w:val="27"/>
        </w:rPr>
        <w:sectPr>
          <w:type w:val="continuous"/>
          <w:pgSz w:w="11900" w:h="17260"/>
          <w:pgMar w:top="960" w:right="720" w:bottom="960" w:left="720" w:header="480" w:footer="480" w:gutter="0"/>
          <w:cols w:space="720" w:num="1"/>
        </w:sectPr>
      </w:pPr>
      <w:r>
        <w:rPr>
          <w:rFonts w:hint="eastAsia" w:ascii="Calibri" w:hAnsi="Calibri" w:eastAsia="Calibri"/>
          <w:color w:val="000000"/>
          <w:sz w:val="27"/>
        </w:rPr>
        <w:t>f(L,K)=Q0</w:t>
      </w:r>
    </w:p>
    <w:p w14:paraId="47001ABE">
      <w:pPr>
        <w:wordWrap w:val="0"/>
        <w:spacing w:before="0" w:after="0" w:line="220" w:lineRule="auto"/>
        <w:ind w:firstLine="160"/>
        <w:jc w:val="both"/>
        <w:rPr>
          <w:sz w:val="25"/>
        </w:rPr>
      </w:pPr>
      <w:r>
        <w:rPr>
          <w:rFonts w:hint="eastAsia" w:ascii="Calibri" w:hAnsi="Calibri" w:eastAsia="Calibri"/>
          <w:color w:val="000000"/>
          <w:sz w:val="25"/>
        </w:rPr>
        <w:t>7</w:t>
      </w:r>
      <w:r>
        <w:rPr>
          <w:rFonts w:hint="eastAsia" w:ascii="宋体" w:hAnsi="宋体" w:eastAsia="宋体"/>
          <w:color w:val="000000"/>
          <w:sz w:val="25"/>
        </w:rPr>
        <w:t>．作图分析平均成本，平均可变成本与编辑成本之间的相互关系。</w:t>
      </w:r>
      <w:r>
        <w:drawing>
          <wp:anchor distT="0" distB="0" distL="114300" distR="114300" simplePos="0" relativeHeight="251659264" behindDoc="0" locked="0" layoutInCell="1" allowOverlap="1">
            <wp:simplePos x="0" y="0"/>
            <wp:positionH relativeFrom="page">
              <wp:posOffset>1041400</wp:posOffset>
            </wp:positionH>
            <wp:positionV relativeFrom="page">
              <wp:posOffset>1257300</wp:posOffset>
            </wp:positionV>
            <wp:extent cx="4064000" cy="2641600"/>
            <wp:effectExtent l="0" t="0" r="2540" b="4445"/>
            <wp:wrapNone/>
            <wp:docPr id="4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64000" cy="26416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469900</wp:posOffset>
            </wp:positionH>
            <wp:positionV relativeFrom="page">
              <wp:posOffset>4838700</wp:posOffset>
            </wp:positionV>
            <wp:extent cx="5041900" cy="3340100"/>
            <wp:effectExtent l="0" t="0" r="2540" b="4445"/>
            <wp:wrapNone/>
            <wp:docPr id="4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041900" cy="33401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508000</wp:posOffset>
            </wp:positionH>
            <wp:positionV relativeFrom="page">
              <wp:posOffset>8737600</wp:posOffset>
            </wp:positionV>
            <wp:extent cx="4051300" cy="2362200"/>
            <wp:effectExtent l="0" t="0" r="2540" b="4445"/>
            <wp:wrapNone/>
            <wp:docPr id="4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051300" cy="2362200"/>
                    </a:xfrm>
                    <a:prstGeom prst="rect">
                      <a:avLst/>
                    </a:prstGeom>
                  </pic:spPr>
                </pic:pic>
              </a:graphicData>
            </a:graphic>
          </wp:anchor>
        </w:drawing>
      </w:r>
    </w:p>
    <w:p w14:paraId="3026C311">
      <w:pPr>
        <w:wordWrap w:val="0"/>
        <w:spacing w:before="0" w:after="0" w:line="240" w:lineRule="auto"/>
        <w:ind w:firstLine="0"/>
        <w:jc w:val="both"/>
        <w:rPr>
          <w:rFonts w:hint="eastAsia" w:ascii="宋体" w:hAnsi="宋体" w:eastAsia="宋体"/>
          <w:color w:val="000000"/>
          <w:sz w:val="21"/>
        </w:rPr>
      </w:pPr>
    </w:p>
    <w:p w14:paraId="5D540E63">
      <w:pPr>
        <w:wordWrap w:val="0"/>
        <w:spacing w:before="0" w:after="0" w:line="240" w:lineRule="auto"/>
        <w:ind w:firstLine="0"/>
        <w:jc w:val="both"/>
        <w:rPr>
          <w:rFonts w:hint="eastAsia" w:ascii="宋体" w:hAnsi="宋体" w:eastAsia="宋体"/>
          <w:color w:val="000000"/>
          <w:sz w:val="21"/>
        </w:rPr>
      </w:pPr>
    </w:p>
    <w:p w14:paraId="1603EA73">
      <w:pPr>
        <w:wordWrap w:val="0"/>
        <w:spacing w:before="0" w:after="0" w:line="240" w:lineRule="auto"/>
        <w:ind w:firstLine="0"/>
        <w:jc w:val="both"/>
        <w:rPr>
          <w:rFonts w:hint="eastAsia" w:ascii="宋体" w:hAnsi="宋体" w:eastAsia="宋体"/>
          <w:color w:val="000000"/>
          <w:sz w:val="21"/>
        </w:rPr>
      </w:pPr>
    </w:p>
    <w:p w14:paraId="5817766E">
      <w:pPr>
        <w:wordWrap w:val="0"/>
        <w:spacing w:before="0" w:after="0" w:line="240" w:lineRule="auto"/>
        <w:ind w:firstLine="0"/>
        <w:jc w:val="both"/>
        <w:rPr>
          <w:rFonts w:hint="eastAsia" w:ascii="宋体" w:hAnsi="宋体" w:eastAsia="宋体"/>
          <w:color w:val="000000"/>
          <w:sz w:val="21"/>
        </w:rPr>
      </w:pPr>
    </w:p>
    <w:p w14:paraId="6892069D">
      <w:pPr>
        <w:wordWrap w:val="0"/>
        <w:spacing w:before="0" w:after="0" w:line="240" w:lineRule="auto"/>
        <w:ind w:firstLine="0"/>
        <w:jc w:val="both"/>
        <w:rPr>
          <w:rFonts w:hint="eastAsia" w:ascii="宋体" w:hAnsi="宋体" w:eastAsia="宋体"/>
          <w:color w:val="000000"/>
          <w:sz w:val="21"/>
        </w:rPr>
      </w:pPr>
    </w:p>
    <w:p w14:paraId="6A7DFCBA">
      <w:pPr>
        <w:wordWrap w:val="0"/>
        <w:spacing w:before="0" w:after="0" w:line="240" w:lineRule="auto"/>
        <w:ind w:firstLine="0"/>
        <w:jc w:val="both"/>
        <w:rPr>
          <w:rFonts w:hint="eastAsia" w:ascii="宋体" w:hAnsi="宋体" w:eastAsia="宋体"/>
          <w:color w:val="000000"/>
          <w:sz w:val="21"/>
        </w:rPr>
      </w:pPr>
    </w:p>
    <w:p w14:paraId="6B0C8B0D">
      <w:pPr>
        <w:wordWrap w:val="0"/>
        <w:spacing w:before="0" w:after="0" w:line="240" w:lineRule="auto"/>
        <w:ind w:firstLine="0"/>
        <w:jc w:val="both"/>
        <w:rPr>
          <w:rFonts w:hint="eastAsia" w:ascii="宋体" w:hAnsi="宋体" w:eastAsia="宋体"/>
          <w:color w:val="000000"/>
          <w:sz w:val="21"/>
        </w:rPr>
      </w:pPr>
    </w:p>
    <w:p w14:paraId="3C17CC49">
      <w:pPr>
        <w:wordWrap w:val="0"/>
        <w:spacing w:before="0" w:after="0" w:line="240" w:lineRule="auto"/>
        <w:ind w:firstLine="0"/>
        <w:jc w:val="both"/>
        <w:rPr>
          <w:rFonts w:hint="eastAsia" w:ascii="宋体" w:hAnsi="宋体" w:eastAsia="宋体"/>
          <w:color w:val="000000"/>
          <w:sz w:val="21"/>
        </w:rPr>
      </w:pPr>
    </w:p>
    <w:p w14:paraId="73E91D28">
      <w:pPr>
        <w:wordWrap w:val="0"/>
        <w:spacing w:before="0" w:after="0" w:line="240" w:lineRule="auto"/>
        <w:ind w:firstLine="0"/>
        <w:jc w:val="both"/>
        <w:rPr>
          <w:rFonts w:hint="eastAsia" w:ascii="宋体" w:hAnsi="宋体" w:eastAsia="宋体"/>
          <w:color w:val="000000"/>
          <w:sz w:val="21"/>
        </w:rPr>
      </w:pPr>
    </w:p>
    <w:p w14:paraId="77CAF392">
      <w:pPr>
        <w:wordWrap w:val="0"/>
        <w:spacing w:before="0" w:after="0" w:line="240" w:lineRule="auto"/>
        <w:ind w:firstLine="0"/>
        <w:jc w:val="both"/>
        <w:rPr>
          <w:rFonts w:hint="eastAsia" w:ascii="宋体" w:hAnsi="宋体" w:eastAsia="宋体"/>
          <w:color w:val="000000"/>
          <w:sz w:val="21"/>
        </w:rPr>
      </w:pPr>
    </w:p>
    <w:p w14:paraId="5C0402E8">
      <w:pPr>
        <w:wordWrap w:val="0"/>
        <w:spacing w:before="0" w:after="0" w:line="240" w:lineRule="auto"/>
        <w:ind w:firstLine="0"/>
        <w:jc w:val="both"/>
        <w:rPr>
          <w:rFonts w:hint="eastAsia" w:ascii="宋体" w:hAnsi="宋体" w:eastAsia="宋体"/>
          <w:color w:val="000000"/>
          <w:sz w:val="21"/>
        </w:rPr>
      </w:pPr>
    </w:p>
    <w:p w14:paraId="23F42AAD">
      <w:pPr>
        <w:wordWrap w:val="0"/>
        <w:spacing w:before="0" w:after="0" w:line="240" w:lineRule="auto"/>
        <w:ind w:firstLine="0"/>
        <w:jc w:val="both"/>
        <w:rPr>
          <w:rFonts w:hint="eastAsia" w:ascii="宋体" w:hAnsi="宋体" w:eastAsia="宋体"/>
          <w:color w:val="000000"/>
          <w:sz w:val="21"/>
        </w:rPr>
      </w:pPr>
    </w:p>
    <w:p w14:paraId="48386C21">
      <w:pPr>
        <w:wordWrap w:val="0"/>
        <w:spacing w:before="0" w:after="0" w:line="240" w:lineRule="auto"/>
        <w:ind w:firstLine="0"/>
        <w:jc w:val="both"/>
        <w:rPr>
          <w:rFonts w:hint="eastAsia" w:ascii="宋体" w:hAnsi="宋体" w:eastAsia="宋体"/>
          <w:color w:val="000000"/>
          <w:sz w:val="21"/>
        </w:rPr>
      </w:pPr>
    </w:p>
    <w:p w14:paraId="0671C6F6">
      <w:pPr>
        <w:wordWrap w:val="0"/>
        <w:spacing w:before="0" w:after="0" w:line="240" w:lineRule="auto"/>
        <w:ind w:firstLine="0"/>
        <w:jc w:val="both"/>
        <w:rPr>
          <w:rFonts w:hint="eastAsia" w:ascii="宋体" w:hAnsi="宋体" w:eastAsia="宋体"/>
          <w:color w:val="000000"/>
          <w:sz w:val="21"/>
        </w:rPr>
      </w:pPr>
    </w:p>
    <w:p w14:paraId="003F8DEC">
      <w:pPr>
        <w:wordWrap w:val="0"/>
        <w:spacing w:before="0" w:after="0" w:line="240" w:lineRule="auto"/>
        <w:ind w:firstLine="0"/>
        <w:jc w:val="both"/>
        <w:rPr>
          <w:rFonts w:hint="eastAsia" w:ascii="宋体" w:hAnsi="宋体" w:eastAsia="宋体"/>
          <w:color w:val="000000"/>
          <w:sz w:val="21"/>
        </w:rPr>
      </w:pPr>
    </w:p>
    <w:p w14:paraId="65275FF8">
      <w:pPr>
        <w:wordWrap w:val="0"/>
        <w:spacing w:before="0" w:after="0" w:line="240" w:lineRule="auto"/>
        <w:ind w:firstLine="0"/>
        <w:jc w:val="both"/>
        <w:rPr>
          <w:rFonts w:hint="eastAsia" w:ascii="宋体" w:hAnsi="宋体" w:eastAsia="宋体"/>
          <w:color w:val="000000"/>
          <w:sz w:val="21"/>
        </w:rPr>
      </w:pPr>
    </w:p>
    <w:p w14:paraId="68904CCE">
      <w:pPr>
        <w:wordWrap w:val="0"/>
        <w:spacing w:before="0" w:after="0" w:line="240" w:lineRule="auto"/>
        <w:ind w:firstLine="0"/>
        <w:jc w:val="both"/>
        <w:rPr>
          <w:rFonts w:hint="eastAsia" w:ascii="宋体" w:hAnsi="宋体" w:eastAsia="宋体"/>
          <w:color w:val="000000"/>
          <w:sz w:val="21"/>
        </w:rPr>
      </w:pPr>
    </w:p>
    <w:p w14:paraId="42BAE8B5">
      <w:pPr>
        <w:wordWrap w:val="0"/>
        <w:spacing w:before="0" w:after="0" w:line="196" w:lineRule="auto"/>
        <w:ind w:firstLine="2320"/>
        <w:jc w:val="both"/>
        <w:rPr>
          <w:sz w:val="25"/>
        </w:rPr>
      </w:pPr>
      <w:r>
        <w:rPr>
          <w:rFonts w:hint="eastAsia" w:ascii="Calibri" w:hAnsi="Calibri" w:eastAsia="Calibri"/>
          <w:color w:val="000000"/>
          <w:sz w:val="25"/>
        </w:rPr>
        <w:t>MC</w:t>
      </w:r>
      <w:r>
        <w:rPr>
          <w:rFonts w:hint="eastAsia" w:ascii="宋体" w:hAnsi="宋体" w:eastAsia="宋体"/>
          <w:color w:val="000000"/>
          <w:sz w:val="25"/>
        </w:rPr>
        <w:t>与</w:t>
      </w:r>
      <w:r>
        <w:rPr>
          <w:rFonts w:hint="eastAsia" w:ascii="Calibri" w:hAnsi="Calibri" w:eastAsia="Calibri"/>
          <w:color w:val="000000"/>
          <w:sz w:val="25"/>
        </w:rPr>
        <w:t>AC，AVC</w:t>
      </w:r>
      <w:r>
        <w:rPr>
          <w:rFonts w:hint="eastAsia" w:ascii="宋体" w:hAnsi="宋体" w:eastAsia="宋体"/>
          <w:color w:val="000000"/>
          <w:sz w:val="25"/>
        </w:rPr>
        <w:t>相交于最低点</w:t>
      </w:r>
    </w:p>
    <w:p w14:paraId="42830991">
      <w:pPr>
        <w:wordWrap w:val="0"/>
        <w:spacing w:before="0" w:after="0" w:line="240" w:lineRule="auto"/>
        <w:ind w:firstLine="0"/>
        <w:jc w:val="both"/>
        <w:rPr>
          <w:rFonts w:hint="eastAsia" w:ascii="宋体" w:hAnsi="宋体" w:eastAsia="宋体"/>
          <w:color w:val="000000"/>
          <w:sz w:val="21"/>
        </w:rPr>
      </w:pPr>
    </w:p>
    <w:p w14:paraId="4D073295">
      <w:pPr>
        <w:wordWrap w:val="0"/>
        <w:spacing w:before="0" w:after="0" w:line="240" w:lineRule="auto"/>
        <w:ind w:firstLine="0"/>
        <w:jc w:val="both"/>
        <w:rPr>
          <w:rFonts w:hint="eastAsia" w:ascii="宋体" w:hAnsi="宋体" w:eastAsia="宋体"/>
          <w:color w:val="000000"/>
          <w:sz w:val="21"/>
        </w:rPr>
      </w:pPr>
    </w:p>
    <w:p w14:paraId="0460B593">
      <w:pPr>
        <w:wordWrap w:val="0"/>
        <w:spacing w:before="0" w:after="0" w:line="191" w:lineRule="auto"/>
        <w:ind w:firstLine="160"/>
        <w:jc w:val="both"/>
        <w:rPr>
          <w:sz w:val="25"/>
        </w:rPr>
      </w:pPr>
      <w:r>
        <w:rPr>
          <w:rFonts w:hint="eastAsia" w:ascii="Calibri" w:hAnsi="Calibri" w:eastAsia="Calibri"/>
          <w:color w:val="000000"/>
          <w:sz w:val="25"/>
        </w:rPr>
        <w:t>8</w:t>
      </w:r>
      <w:r>
        <w:rPr>
          <w:rFonts w:hint="eastAsia" w:ascii="宋体" w:hAnsi="宋体" w:eastAsia="宋体"/>
          <w:color w:val="000000"/>
          <w:sz w:val="25"/>
        </w:rPr>
        <w:t>．作图分析短期边际产量与短期边际成本的之间对应关系。</w:t>
      </w:r>
    </w:p>
    <w:p w14:paraId="72FC657E">
      <w:pPr>
        <w:wordWrap w:val="0"/>
        <w:spacing w:before="0" w:after="0" w:line="240" w:lineRule="auto"/>
        <w:ind w:firstLine="0"/>
        <w:jc w:val="both"/>
        <w:rPr>
          <w:rFonts w:hint="eastAsia" w:ascii="宋体" w:hAnsi="宋体" w:eastAsia="宋体"/>
          <w:color w:val="000000"/>
          <w:sz w:val="21"/>
        </w:rPr>
      </w:pPr>
    </w:p>
    <w:p w14:paraId="54CE5F68">
      <w:pPr>
        <w:wordWrap w:val="0"/>
        <w:spacing w:before="0" w:after="0" w:line="240" w:lineRule="auto"/>
        <w:ind w:firstLine="0"/>
        <w:jc w:val="both"/>
        <w:rPr>
          <w:rFonts w:hint="eastAsia" w:ascii="宋体" w:hAnsi="宋体" w:eastAsia="宋体"/>
          <w:color w:val="000000"/>
          <w:sz w:val="21"/>
        </w:rPr>
      </w:pPr>
    </w:p>
    <w:p w14:paraId="6B6EABB4">
      <w:pPr>
        <w:wordWrap w:val="0"/>
        <w:spacing w:before="0" w:after="0" w:line="240" w:lineRule="auto"/>
        <w:ind w:firstLine="0"/>
        <w:jc w:val="both"/>
        <w:rPr>
          <w:rFonts w:hint="eastAsia" w:ascii="宋体" w:hAnsi="宋体" w:eastAsia="宋体"/>
          <w:color w:val="000000"/>
          <w:sz w:val="21"/>
        </w:rPr>
      </w:pPr>
    </w:p>
    <w:p w14:paraId="2286950D">
      <w:pPr>
        <w:wordWrap w:val="0"/>
        <w:spacing w:before="0" w:after="0" w:line="240" w:lineRule="auto"/>
        <w:ind w:firstLine="0"/>
        <w:jc w:val="both"/>
        <w:rPr>
          <w:rFonts w:hint="eastAsia" w:ascii="宋体" w:hAnsi="宋体" w:eastAsia="宋体"/>
          <w:color w:val="000000"/>
          <w:sz w:val="21"/>
        </w:rPr>
      </w:pPr>
    </w:p>
    <w:p w14:paraId="6BA50355">
      <w:pPr>
        <w:wordWrap w:val="0"/>
        <w:spacing w:before="0" w:after="0" w:line="240" w:lineRule="auto"/>
        <w:ind w:firstLine="0"/>
        <w:jc w:val="both"/>
        <w:rPr>
          <w:rFonts w:hint="eastAsia" w:ascii="宋体" w:hAnsi="宋体" w:eastAsia="宋体"/>
          <w:color w:val="000000"/>
          <w:sz w:val="21"/>
        </w:rPr>
      </w:pPr>
    </w:p>
    <w:p w14:paraId="2D9D6750">
      <w:pPr>
        <w:wordWrap w:val="0"/>
        <w:spacing w:before="0" w:after="0" w:line="240" w:lineRule="auto"/>
        <w:ind w:firstLine="0"/>
        <w:jc w:val="both"/>
        <w:rPr>
          <w:rFonts w:hint="eastAsia" w:ascii="宋体" w:hAnsi="宋体" w:eastAsia="宋体"/>
          <w:color w:val="000000"/>
          <w:sz w:val="21"/>
        </w:rPr>
      </w:pPr>
    </w:p>
    <w:p w14:paraId="2E19AED5">
      <w:pPr>
        <w:wordWrap w:val="0"/>
        <w:spacing w:before="0" w:after="0" w:line="240" w:lineRule="auto"/>
        <w:ind w:firstLine="0"/>
        <w:jc w:val="both"/>
        <w:rPr>
          <w:rFonts w:hint="eastAsia" w:ascii="宋体" w:hAnsi="宋体" w:eastAsia="宋体"/>
          <w:color w:val="000000"/>
          <w:sz w:val="21"/>
        </w:rPr>
      </w:pPr>
    </w:p>
    <w:p w14:paraId="4096467C">
      <w:pPr>
        <w:wordWrap w:val="0"/>
        <w:spacing w:before="0" w:after="0" w:line="240" w:lineRule="auto"/>
        <w:ind w:firstLine="0"/>
        <w:jc w:val="both"/>
        <w:rPr>
          <w:rFonts w:hint="eastAsia" w:ascii="宋体" w:hAnsi="宋体" w:eastAsia="宋体"/>
          <w:color w:val="000000"/>
          <w:sz w:val="21"/>
        </w:rPr>
      </w:pPr>
    </w:p>
    <w:p w14:paraId="0C2FA06A">
      <w:pPr>
        <w:wordWrap w:val="0"/>
        <w:spacing w:before="0" w:after="0" w:line="240" w:lineRule="auto"/>
        <w:ind w:firstLine="0"/>
        <w:jc w:val="both"/>
        <w:rPr>
          <w:rFonts w:hint="eastAsia" w:ascii="宋体" w:hAnsi="宋体" w:eastAsia="宋体"/>
          <w:color w:val="000000"/>
          <w:sz w:val="21"/>
        </w:rPr>
      </w:pPr>
    </w:p>
    <w:p w14:paraId="35BE8949">
      <w:pPr>
        <w:wordWrap w:val="0"/>
        <w:spacing w:before="0" w:after="0" w:line="240" w:lineRule="auto"/>
        <w:ind w:firstLine="0"/>
        <w:jc w:val="both"/>
        <w:rPr>
          <w:rFonts w:hint="eastAsia" w:ascii="宋体" w:hAnsi="宋体" w:eastAsia="宋体"/>
          <w:color w:val="000000"/>
          <w:sz w:val="21"/>
        </w:rPr>
      </w:pPr>
    </w:p>
    <w:p w14:paraId="617C4360">
      <w:pPr>
        <w:wordWrap w:val="0"/>
        <w:spacing w:before="0" w:after="0" w:line="240" w:lineRule="auto"/>
        <w:ind w:firstLine="0"/>
        <w:jc w:val="both"/>
        <w:rPr>
          <w:rFonts w:hint="eastAsia" w:ascii="宋体" w:hAnsi="宋体" w:eastAsia="宋体"/>
          <w:color w:val="000000"/>
          <w:sz w:val="21"/>
        </w:rPr>
      </w:pPr>
    </w:p>
    <w:p w14:paraId="6580B6A7">
      <w:pPr>
        <w:wordWrap w:val="0"/>
        <w:spacing w:before="0" w:after="0" w:line="240" w:lineRule="auto"/>
        <w:ind w:firstLine="0"/>
        <w:jc w:val="both"/>
        <w:rPr>
          <w:rFonts w:hint="eastAsia" w:ascii="宋体" w:hAnsi="宋体" w:eastAsia="宋体"/>
          <w:color w:val="000000"/>
          <w:sz w:val="21"/>
        </w:rPr>
      </w:pPr>
    </w:p>
    <w:p w14:paraId="5611A6A8">
      <w:pPr>
        <w:wordWrap w:val="0"/>
        <w:spacing w:before="0" w:after="0" w:line="240" w:lineRule="auto"/>
        <w:ind w:firstLine="0"/>
        <w:jc w:val="both"/>
        <w:rPr>
          <w:rFonts w:hint="eastAsia" w:ascii="宋体" w:hAnsi="宋体" w:eastAsia="宋体"/>
          <w:color w:val="000000"/>
          <w:sz w:val="21"/>
        </w:rPr>
      </w:pPr>
    </w:p>
    <w:p w14:paraId="4D3785F6">
      <w:pPr>
        <w:wordWrap w:val="0"/>
        <w:spacing w:before="0" w:after="0" w:line="240" w:lineRule="auto"/>
        <w:ind w:firstLine="0"/>
        <w:jc w:val="both"/>
        <w:rPr>
          <w:rFonts w:hint="eastAsia" w:ascii="宋体" w:hAnsi="宋体" w:eastAsia="宋体"/>
          <w:color w:val="000000"/>
          <w:sz w:val="21"/>
        </w:rPr>
      </w:pPr>
    </w:p>
    <w:p w14:paraId="40FD979E">
      <w:pPr>
        <w:wordWrap w:val="0"/>
        <w:spacing w:before="0" w:after="0" w:line="240" w:lineRule="auto"/>
        <w:ind w:firstLine="0"/>
        <w:jc w:val="both"/>
        <w:rPr>
          <w:rFonts w:hint="eastAsia" w:ascii="宋体" w:hAnsi="宋体" w:eastAsia="宋体"/>
          <w:color w:val="000000"/>
          <w:sz w:val="21"/>
        </w:rPr>
      </w:pPr>
    </w:p>
    <w:p w14:paraId="69024A1D">
      <w:pPr>
        <w:wordWrap w:val="0"/>
        <w:spacing w:before="0" w:after="0" w:line="240" w:lineRule="auto"/>
        <w:ind w:firstLine="0"/>
        <w:jc w:val="both"/>
        <w:rPr>
          <w:rFonts w:hint="eastAsia" w:ascii="宋体" w:hAnsi="宋体" w:eastAsia="宋体"/>
          <w:color w:val="000000"/>
          <w:sz w:val="21"/>
        </w:rPr>
      </w:pPr>
    </w:p>
    <w:p w14:paraId="39B0C56E">
      <w:pPr>
        <w:wordWrap w:val="0"/>
        <w:spacing w:before="0" w:after="0" w:line="240" w:lineRule="auto"/>
        <w:ind w:firstLine="0"/>
        <w:jc w:val="both"/>
        <w:rPr>
          <w:rFonts w:hint="eastAsia" w:ascii="宋体" w:hAnsi="宋体" w:eastAsia="宋体"/>
          <w:color w:val="000000"/>
          <w:sz w:val="21"/>
        </w:rPr>
      </w:pPr>
    </w:p>
    <w:p w14:paraId="04D7E3FB">
      <w:pPr>
        <w:wordWrap w:val="0"/>
        <w:spacing w:before="0" w:after="0" w:line="240" w:lineRule="auto"/>
        <w:ind w:firstLine="0"/>
        <w:jc w:val="both"/>
        <w:rPr>
          <w:rFonts w:hint="eastAsia" w:ascii="宋体" w:hAnsi="宋体" w:eastAsia="宋体"/>
          <w:color w:val="000000"/>
          <w:sz w:val="21"/>
        </w:rPr>
      </w:pPr>
    </w:p>
    <w:p w14:paraId="49101E8C">
      <w:pPr>
        <w:wordWrap w:val="0"/>
        <w:spacing w:before="0" w:after="0" w:line="240" w:lineRule="auto"/>
        <w:ind w:firstLine="0"/>
        <w:jc w:val="both"/>
        <w:rPr>
          <w:rFonts w:hint="eastAsia" w:ascii="宋体" w:hAnsi="宋体" w:eastAsia="宋体"/>
          <w:color w:val="000000"/>
          <w:sz w:val="21"/>
        </w:rPr>
      </w:pPr>
    </w:p>
    <w:p w14:paraId="0447F2BE">
      <w:pPr>
        <w:wordWrap w:val="0"/>
        <w:spacing w:before="0" w:after="0" w:line="240" w:lineRule="auto"/>
        <w:ind w:firstLine="0"/>
        <w:jc w:val="both"/>
        <w:rPr>
          <w:rFonts w:hint="eastAsia" w:ascii="宋体" w:hAnsi="宋体" w:eastAsia="宋体"/>
          <w:color w:val="000000"/>
          <w:sz w:val="21"/>
        </w:rPr>
      </w:pPr>
    </w:p>
    <w:p w14:paraId="411782D4">
      <w:pPr>
        <w:wordWrap w:val="0"/>
        <w:spacing w:before="0" w:after="0" w:line="240" w:lineRule="auto"/>
        <w:ind w:firstLine="0"/>
        <w:jc w:val="both"/>
        <w:rPr>
          <w:rFonts w:hint="eastAsia" w:ascii="宋体" w:hAnsi="宋体" w:eastAsia="宋体"/>
          <w:color w:val="000000"/>
          <w:sz w:val="21"/>
        </w:rPr>
      </w:pPr>
    </w:p>
    <w:p w14:paraId="08D9BC35">
      <w:pPr>
        <w:wordWrap w:val="0"/>
        <w:spacing w:before="0" w:after="0" w:line="239" w:lineRule="auto"/>
        <w:ind w:firstLine="160"/>
        <w:jc w:val="both"/>
        <w:rPr>
          <w:sz w:val="25"/>
        </w:rPr>
      </w:pPr>
      <w:r>
        <w:rPr>
          <w:rFonts w:hint="eastAsia" w:ascii="Calibri" w:hAnsi="Calibri" w:eastAsia="Calibri"/>
          <w:color w:val="000000"/>
          <w:sz w:val="25"/>
        </w:rPr>
        <w:t>9</w:t>
      </w:r>
      <w:r>
        <w:rPr>
          <w:rFonts w:hint="eastAsia" w:ascii="宋体" w:hAnsi="宋体" w:eastAsia="宋体"/>
          <w:color w:val="000000"/>
          <w:sz w:val="25"/>
        </w:rPr>
        <w:t>．作图分析完全竞争市场厂商实现短期均衡的五种情况。</w:t>
      </w:r>
    </w:p>
    <w:p w14:paraId="30234358">
      <w:pPr>
        <w:wordWrap w:val="0"/>
        <w:spacing w:before="0" w:after="0" w:line="240" w:lineRule="auto"/>
        <w:ind w:firstLine="0"/>
        <w:jc w:val="both"/>
        <w:rPr>
          <w:rFonts w:hint="eastAsia" w:ascii="宋体" w:hAnsi="宋体" w:eastAsia="宋体"/>
          <w:color w:val="000000"/>
          <w:sz w:val="21"/>
        </w:rPr>
      </w:pPr>
    </w:p>
    <w:p w14:paraId="4DF4FFE6">
      <w:pPr>
        <w:wordWrap w:val="0"/>
        <w:spacing w:before="0" w:after="0" w:line="240" w:lineRule="auto"/>
        <w:ind w:firstLine="0"/>
        <w:jc w:val="both"/>
        <w:rPr>
          <w:rFonts w:hint="eastAsia" w:ascii="宋体" w:hAnsi="宋体" w:eastAsia="宋体"/>
          <w:color w:val="000000"/>
          <w:sz w:val="21"/>
        </w:rPr>
      </w:pPr>
    </w:p>
    <w:p w14:paraId="7E82C0F1">
      <w:pPr>
        <w:wordWrap w:val="0"/>
        <w:spacing w:before="0" w:after="0" w:line="240" w:lineRule="auto"/>
        <w:ind w:firstLine="0"/>
        <w:jc w:val="both"/>
        <w:rPr>
          <w:rFonts w:hint="eastAsia" w:ascii="宋体" w:hAnsi="宋体" w:eastAsia="宋体"/>
          <w:color w:val="000000"/>
          <w:sz w:val="21"/>
        </w:rPr>
      </w:pPr>
    </w:p>
    <w:p w14:paraId="2CB6C0B2">
      <w:pPr>
        <w:wordWrap w:val="0"/>
        <w:spacing w:before="0" w:after="0" w:line="240" w:lineRule="auto"/>
        <w:ind w:firstLine="0"/>
        <w:jc w:val="both"/>
        <w:rPr>
          <w:rFonts w:hint="eastAsia" w:ascii="宋体" w:hAnsi="宋体" w:eastAsia="宋体"/>
          <w:color w:val="000000"/>
          <w:sz w:val="21"/>
        </w:rPr>
      </w:pPr>
    </w:p>
    <w:p w14:paraId="7753D1B6">
      <w:pPr>
        <w:wordWrap w:val="0"/>
        <w:spacing w:before="0" w:after="0" w:line="240" w:lineRule="auto"/>
        <w:ind w:firstLine="0"/>
        <w:jc w:val="both"/>
        <w:rPr>
          <w:rFonts w:hint="eastAsia" w:ascii="宋体" w:hAnsi="宋体" w:eastAsia="宋体"/>
          <w:color w:val="000000"/>
          <w:sz w:val="21"/>
        </w:rPr>
      </w:pPr>
    </w:p>
    <w:p w14:paraId="5B756F03">
      <w:pPr>
        <w:wordWrap w:val="0"/>
        <w:spacing w:before="0" w:after="0" w:line="263" w:lineRule="auto"/>
        <w:ind w:left="6700" w:right="220" w:firstLine="0"/>
        <w:jc w:val="both"/>
        <w:rPr>
          <w:sz w:val="25"/>
        </w:rPr>
      </w:pPr>
      <w:r>
        <w:rPr>
          <w:rFonts w:hint="eastAsia" w:ascii="宋体" w:hAnsi="宋体" w:eastAsia="宋体"/>
          <w:color w:val="000000"/>
          <w:sz w:val="25"/>
        </w:rPr>
        <w:t>价格为</w:t>
      </w:r>
      <w:r>
        <w:rPr>
          <w:rFonts w:hint="eastAsia" w:ascii="Calibri" w:hAnsi="Calibri" w:eastAsia="Calibri"/>
          <w:color w:val="000000"/>
          <w:sz w:val="25"/>
        </w:rPr>
        <w:t>P1，P2，P3，P4，P5</w:t>
      </w:r>
      <w:r>
        <w:rPr>
          <w:rFonts w:hint="eastAsia" w:ascii="宋体" w:hAnsi="宋体" w:eastAsia="宋体"/>
          <w:color w:val="000000"/>
          <w:sz w:val="25"/>
        </w:rPr>
        <w:t>时</w:t>
      </w:r>
      <w:r>
        <w:rPr>
          <w:rFonts w:hint="eastAsia" w:ascii="Calibri" w:hAnsi="Calibri" w:eastAsia="Calibri"/>
          <w:color w:val="000000"/>
          <w:sz w:val="25"/>
        </w:rPr>
        <w:t>，</w:t>
      </w:r>
      <w:r>
        <w:rPr>
          <w:rFonts w:hint="eastAsia" w:ascii="宋体" w:hAnsi="宋体" w:eastAsia="宋体"/>
          <w:color w:val="000000"/>
          <w:sz w:val="25"/>
        </w:rPr>
        <w:t>厂商根据</w:t>
      </w:r>
      <w:r>
        <w:rPr>
          <w:rFonts w:hint="eastAsia" w:ascii="Calibri" w:hAnsi="Calibri" w:eastAsia="Calibri"/>
          <w:color w:val="000000"/>
          <w:sz w:val="25"/>
        </w:rPr>
        <w:t>MR=SMC</w:t>
      </w:r>
      <w:r>
        <w:rPr>
          <w:rFonts w:hint="eastAsia" w:ascii="宋体" w:hAnsi="宋体" w:eastAsia="宋体"/>
          <w:color w:val="000000"/>
          <w:sz w:val="25"/>
        </w:rPr>
        <w:t>原则选择最优产量依次为</w:t>
      </w:r>
      <w:r>
        <w:rPr>
          <w:rFonts w:hint="eastAsia" w:ascii="Calibri" w:hAnsi="Calibri" w:eastAsia="Calibri"/>
          <w:color w:val="000000"/>
          <w:sz w:val="25"/>
        </w:rPr>
        <w:t>Q1</w:t>
      </w:r>
      <w:r>
        <w:rPr>
          <w:rFonts w:hint="eastAsia" w:ascii="宋体" w:hAnsi="宋体" w:eastAsia="宋体"/>
          <w:color w:val="000000"/>
          <w:sz w:val="25"/>
        </w:rPr>
        <w:t>，</w:t>
      </w:r>
      <w:r>
        <w:rPr>
          <w:rFonts w:hint="eastAsia" w:ascii="Calibri" w:hAnsi="Calibri" w:eastAsia="Calibri"/>
          <w:color w:val="000000"/>
          <w:sz w:val="25"/>
        </w:rPr>
        <w:t>Q2</w:t>
      </w:r>
      <w:r>
        <w:rPr>
          <w:rFonts w:hint="eastAsia" w:ascii="宋体" w:hAnsi="宋体" w:eastAsia="宋体"/>
          <w:color w:val="000000"/>
          <w:sz w:val="25"/>
        </w:rPr>
        <w:t>，</w:t>
      </w:r>
      <w:r>
        <w:rPr>
          <w:rFonts w:hint="eastAsia" w:ascii="Calibri" w:hAnsi="Calibri" w:eastAsia="Calibri"/>
          <w:color w:val="000000"/>
          <w:sz w:val="25"/>
        </w:rPr>
        <w:t>Q3</w:t>
      </w:r>
      <w:r>
        <w:rPr>
          <w:rFonts w:hint="eastAsia" w:ascii="宋体" w:hAnsi="宋体" w:eastAsia="宋体"/>
          <w:color w:val="000000"/>
          <w:sz w:val="25"/>
        </w:rPr>
        <w:t>，</w:t>
      </w:r>
      <w:r>
        <w:rPr>
          <w:rFonts w:hint="eastAsia" w:ascii="Calibri" w:hAnsi="Calibri" w:eastAsia="Calibri"/>
          <w:color w:val="000000"/>
          <w:sz w:val="25"/>
        </w:rPr>
        <w:t>Q4</w:t>
      </w:r>
      <w:r>
        <w:rPr>
          <w:rFonts w:hint="eastAsia" w:ascii="宋体" w:hAnsi="宋体" w:eastAsia="宋体"/>
          <w:color w:val="000000"/>
          <w:sz w:val="25"/>
        </w:rPr>
        <w:t>，</w:t>
      </w:r>
      <w:r>
        <w:rPr>
          <w:rFonts w:hint="eastAsia" w:ascii="Calibri" w:hAnsi="Calibri" w:eastAsia="Calibri"/>
          <w:color w:val="000000"/>
          <w:sz w:val="25"/>
        </w:rPr>
        <w:t>Q5</w:t>
      </w:r>
      <w:r>
        <w:rPr>
          <w:rFonts w:hint="eastAsia" w:ascii="宋体" w:hAnsi="宋体" w:eastAsia="宋体"/>
          <w:color w:val="000000"/>
          <w:sz w:val="25"/>
        </w:rPr>
        <w:t>。</w:t>
      </w:r>
      <w:r>
        <w:rPr>
          <w:rFonts w:hint="eastAsia" w:ascii="Calibri" w:hAnsi="Calibri" w:eastAsia="Calibri"/>
          <w:color w:val="000000"/>
          <w:sz w:val="25"/>
        </w:rPr>
        <w:t>E4</w:t>
      </w:r>
      <w:r>
        <w:rPr>
          <w:rFonts w:hint="eastAsia" w:ascii="宋体" w:hAnsi="宋体" w:eastAsia="宋体"/>
          <w:color w:val="000000"/>
          <w:sz w:val="25"/>
        </w:rPr>
        <w:t>以上的是竞争厂商的短期供给曲线。</w:t>
      </w:r>
    </w:p>
    <w:sectPr>
      <w:type w:val="continuous"/>
      <w:pgSz w:w="11900" w:h="18440"/>
      <w:pgMar w:top="1200" w:right="720" w:bottom="960" w:left="720" w:header="600" w:footer="48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270E5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415</Words>
  <Characters>439</Characters>
  <TotalTime>0</TotalTime>
  <ScaleCrop>false</ScaleCrop>
  <LinksUpToDate>false</LinksUpToDate>
  <CharactersWithSpaces>441</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2025-06-20T17:24:02Z</dcterms:created>
  <dc:creator>INTSIG</dc:creator>
  <dc:description>Intsig Word Converter</dc:description>
  <cp:lastModifiedBy>WPS_1725453348</cp:lastModifiedBy>
  <dcterms:modified xsi:type="dcterms:W3CDTF">2025-06-20T17:39:56Z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7CA1572590AD40BEB2FDE1FF21E1429C_12</vt:lpwstr>
  </property>
</Properties>
</file>