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Microsoft YaHei" w:cs="Microsoft YaHei" w:eastAsia="Microsoft YaHei" w:hAnsi="Microsoft YaHei"/>
          <w:b/>
          <w:bCs/>
          <w:color w:val="1D4ED8"/>
          <w:sz w:val="56"/>
          <w:szCs w:val="56"/>
        </w:rPr>
        <w:t xml:space="preserve">OpenAN 社区运营洞察平台</w:t>
      </w:r>
    </w:p>
    <w:p>
      <w:pPr>
        <w:spacing w:after="0" w:before="200"/>
        <w:jc w:val="center"/>
      </w:pPr>
      <w:r>
        <w:rPr>
          <w:rFonts w:ascii="Microsoft YaHei" w:cs="Microsoft YaHei" w:eastAsia="Microsoft YaHei" w:hAnsi="Microsoft YaHei"/>
          <w:color w:val="06B6D4"/>
          <w:sz w:val="26"/>
          <w:szCs w:val="26"/>
        </w:rPr>
        <w:t xml:space="preserve">OpenAN Community Operation Insights</w:t>
      </w:r>
    </w:p>
    <w:p>
      <w:pPr>
        <w:spacing w:after="0" w:before="160"/>
        <w:jc w:val="center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架构设计说明书</w:t>
      </w:r>
    </w:p>
    <w:p>
      <w:pPr>
        <w:spacing w:after="0" w:before="600"/>
        <w:jc w:val="center"/>
      </w:pPr>
      <w:r>
        <w:rPr>
          <w:rFonts w:ascii="Microsoft YaHei" w:cs="Microsoft YaHei" w:eastAsia="Microsoft YaHei" w:hAnsi="Microsoft YaHei"/>
          <w:color w:val="475569"/>
          <w:sz w:val="21"/>
          <w:szCs w:val="21"/>
        </w:rPr>
        <w:t xml:space="preserve">前端 React 18 + TypeScript + Vite ｜ 后端 NestJS 10 ｜ 存储 JSON 文件</w:t>
      </w:r>
    </w:p>
    <w:p>
      <w:pPr>
        <w:spacing w:after="0" w:before="1200"/>
        <w:jc w:val="center"/>
      </w:pPr>
      <w:r>
        <w:rPr>
          <w:rFonts w:ascii="Microsoft YaHei" w:cs="Microsoft YaHei" w:eastAsia="Microsoft YaHei" w:hAnsi="Microsoft YaHei"/>
          <w:color w:val="475569"/>
          <w:sz w:val="21"/>
          <w:szCs w:val="21"/>
        </w:rPr>
        <w:t xml:space="preserve">文档版本：v1.0</w:t>
      </w:r>
    </w:p>
    <w:p>
      <w:pPr>
        <w:spacing w:after="0" w:before="60"/>
        <w:jc w:val="center"/>
      </w:pPr>
      <w:r>
        <w:rPr>
          <w:rFonts w:ascii="Microsoft YaHei" w:cs="Microsoft YaHei" w:eastAsia="Microsoft YaHei" w:hAnsi="Microsoft YaHei"/>
          <w:color w:val="475569"/>
          <w:sz w:val="21"/>
          <w:szCs w:val="21"/>
        </w:rPr>
        <w:t xml:space="preserve">发布日期：2026-09-18</w:t>
      </w:r>
    </w:p>
    <w:p>
      <w:pPr>
        <w:spacing w:after="0" w:before="60"/>
        <w:jc w:val="center"/>
      </w:pPr>
      <w:r>
        <w:rPr>
          <w:rFonts w:ascii="Microsoft YaHei" w:cs="Microsoft YaHei" w:eastAsia="Microsoft YaHei" w:hAnsi="Microsoft YaHei"/>
          <w:color w:val="475569"/>
          <w:sz w:val="21"/>
          <w:szCs w:val="21"/>
        </w:rPr>
        <w:t xml:space="preserve">状态：设计评审通过</w:t>
      </w:r>
    </w:p>
    <w:p>
      <w:pPr>
        <w:pStyle w:val="Heading1"/>
        <w:pageBreakBefore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OpenAN 社区运营洞察平台 · 架构设计文档</w:t>
      </w:r>
    </w:p>
    <w:p>
      <w:pPr>
        <w:spacing w:after="100" w:before="40"/>
      </w:pPr>
      <w:r>
        <w:t xml:space="preserve">本目录是 </w:t>
      </w:r>
      <w:r>
        <w:rPr>
          <w:b/>
          <w:bCs/>
        </w:rPr>
        <w:t xml:space="preserve">OpenAN Community Operation Insights（社区运营洞察平台）</w:t>
      </w:r>
      <w:r>
        <w:t xml:space="preserve"> 的架构设计文档集。</w:t>
      </w:r>
    </w:p>
    <w:p>
      <w:pPr>
        <w:spacing w:after="100" w:before="40"/>
      </w:pPr>
      <w:r>
        <w:rPr>
          <w:b/>
          <w:bCs/>
        </w:rPr>
        <w:t xml:space="preserve">当前状态</w:t>
      </w:r>
      <w:r>
        <w:t xml:space="preserve">：设计阶段。工作区中尚无代码工程，本目录为唯一交付物。 </w:t>
      </w:r>
      <w:r>
        <w:rPr>
          <w:b/>
          <w:bCs/>
        </w:rPr>
        <w:t xml:space="preserve">文档版本</w:t>
      </w:r>
      <w:r>
        <w:t xml:space="preserve">：v1.0 ｜ </w:t>
      </w:r>
      <w:r>
        <w:rPr>
          <w:b/>
          <w:bCs/>
        </w:rPr>
        <w:t xml:space="preserve">最后更新</w:t>
      </w:r>
      <w:r>
        <w:t xml:space="preserve">：2026-09-18</w:t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1. 项目一句话说明</w:t>
      </w:r>
    </w:p>
    <w:p>
      <w:pPr>
        <w:spacing w:after="100" w:before="40"/>
      </w:pPr>
      <w:r>
        <w:t xml:space="preserve">一个面向 OpenAN 社区运营团队的</w:t>
      </w:r>
      <w:r>
        <w:rPr>
          <w:b/>
          <w:bCs/>
        </w:rPr>
        <w:t xml:space="preserve">数据看板网站</w:t>
      </w:r>
      <w:r>
        <w:t xml:space="preserve">，由一个顶部导航栏与三个内容页组成，用于集中呈现社区规模指标、各成员单位的贡献度，以及历次会议信息。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rPr>
          <w:tblHeader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页面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路由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核心内容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首页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/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社区伙伴数量、外部开发者数量、参加的会议、应用案例、下一次会议、贡献的组织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社区活跃度情况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/activity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按组织汇总的 PR / Issue / 代码量，以及需求 / best-practice 案例 / 局点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参会情况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/meetings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会议时间线（名称、时间、地点、官网）+ 每场会议的详情表格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2. 文档索引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rPr>
          <w:tblHeader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文档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内容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主要读者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01-architecture-overview.md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系统上下文、分层架构、技术选型与理由、架构原则、部署形态、目录与命名约定、风险登记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所有人、评审者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02-frontend-design.md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路由设计、三页面区块拆解与</w:t>
            </w:r>
            <w:r>
              <w:rPr>
                <w:b/>
                <w:bCs/>
              </w:rPr>
              <w:t xml:space="preserve">字段级清单</w:t>
            </w:r>
            <w:r>
              <w:t xml:space="preserve">、组件树、TanStack Query 缓存策略、设计系统、响应式与主题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前端工程师、设计师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03-backend-design.md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NestJS 模块划分、分层职责、</w:t>
            </w:r>
            <w:r>
              <w:rPr>
                <w:b/>
                <w:bCs/>
              </w:rPr>
              <w:t xml:space="preserve">Provider 端口接口签名</w:t>
            </w:r>
            <w:r>
              <w:t xml:space="preserve">、DI Token 与切换方式、JSON 仓储原子写、DTO、错误码表、日志规范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后端工程师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04-data-and-api-contract.md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JSON 数据模型 schema</w:t>
            </w:r>
            <w:r>
              <w:t xml:space="preserve">、实体字段定义、完整数据样例、</w:t>
            </w:r>
            <w:r>
              <w:rPr>
                <w:b/>
                <w:bCs/>
              </w:rPr>
              <w:t xml:space="preserve">REST 接口契约</w:t>
            </w:r>
            <w:r>
              <w:t xml:space="preserve">、契约治理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前后端工程师（必读）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05-integration-roadmap.md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GitHub / Confluence 采集设计、增量与限流策略、调度与缓存、数据校验与回滚、里程碑与验收标准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后端工程师、运营负责人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2.1 推荐阅读路径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新加入的工程师：README → 01 → 04 → （前端）02 / （后端）03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参与评审者   ：README → 01（重点看第 6、7 章：选型理由与架构原则）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运营负责人   ：README → 01 第 2 章 → 05 第 1、7 章（演进路线与里程碑）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数据源对接人 ：README → 04 第 3 章（字段口径）→ 05 第 2、3 章（采集设计）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2.2 依赖关系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【Mermaid 图（源码）】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flowchart LR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A["01 架构总览"] --&gt; B["02 前端设计"]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A --&gt; C["03 后端设计"]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B --&gt; D["04 数据模型与接口契约"]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C --&gt; D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D --&gt; E["05 数据接入演进路线"]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style A fill:#DBEAFE,stroke:#2563EB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style D fill:#CFFAFE,stroke:#06B6D4</w:t>
      </w:r>
    </w:p>
    <w:p>
      <w:pPr>
        <w:spacing w:after="120"/>
      </w:pPr>
      <w:r>
        <w:t xml:space="preserve"/>
      </w:r>
    </w:p>
    <w:p>
      <w:pPr>
        <w:spacing w:after="100" w:before="40"/>
      </w:pPr>
      <w:r>
        <w:rPr>
          <w:b/>
          <w:bCs/>
        </w:rPr>
        <w:t xml:space="preserve">04 文档是唯一契约来源</w:t>
      </w:r>
      <w:r>
        <w:t xml:space="preserve">：任何字段新增、改名、类型变更，都必须先改 04，再改代码。</w:t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3. 技术栈速览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层次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选型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前端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React 18 + TypeScript + Vite 5 + React Router 6 + TanStack Query 5 + Tailwind CSS 3.4 + Recharts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后端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NestJS 10 + TypeScript + class-validator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数据存储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JSON 文件</w:t>
            </w:r>
            <w:r>
              <w:t xml:space="preserve">（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data/*.json</w:t>
            </w:r>
            <w:r>
              <w:t xml:space="preserve">），通过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JsonRepository</w:t>
            </w:r>
            <w:r>
              <w:t xml:space="preserve"> 抽象封装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外部数据源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GitHub（GraphQL 为主）、Confluence（CQL 检索）——</w:t>
            </w:r>
            <w:r>
              <w:rPr>
                <w:b/>
                <w:bCs/>
              </w:rPr>
              <w:t xml:space="preserve">本期仅定义端口，不实现调用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3.1 架构核心思想</w:t>
      </w:r>
    </w:p>
    <w:p>
      <w:pPr>
        <w:spacing w:after="100" w:before="40"/>
      </w:pPr>
      <w:r>
        <w:rPr>
          <w:b/>
          <w:bCs/>
        </w:rPr>
        <w:t xml:space="preserve">端口-适配器（Ports &amp; Adapters）</w:t>
      </w:r>
      <w:r>
        <w:t xml:space="preserve">：业务层只依赖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Port</w:t>
      </w:r>
      <w:r>
        <w:t xml:space="preserve"> 接口，具体数据源由 DI Token 绑定。因此"本阶段用 JSON 硬编码、后续换真实数据源"只需修改一个模块中的绑定，</w:t>
      </w:r>
      <w:r>
        <w:rPr>
          <w:b/>
          <w:bCs/>
        </w:rPr>
        <w:t xml:space="preserve">Controller、DTO、前端全部不动</w:t>
      </w:r>
      <w:r>
        <w:t xml:space="preserve">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Controller → Service → Port（接口）→ Adapter（Json / Github / Confluence）→ 数据源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                  ↑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          切换点仅在此处（ProvidersModule）</w:t>
      </w:r>
    </w:p>
    <w:p>
      <w:pPr>
        <w:spacing w:after="120"/>
      </w:pPr>
      <w:r>
        <w:t xml:space="preserve"/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4. 本期范围（重要）</w:t>
      </w:r>
    </w:p>
    <w:p>
      <w:pPr>
        <w:pStyle w:val="Heading3"/>
      </w:pPr>
      <w:r>
        <w:t xml:space="preserve">4.1 本期做什么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✅ 输出本目录下的五篇架构设计文档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✅ 定义完整的数据模型与接口契约，字段按</w:t>
      </w:r>
      <w:r>
        <w:rPr>
          <w:b/>
          <w:bCs/>
        </w:rPr>
        <w:t xml:space="preserve">真实数据源语义</w:t>
      </w:r>
      <w:r>
        <w:t xml:space="preserve">设计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✅ 定义 GitHub / Confluence 的接入端口与演进路线</w:t>
      </w:r>
    </w:p>
    <w:p>
      <w:pPr>
        <w:pStyle w:val="Heading3"/>
      </w:pPr>
      <w:r>
        <w:t xml:space="preserve">4.2 本期不做什么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❌ 不创建前端或后端工程脚手架，不编写业务代码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❌ 不实现真实的 GitHub / Confluence 调用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❌ 不引入数据库、缓存中间件、消息队列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❌ 不做登录鉴权与后台管理界面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❌ 不做国际化多语言</w:t>
      </w:r>
    </w:p>
    <w:p>
      <w:pPr>
        <w:pStyle w:val="Heading3"/>
      </w:pPr>
      <w:r>
        <w:t xml:space="preserve">4.3 「硬编码」的实现约定</w:t>
      </w:r>
    </w:p>
    <w:p>
      <w:pPr>
        <w:spacing w:after="100" w:before="40"/>
      </w:pPr>
      <w:r>
        <w:t xml:space="preserve">需求中提到的"暂时硬编码"，在本架构中统一落在**后端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data/*.json</w:t>
      </w:r>
      <w:r>
        <w:t xml:space="preserve"> 种子文件**，而不是前端组件常量。前端从第一天起就通过 HTTP 获取所有数据。</w:t>
      </w:r>
    </w:p>
    <w:p>
      <w:pPr>
        <w:spacing w:after="100" w:before="40"/>
      </w:pPr>
      <w:r>
        <w:rPr>
          <w:b/>
          <w:bCs/>
        </w:rPr>
        <w:t xml:space="preserve">原因</w:t>
      </w:r>
      <w:r>
        <w:t xml:space="preserve">：若一部分数据走接口（如"贡献的组织"）、一部分写死在前端，后续接入真实数据时会出现两套数据路径，前端需要全面返工。统一后置到后端，使前端代码即为最终形态。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8"/>
        <w:gridCol w:w="2256"/>
        <w:gridCol w:w="2256"/>
        <w:gridCol w:w="2256"/>
      </w:tblGrid>
      <w:tr>
        <w:trPr>
          <w:tblHeader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数据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位置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当前来源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未来来源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首页四项指标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data/home.json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人工维护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聚合自贡献数据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下一次会议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data/home.json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nextMeetingId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人工维护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自动推导（未结束会议中最近一场）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贡献的组织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data/organizations.json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人工维护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PR / Issue / 代码量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data/contributions.json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人工维护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GitHub API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需求 / best-practice / 局点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data/insights.json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人工维护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Confluence API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会议时间线与详情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data/meetings.json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人工维护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同左（人工维护）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5. 术语表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rPr>
          <w:tblHeader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术语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英文 / 字段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定义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社区伙伴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Partner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与 OpenAN 社区签署共建协议的单位（企业/机构）。对应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Organization.type = 'partner'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外部开发者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External Developer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以个人身份参与社区贡献的开发者，不代表任何单位。对应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Organization.type = 'external'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社区组织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Community Org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社区自身的运营与维护组织。对应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Organization.type = 'community'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应用案例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Use Case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基于 OpenAN 能力构建并对外发布的实践案例，计入首页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useCaseCount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需求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Requirement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在 Confluence 中登记的功能或适配需求，按条数统计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best-practice 案例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Best Practice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经过验证、可被其他单位复用的最佳实践文档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局点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Deployment / Site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需求在客户侧完成部署并稳定运行的实例。同一需求在多个局点落地时</w:t>
            </w:r>
            <w:r>
              <w:rPr>
                <w:b/>
                <w:bCs/>
              </w:rPr>
              <w:t xml:space="preserve">分别计数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代码量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Lines Changed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PR 的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additions + deletions</w:t>
            </w:r>
            <w:r>
              <w:t xml:space="preserve"> 累加值，排除二进制与生成代码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下一次会议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Next Meeting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endDate</w:t>
            </w:r>
            <w:r>
              <w:t xml:space="preserve"> 最晚且尚未结束的会议；无未来会议时为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null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贡献的组织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Contributing Organizations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首页展示的组织卡片墙，仅展示有贡献记录的组织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端口 / 适配器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Port / Adapter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架构模式：Port 是接口定义，Adapter 是具体数据源实现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契约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Contract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由 04 文档定义的字段与接口规范，前后端共同遵守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6. 关键设计决策速查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rPr>
          <w:tblHeader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决策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结论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一句话理由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后端框架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NestJS（非 Express）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DI 容器让数据源切换成本降到最低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存储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JSON 文件 + Repository 抽象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数据量小、零依赖、可平滑替换为数据库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前端数据获取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全部走后端接口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避免后续接入真实数据源时全面返工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字段命名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按真实数据源语义命名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避免阶段三字段改名引发前后端连锁修改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响应格式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统一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{ code, message, data }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后续加分页/错误码不破坏前端解析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读写关系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采集写、接口读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GitHub 不可用时看板仍可用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GitHub API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GraphQL 为主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消除 N+1，一次拿到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additions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deletions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契约变更入口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先改 04 文档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保证文档是唯一事实来源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7. 后续待办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8"/>
        <w:gridCol w:w="2256"/>
        <w:gridCol w:w="2256"/>
        <w:gridCol w:w="2256"/>
      </w:tblGrid>
      <w:tr>
        <w:trPr>
          <w:tblHeader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#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事项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负责方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关联文档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1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按 04 文档创建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data/*.json</w:t>
            </w:r>
            <w:r>
              <w:t xml:space="preserve"> 种子数据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后端 + 运营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04 第 4 章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2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搭建前端工程并按 02 文档实现三个页面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前端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02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3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搭建后端工程并按 03 文档实现模块与端口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后端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03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4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产出 GitHub 作者 ↔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orgId</w:t>
            </w:r>
            <w:r>
              <w:t xml:space="preserve"> 映射清单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运营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05 第 2.6 节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5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规范 Confluence 标签与"所属组织"字段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运营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05 第 3 章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6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确认部署形态与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data/</w:t>
            </w:r>
            <w:r>
              <w:t xml:space="preserve"> 持久化方案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运维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01 第 8 章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8. 文档维护约定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本目录文档与代码</w:t>
      </w:r>
      <w:r>
        <w:rPr>
          <w:b/>
          <w:bCs/>
        </w:rPr>
        <w:t xml:space="preserve">同仓库、同评审</w:t>
      </w:r>
      <w:r>
        <w:t xml:space="preserve">，遵循"文档先行"原则。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修改契约（字段、接口、错误码）时，必须同步更新 04 文档，并在本文档第 2 节的版本记录中登记。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文档内所有 Mermaid 图与表格若与实际实现不一致，以</w:t>
      </w:r>
      <w:r>
        <w:rPr>
          <w:b/>
          <w:bCs/>
        </w:rPr>
        <w:t xml:space="preserve">文档为准</w:t>
      </w:r>
      <w:r>
        <w:t xml:space="preserve">发起修正讨论，不允许实现单方面偏离。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rPr>
          <w:tblHeader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版本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日期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变更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v1.0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2026-09-18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初始版本：五篇文档建立，覆盖架构、前端、后端、契约与接入演进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ageBreakBefore/>
      </w:pPr>
      <w:r>
        <w:t xml:space="preserve">01 · 架构总览</w:t>
      </w:r>
    </w:p>
    <w:p>
      <w:pPr>
        <w:pBdr>
          <w:left w:val="single" w:color="06B6D4" w:sz="12" w:space="8"/>
        </w:pBdr>
        <w:spacing w:after="120" w:before="80"/>
        <w:ind w:left="360"/>
      </w:pPr>
      <w:r>
        <w:t xml:space="preserve">OpenAN Community Operation Insights（社区运营洞察平台） 文档版本：v1.0 ｜ 状态：已评审 ｜ 适用范围：全栈架构基线</w:t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1. 文档目的与范围</w:t>
      </w:r>
    </w:p>
    <w:p>
      <w:pPr>
        <w:spacing w:after="100" w:before="40"/>
      </w:pPr>
      <w:r>
        <w:t xml:space="preserve">本文档定义 OpenAN 社区运营洞察平台的</w:t>
      </w:r>
      <w:r>
        <w:rPr>
          <w:b/>
          <w:bCs/>
        </w:rPr>
        <w:t xml:space="preserve">整体架构基线</w:t>
      </w:r>
      <w:r>
        <w:t xml:space="preserve">，包括系统分层、技术选型、架构原则、部署形态与工程目录约定。它回答三个问题：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系统由哪些部分组成，各部分之间如何通信？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为什么选择这些技术，替代方案是什么？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当前阶段（数据硬编码/占位）与后续阶段（接入真实数据源）如何做到平滑过渡？</w:t>
      </w:r>
    </w:p>
    <w:p>
      <w:pPr>
        <w:spacing w:after="100" w:before="40"/>
      </w:pPr>
      <w:r>
        <w:t xml:space="preserve">阅读本文后，读者应能理解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02-frontend-design.md</w:t>
      </w:r>
      <w:r>
        <w:t xml:space="preserve">、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03-backend-design.md</w:t>
      </w:r>
      <w:r>
        <w:t xml:space="preserve"> 中的设计决策依据。</w:t>
      </w:r>
    </w:p>
    <w:p>
      <w:pPr>
        <w:pStyle w:val="Heading3"/>
      </w:pPr>
      <w:r>
        <w:t xml:space="preserve">1.1 本期范围（Scope）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范围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交付物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docs/</w:t>
            </w:r>
            <w:r>
              <w:t xml:space="preserve"> 下的架构设计文档（Markdown）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数据形态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全部通过后端返回；后端数据源为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data/*.json</w:t>
            </w:r>
            <w:r>
              <w:t xml:space="preserve"> 种子文件（即"硬编码"）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外部系统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GitHub、Confluence </w:t>
            </w:r>
            <w:r>
              <w:rPr>
                <w:b/>
                <w:bCs/>
              </w:rPr>
              <w:t xml:space="preserve">仅定义端口与适配器契约</w:t>
            </w:r>
            <w:r>
              <w:t xml:space="preserve">，不实现真实调用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1.2 非目标（Non-Goals）</w:t>
      </w:r>
    </w:p>
    <w:p>
      <w:pPr>
        <w:spacing w:after="100" w:before="40"/>
      </w:pPr>
      <w:r>
        <w:t xml:space="preserve">以下内容</w:t>
      </w:r>
      <w:r>
        <w:rPr>
          <w:b/>
          <w:bCs/>
        </w:rPr>
        <w:t xml:space="preserve">明确不在本期范围</w:t>
      </w:r>
      <w:r>
        <w:t xml:space="preserve">，避免范围蔓延：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不创建前端或后端工程脚手架，不安装依赖，不编写业务代码。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不实现用户登录、权限体系与多租户（当前为公开看板形态）。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不引入关系型数据库、缓存中间件、消息队列等基础设施。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不做数据写入的后台管理界面（数据维护在后续阶段通过 JSON 文件或采集任务完成）。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不实现国际化多语言（预留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i18n</w:t>
      </w:r>
      <w:r>
        <w:t xml:space="preserve"> 目录约定，本期仅中文）。</w:t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2. 项目背景</w:t>
      </w:r>
    </w:p>
    <w:p>
      <w:pPr>
        <w:spacing w:after="100" w:before="40"/>
      </w:pPr>
      <w:r>
        <w:t xml:space="preserve">OpenAN 是一个开放协作社区，其运营工作长期面临信息分散的问题：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社区规模数据（伙伴数、开发者数、应用案例数）散落在文档与人工统计表中；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各成员单位对社区的贡献（PR、Issue、代码量、需求、最佳实践、局点）缺少统一口径的汇总视图；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历次会议信息（时间、地点、官网、参会组织）缺少可检索、可追溯的沉淀载体。</w:t>
      </w:r>
    </w:p>
    <w:p>
      <w:pPr>
        <w:spacing w:after="100" w:before="40"/>
      </w:pPr>
      <w:r>
        <w:t xml:space="preserve">本平台将这些信息集中到一个</w:t>
      </w:r>
      <w:r>
        <w:rPr>
          <w:b/>
          <w:bCs/>
        </w:rPr>
        <w:t xml:space="preserve">后台看板式网站</w:t>
      </w:r>
      <w:r>
        <w:t xml:space="preserve">中，供社区运营团队与成员单位查看。网站结构极其简单——顶部导航栏 + 内容区，三个一级页面：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rPr>
          <w:tblHeader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页面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路由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核心价值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首页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/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一屏看清社区整体规模与最近动态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社区活跃度情况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/activity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按组织维度对比贡献度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参会情况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/meetings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时间线回顾历次会议并查看明细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3. 系统能力总览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【Mermaid 图（源码）】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mindmap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root((OpenAN&lt;br/&gt;Operation Insights))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首页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社区伙伴数量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外部开发者数量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参加的会议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应用案例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下一次会议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贡献的组织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社区活跃度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GitHub 维度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PR 数量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Issue 数量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代码量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Confluence 维度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需求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best-practice 案例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局点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参会情况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会议时间线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会议名称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时间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地点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官网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会议详情表格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参会组织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参会人数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议程与成果</w:t>
      </w:r>
    </w:p>
    <w:p>
      <w:pPr>
        <w:spacing w:after="120"/>
      </w:pPr>
      <w:r>
        <w:t xml:space="preserve"/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4. 系统上下文（Context）</w:t>
      </w:r>
    </w:p>
    <w:p>
      <w:pPr>
        <w:spacing w:after="100" w:before="40"/>
      </w:pPr>
      <w:r>
        <w:t xml:space="preserve">系统对外只依赖两个外部数据源，且全部调用均发生在</w:t>
      </w:r>
      <w:r>
        <w:rPr>
          <w:b/>
          <w:bCs/>
        </w:rPr>
        <w:t xml:space="preserve">后端</w:t>
      </w:r>
      <w:r>
        <w:t xml:space="preserve">，前端不接触任何第三方接口与凭据。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【Mermaid 图（源码）】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flowchart LR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U["社区运营人员 / 成员单位"] --&gt;|HTTPS 浏览| FE["前端 SPA&lt;br/&gt;React 18 + Vite"]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FE --&gt;|JSON over HTTP| BE["后端服务&lt;br/&gt;NestJS"]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BE --&gt;|读| FS[("data/*.json&lt;br/&gt;种子数据")]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BE -.-&gt;|阶段三采集| GH["GitHub REST / GraphQL API"]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BE -.-&gt;|阶段三采集| CF["Confluence REST API"]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style FE fill:#E0ECFF,stroke:#2563EB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style BE fill:#E0F7FA,stroke:#06B6D4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style FS fill:#F1F5F9,stroke:#94A3B8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style GH stroke-dasharray: 5 5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style CF stroke-dasharray: 5 5</w:t>
      </w:r>
    </w:p>
    <w:p>
      <w:pPr>
        <w:spacing w:after="120"/>
      </w:pPr>
      <w:r>
        <w:t xml:space="preserve"/>
      </w:r>
    </w:p>
    <w:p>
      <w:pPr>
        <w:spacing w:after="100" w:before="40"/>
      </w:pPr>
      <w:r>
        <w:rPr>
          <w:b/>
          <w:bCs/>
        </w:rPr>
        <w:t xml:space="preserve">关键约束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前端仅有</w:t>
      </w:r>
      <w:r>
        <w:rPr>
          <w:b/>
          <w:bCs/>
        </w:rPr>
        <w:t xml:space="preserve">一个</w:t>
      </w:r>
      <w:r>
        <w:t xml:space="preserve">后端基地址（通过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VITE_API_BASE_URL</w:t>
      </w:r>
      <w:r>
        <w:t xml:space="preserve"> 注入），不存在直连 GitHub/Confluence 的路径。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所有凭据（GitHub Token、Confluence 账号）只存在于后端环境变量中。</w:t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5. 分层架构</w:t>
      </w:r>
    </w:p>
    <w:p>
      <w:pPr>
        <w:spacing w:after="100" w:before="40"/>
      </w:pPr>
      <w:r>
        <w:t xml:space="preserve">系统采用经典四层结构，前端与后端各自内部同构分层，层与层之间单向依赖（上层依赖下层，下层不感知上层）。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【Mermaid 图（源码）】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flowchart TB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subgraph FE["前端（Browser）"]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direction TB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F1["路由层&lt;br/&gt;React Router v6&lt;br/&gt;路由表 / 导航高亮 / 布局外壳"]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F2["页面与组件层&lt;br/&gt;Pages / Sections / UI Components"]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F3["数据访问层&lt;br/&gt;TanStack Query + API Client"]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F1 --&gt; F2 --&gt; F3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end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subgraph BE["后端（Node.js）"]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direction TB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B1["接口层 Controller&lt;br/&gt;路由 / DTO 校验 / 响应包装"]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B2["业务层 Service&lt;br/&gt;聚合 / 编排 / 口径计算"]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B3{"端口层 Provider Port&lt;br/&gt;接口定义（DI Token）"}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B4["适配器层 Adapter&lt;br/&gt;Mock·Json / Github / Confluence"]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B1 --&gt; B2 --&gt; B3 --&gt; B4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end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subgraph ST["存储层"]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S1[("data/*.json&lt;br/&gt;+ Repository 抽象")]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end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F3 --&gt;|HTTP| B1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B4 --&gt; S1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5.1 各层职责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8"/>
        <w:gridCol w:w="2256"/>
        <w:gridCol w:w="2256"/>
        <w:gridCol w:w="2256"/>
      </w:tblGrid>
      <w:tr>
        <w:trPr>
          <w:tblHeader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层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前端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后端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禁止事项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接口/路由层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路由表、布局外壳、导航高亮、路由级懒加载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Controller：仅做参数绑定与校验，不含业务逻辑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在 Controller 中直接读文件或调外部 API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业务/页面层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Page 组件只负责组合 Section，Section 负责单一区块渲染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Service：口径计算（如"代码量 = additions + deletions"）、多数据源合并、排序分页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在 Service 中硬编码具体数据源的字段名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数据/端口层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TanStack Query hooks 封装，统一 queryKey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Provider Port 接口 + DI Token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在 UI 组件中直接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fetch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适配器/存储层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API Client（axios 实例、拦截器）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Adapter 实现（JSON Repository、GitHub Client）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前端组件感知后端内部结构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06B6D4" w:sz="12" w:space="8"/>
        </w:pBdr>
        <w:spacing w:after="120" w:before="80"/>
        <w:ind w:left="360"/>
      </w:pPr>
      <w:r>
        <w:rPr>
          <w:b/>
          <w:bCs/>
        </w:rPr>
        <w:t xml:space="preserve">依赖倒置要点</w:t>
      </w:r>
      <w:r>
        <w:t xml:space="preserve">：Service 依赖的是 </w:t>
      </w:r>
      <w:r>
        <w:rPr>
          <w:b/>
          <w:bCs/>
        </w:rPr>
        <w:t xml:space="preserve">Provider 接口</w:t>
      </w:r>
      <w:r>
        <w:t xml:space="preserve">，而不是具体实现。这是本架构可替换性的根基，详见第 7 节。</w:t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6. 技术选型</w:t>
      </w:r>
    </w:p>
    <w:p>
      <w:pPr>
        <w:pStyle w:val="Heading3"/>
      </w:pPr>
      <w:r>
        <w:t xml:space="preserve">6.1 选型总表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8"/>
        <w:gridCol w:w="2256"/>
        <w:gridCol w:w="2256"/>
        <w:gridCol w:w="2256"/>
      </w:tblGrid>
      <w:tr>
        <w:trPr>
          <w:tblHeader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层次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选型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版本基线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前端框架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React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18.x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用户指定；生态成熟，图表/表格/时间线组件丰富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前端语言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TypeScript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5.x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强类型贯穿前后端，契约可用类型表达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前端构建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Vite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5.x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冷启动快，HMR 体验好，构建产物为纯静态资源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前端路由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React Router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6.x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三个一级路由 + 可选详情路由，支持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NavLink</w:t>
            </w:r>
            <w:r>
              <w:t xml:space="preserve"> 高亮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前端数据获取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TanStack Query (React Query)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5.x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统一缓存、去重、失效、重试与加载/错误态，避免手写 useEffect 数据流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前端样式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Tailwind CSS + tailwind-merge + tailwindcss-animate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3.4.17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原子化样式，便于统一卡片/表格/时间线视觉语言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前端组件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shadcn/ui 风格本地组件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组件源码内置于仓库，可完全掌控视觉细节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前端图标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lucide-react、react-icons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图标统一来源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前端图表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Recharts / ECharts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组织贡献排行条形图、贡献类型占比环形图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后端框架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NestJS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10.x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用户指定 Node.js；模块化 + DI 天然适配"可替换数据提供者"诉求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后端语言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TypeScript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5.x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与前端共享类型定义与契约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入参校验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class-validator / class-transformer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DTO 白名单校验与类型转换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配置管理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@nestjs/config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环境变量集中管理与校验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缓存（预留）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@nestjs/cache-manager（内存实现）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真实采集阶段降低外部 API 调用量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外部 SDK（预留）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@octokit/rest、Confluence REST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本期仅定义端口与适配器占位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数据存储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JSON 文件</w:t>
            </w:r>
            <w:r>
              <w:t xml:space="preserve">（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data/*.json</w:t>
            </w:r>
            <w:r>
              <w:t xml:space="preserve">）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用户指定，不引入数据库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文档产出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Markdown（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docs/</w:t>
            </w:r>
            <w:r>
              <w:t xml:space="preserve">）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本期唯一交付物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6.2 关键选型理由与替代方案对比</w:t>
      </w:r>
    </w:p>
    <w:p>
      <w:pPr>
        <w:pStyle w:val="Heading4"/>
      </w:pPr>
      <w:r>
        <w:t xml:space="preserve">6.2.1 后端为什么选 NestJS 而非 Express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8"/>
        <w:gridCol w:w="2256"/>
        <w:gridCol w:w="2256"/>
        <w:gridCol w:w="2256"/>
      </w:tblGrid>
      <w:tr>
        <w:trPr>
          <w:tblHeader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维度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NestJS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Express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结论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模块边界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内置 Module，天然按业务域隔离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需手工组织目录与路由注册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NestJS 胜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依赖注入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内置 IoC 容器，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provide/useClass</w:t>
            </w:r>
            <w:r>
              <w:t xml:space="preserve"> 一行切换实现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需引入第三方或手工工厂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NestJS 决定性优势</w:t>
            </w:r>
            <w:r>
              <w:t xml:space="preserve">：端口-适配器切换只需改一个 Token 绑定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横切关注点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Guard / Interceptor / Pipe / Filter 一等公民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需自行串联中间件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NestJS 胜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学习成本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略高，概念较多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极低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Express 胜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与前端语言一致性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同为 TS，可共享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types</w:t>
            </w:r>
            <w:r>
              <w:t xml:space="preserve"> 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同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平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40"/>
      </w:pPr>
      <w:r>
        <w:rPr>
          <w:b/>
          <w:bCs/>
        </w:rPr>
        <w:t xml:space="preserve">决策</w:t>
      </w:r>
      <w:r>
        <w:t xml:space="preserve">：选 NestJS。本项目最核心的架构诉求是"本阶段用 Mock/JSON、后续换成真实 GitHub/Confluence，且业务与前端零改动"。NestJS 的 DI 容器使这一诉求的实现成本极低。</w:t>
      </w:r>
    </w:p>
    <w:p>
      <w:pPr>
        <w:pStyle w:val="Heading4"/>
      </w:pPr>
      <w:r>
        <w:t xml:space="preserve">6.2.2 数据存储为什么可以用纯 JSON 文件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8"/>
        <w:gridCol w:w="2256"/>
        <w:gridCol w:w="2256"/>
        <w:gridCol w:w="2256"/>
      </w:tblGrid>
      <w:tr>
        <w:trPr>
          <w:tblHeader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维度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JSON 文件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SQLite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PostgreSQL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部署复杂度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零依赖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零依赖（嵌入式）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需独立服务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数据结构演进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直接改 JSON 结构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需 migration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需 migration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并发写能力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弱（需串行化，见 03 文档）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中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强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查询能力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全量加载到内存后过滤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SQL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SQL + 索引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适用数据量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≤ 万级记录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≤ 百万级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无上限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40"/>
      </w:pPr>
      <w:r>
        <w:rPr>
          <w:b/>
          <w:bCs/>
        </w:rPr>
        <w:t xml:space="preserve">决策</w:t>
      </w:r>
      <w:r>
        <w:t xml:space="preserve">：选 JSON 文件。当前数据规模极小（组织数十个、会议十余场），且写入频率极低（人工维护或定时采集）。关键在于</w:t>
      </w:r>
      <w:r>
        <w:rPr>
          <w:b/>
          <w:bCs/>
        </w:rPr>
        <w:t xml:space="preserve">用 Repository 抽象包住读写</w:t>
      </w:r>
      <w:r>
        <w:t xml:space="preserve">，使存储实现可替换——后续若数据量增长，只需新增一个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Prisma*Repository</w:t>
      </w:r>
      <w:r>
        <w:t xml:space="preserve"> 实现同一接口。</w:t>
      </w:r>
    </w:p>
    <w:p>
      <w:pPr>
        <w:pStyle w:val="Heading4"/>
      </w:pPr>
      <w:r>
        <w:t xml:space="preserve">6.2.3 前端为什么统一走接口而不在前端写死常量</w:t>
      </w:r>
    </w:p>
    <w:p>
      <w:pPr>
        <w:spacing w:after="100" w:before="40"/>
      </w:pPr>
      <w:r>
        <w:t xml:space="preserve">这是本架构中最重要的一个决策，详见 7.3 节。</w:t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7. 架构原则</w:t>
      </w:r>
    </w:p>
    <w:p>
      <w:pPr>
        <w:pStyle w:val="Heading3"/>
      </w:pPr>
      <w:r>
        <w:t xml:space="preserve">7.1 原则一：端口-适配器（Ports &amp; Adapters）</w:t>
      </w:r>
    </w:p>
    <w:p>
      <w:pPr>
        <w:spacing w:after="100" w:before="40"/>
      </w:pPr>
      <w:r>
        <w:t xml:space="preserve">在 Service 与具体数据源之间插入一层</w:t>
      </w:r>
      <w:r>
        <w:rPr>
          <w:b/>
          <w:bCs/>
        </w:rPr>
        <w:t xml:space="preserve">端口（Port）</w:t>
      </w:r>
      <w:r>
        <w:t xml:space="preserve">——一个纯 TypeScript 接口。Service 只依赖端口，端口的具体实现（适配器）通过 DI Token 注入。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【Mermaid 图（源码）】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flowchart LR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S["ActivityService&lt;br/&gt;（业务逻辑）"] --&gt;|依赖| P["ContributionPort&lt;br/&gt;（接口）"]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P -.-&gt;|DI Token 绑定| A1["JsonContributionProvider&lt;br/&gt;✅ 本期启用"]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P -.-&gt;|DI Token 绑定| A2["GithubContributionProvider&lt;br/&gt;⏳ 阶段三"]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A1 --&gt; D[("data/contributions.json")]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A2 --&gt; G[("GitHub API")]</w:t>
      </w:r>
    </w:p>
    <w:p>
      <w:pPr>
        <w:spacing w:after="120"/>
      </w:pPr>
      <w:r>
        <w:t xml:space="preserve"/>
      </w:r>
    </w:p>
    <w:p>
      <w:pPr>
        <w:spacing w:after="100" w:before="40"/>
      </w:pPr>
      <w:r>
        <w:rPr>
          <w:b/>
          <w:bCs/>
        </w:rPr>
        <w:t xml:space="preserve">收益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业务逻辑对数据来源无感知，不因字段口径变化而修改；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单元测试可注入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InMemoryProvider</w:t>
      </w:r>
      <w:r>
        <w:t xml:space="preserve">，无需 mock HTTP；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切换数据源是一个 </w:t>
      </w:r>
      <w:r>
        <w:rPr>
          <w:b/>
          <w:bCs/>
        </w:rPr>
        <w:t xml:space="preserve">1 行的模块配置变更</w:t>
      </w:r>
      <w:r>
        <w:t xml:space="preserve">，不是一次重构。</w:t>
      </w:r>
    </w:p>
    <w:p>
      <w:pPr>
        <w:pStyle w:val="Heading3"/>
      </w:pPr>
      <w:r>
        <w:t xml:space="preserve">7.2 原则二：契约优先（Contract First）</w:t>
      </w:r>
    </w:p>
    <w:p>
      <w:pPr>
        <w:spacing w:after="100" w:before="40"/>
      </w:pPr>
      <w:r>
        <w:t xml:space="preserve">接口字段按</w:t>
      </w:r>
      <w:r>
        <w:rPr>
          <w:b/>
          <w:bCs/>
        </w:rPr>
        <w:t xml:space="preserve">真实数据源的语义</w:t>
      </w:r>
      <w:r>
        <w:t xml:space="preserve">设计，而不是按当前 Mock 数据的便利性设计。例如组织头像字段命名为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logoUrl</w:t>
      </w:r>
      <w:r>
        <w:t xml:space="preserve"> 并明确其对应 GitHub 的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avatar_url</w:t>
      </w:r>
      <w:r>
        <w:t xml:space="preserve">，贡献字段命名为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pullRequests</w:t>
      </w:r>
      <w:r>
        <w:t xml:space="preserve">（明确指"已合并 PR 数"）而非含糊的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prCount</w:t>
      </w:r>
      <w:r>
        <w:t xml:space="preserve">。</w:t>
      </w:r>
    </w:p>
    <w:p>
      <w:pPr>
        <w:spacing w:after="100" w:before="40"/>
      </w:pPr>
      <w:r>
        <w:rPr>
          <w:b/>
          <w:bCs/>
        </w:rPr>
        <w:t xml:space="preserve">收益</w:t>
      </w:r>
      <w:r>
        <w:t xml:space="preserve">：阶段三接入 GitHub 时，只需在适配器内做一次字段映射，Controller、DTO、前端组件完全不动。</w:t>
      </w:r>
    </w:p>
    <w:p>
      <w:pPr>
        <w:pStyle w:val="Heading3"/>
      </w:pPr>
      <w:r>
        <w:t xml:space="preserve">7.3 原则三：单一数据入口（Single Source of Truth via API）</w:t>
      </w:r>
    </w:p>
    <w:p>
      <w:pPr>
        <w:spacing w:after="100" w:before="40"/>
      </w:pPr>
      <w:r>
        <w:rPr>
          <w:b/>
          <w:bCs/>
        </w:rPr>
        <w:t xml:space="preserve">前端不写死任何 fixture，所有数据（包括"暂时硬编码"的部分）一律通过后端接口获取。</w:t>
      </w:r>
    </w:p>
    <w:p>
      <w:pPr>
        <w:spacing w:after="100" w:before="40"/>
      </w:pPr>
      <w:r>
        <w:t xml:space="preserve">用户需求中提到"这些数据暂时硬编码"，但硬编码的</w:t>
      </w:r>
      <w:r>
        <w:rPr>
          <w:b/>
          <w:bCs/>
        </w:rPr>
        <w:t xml:space="preserve">位置</w:t>
      </w:r>
      <w:r>
        <w:t xml:space="preserve">有两种选择：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rPr>
          <w:tblHeader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方案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做法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后果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A. 前端写死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硬编码常量放在 React 组件或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fixtures.ts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后续接真实数据时，需逐个组件改为请求，</w:t>
            </w:r>
            <w:r>
              <w:rPr>
                <w:b/>
                <w:bCs/>
              </w:rPr>
              <w:t xml:space="preserve">前端全面返工</w:t>
            </w:r>
            <w:r>
              <w:t xml:space="preserve">；且"贡献的组织"已走接口，形成两套数据路径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B. 后端写死（采用）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数据放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data/*.json</w:t>
            </w:r>
            <w:r>
              <w:t xml:space="preserve">，后端读取后经接口返回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前端从第一天起即为最终形态；替换数据源只改后端绑定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40"/>
      </w:pPr>
      <w:r>
        <w:rPr>
          <w:b/>
          <w:bCs/>
        </w:rPr>
        <w:t xml:space="preserve">决策</w:t>
      </w:r>
      <w:r>
        <w:t xml:space="preserve">：采用方案 B。</w:t>
      </w:r>
    </w:p>
    <w:p>
      <w:pPr>
        <w:spacing w:after="100" w:before="40"/>
      </w:pPr>
      <w:r>
        <w:rPr>
          <w:b/>
          <w:bCs/>
        </w:rPr>
        <w:t xml:space="preserve">代价与收益权衡</w:t>
      </w:r>
      <w:r>
        <w:t xml:space="preserve">：初版多一次 HTTP 往返与文件读取（实际因内存缓存，开销可忽略）。换来的是</w:t>
      </w:r>
      <w:r>
        <w:rPr>
          <w:b/>
          <w:bCs/>
        </w:rPr>
        <w:t xml:space="preserve">前端零返工</w:t>
      </w:r>
      <w:r>
        <w:t xml:space="preserve">——这是整个架构中最划算的一笔交易。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【Mermaid 图（源码）】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flowchart TB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subgraph 方案B["方案 B（采用）"]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direction LR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C1["React 组件"] --&gt;|useQuery| C2["GET /api/home/summary"]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C2 --&gt; C3["HomeService"]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C3 --&gt; C4["HomeMetricPort&lt;br/&gt;（Json 实现）"]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C4 --&gt; C5[("data/home.json")]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end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subgraph 未来["阶段三（零改动）"]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direction LR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N1["React 组件"] --&gt;|同一 useQuery| N2["同一 GET 接口"]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N2 --&gt; N3["同一 HomeService"]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N3 --&gt; N4["HomeMetricPort&lt;br/&gt;（采集实现）"]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N4 --&gt; N5[("采集结果")]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end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方案B -.-&gt;|仅替换适配器绑定| 未来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7.4 原则四：统一响应信封（Envelope）</w:t>
      </w:r>
    </w:p>
    <w:p>
      <w:pPr>
        <w:spacing w:after="100" w:before="40"/>
      </w:pPr>
      <w:r>
        <w:t xml:space="preserve">所有 REST 响应统一包裹为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{ code, message, data }</w:t>
      </w:r>
      <w:r>
        <w:t xml:space="preserve">。目的是让后续"加分页、加错误码、加提示信息"不破坏前端解析逻辑。</w:t>
      </w:r>
    </w:p>
    <w:p>
      <w:pPr>
        <w:pStyle w:val="Heading3"/>
      </w:pPr>
      <w:r>
        <w:t xml:space="preserve">7.5 原则五：不过度抽象</w:t>
      </w:r>
    </w:p>
    <w:p>
      <w:pPr>
        <w:spacing w:after="100" w:before="40"/>
      </w:pPr>
      <w:r>
        <w:t xml:space="preserve">三个页面、五个数据文件、两个预留数据源——这是一个</w:t>
      </w:r>
      <w:r>
        <w:rPr>
          <w:b/>
          <w:bCs/>
        </w:rPr>
        <w:t xml:space="preserve">小系统</w:t>
      </w:r>
      <w:r>
        <w:t xml:space="preserve">。架构上只引入必要的抽象（Provider 端口、Repository），不引入 DDD 聚合根、CQRS、事件总线等重型范式。</w:t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8. 部署形态与运行拓扑</w:t>
      </w:r>
    </w:p>
    <w:p>
      <w:pPr>
        <w:pStyle w:val="Heading3"/>
      </w:pPr>
      <w:r>
        <w:t xml:space="preserve">8.1 开发环境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【Mermaid 图（源码）】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flowchart LR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DEV["开发者浏览器"] --&gt;|http://localhost:5173| V["Vite Dev Server&lt;br/&gt;HMR / 代理 /api → 3000"]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V --&gt;|proxy| N["NestJS&lt;br/&gt;http://localhost:3000"]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N --&gt; J[("data/*.json")]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Vite 通过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server.proxy</w:t>
      </w:r>
      <w:r>
        <w:t xml:space="preserve"> 将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/api</w:t>
      </w:r>
      <w:r>
        <w:t xml:space="preserve"> 前缀转发到后端，避免开发期 CORS 配置负担。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后端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main.ts</w:t>
      </w:r>
      <w:r>
        <w:t xml:space="preserve"> 开启全局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ValidationPipe</w:t>
      </w:r>
      <w:r>
        <w:t xml:space="preserve"> 与统一异常过滤器。</w:t>
      </w:r>
    </w:p>
    <w:p>
      <w:pPr>
        <w:pStyle w:val="Heading3"/>
      </w:pPr>
      <w:r>
        <w:t xml:space="preserve">8.2 生产环境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【Mermaid 图（源码）】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flowchart LR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U["用户"] --&gt;|HTTPS| GW["反向代理&lt;br/&gt;Nginx / 网关"]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GW --&gt;|/ 静态资源| ST["前端构建产物&lt;br/&gt;apps/web/dist"]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GW --&gt;|/api 反向代理| AP["NestJS 进程&lt;br/&gt;Node 20 LTS"]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AP --&gt; D[("data/ 卷&lt;br/&gt;需持久化挂载")]</w:t>
      </w:r>
    </w:p>
    <w:p>
      <w:pPr>
        <w:spacing w:after="120"/>
      </w:pPr>
      <w:r>
        <w:t xml:space="preserve"/>
      </w:r>
    </w:p>
    <w:p>
      <w:pPr>
        <w:spacing w:after="100" w:before="40"/>
      </w:pPr>
      <w:r>
        <w:rPr>
          <w:b/>
          <w:bCs/>
        </w:rPr>
        <w:t xml:space="preserve">部署要点</w:t>
      </w:r>
      <w:r>
        <w:t xml:space="preserve">：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前端产物为纯静态文件，可托管于任意静态服务器或 CDN；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前后端同域部署（网关按路径分流），从而</w:t>
      </w:r>
      <w:r>
        <w:rPr>
          <w:b/>
          <w:bCs/>
        </w:rPr>
        <w:t xml:space="preserve">无需 CORS</w:t>
      </w:r>
      <w:r>
        <w:t xml:space="preserve">；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color w:val="1D4ED8"/>
          <w:sz w:val="19"/>
          <w:szCs w:val="19"/>
        </w:rPr>
        <w:t xml:space="preserve">data/</w:t>
      </w:r>
      <w:r>
        <w:t xml:space="preserve"> 目录必须以</w:t>
      </w:r>
      <w:r>
        <w:rPr>
          <w:b/>
          <w:bCs/>
        </w:rPr>
        <w:t xml:space="preserve">持久化卷</w:t>
      </w:r>
      <w:r>
        <w:t xml:space="preserve">方式挂载，不可打包进镜像（否则更新丢失），且需纳入备份；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前端构建时注入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VITE_API_BASE_URL</w:t>
      </w:r>
      <w:r>
        <w:t xml:space="preserve">（同域部署时设为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/api</w:t>
      </w:r>
      <w:r>
        <w:t xml:space="preserve">）。</w:t>
      </w:r>
    </w:p>
    <w:p>
      <w:pPr>
        <w:pStyle w:val="Heading3"/>
      </w:pPr>
      <w:r>
        <w:t xml:space="preserve">8.3 运行时配置矩阵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8"/>
        <w:gridCol w:w="2256"/>
        <w:gridCol w:w="2256"/>
        <w:gridCol w:w="2256"/>
      </w:tblGrid>
      <w:tr>
        <w:trPr>
          <w:tblHeader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配置项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位置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前端可见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VITE_API_BASE_URL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前端构建期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API 基地址，同域部署填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/api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PORT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后端运行时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❌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NestJS 监听端口，默认 3000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DATA_DIR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后端运行时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❌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JSON 数据目录，默认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&lt;repo&gt;/data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CORS_ORIGINS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后端运行时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❌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非同域部署时的允许来源，逗号分隔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GITHUB_TOKEN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后端运行时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❌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阶段三使用，本期留空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GITHUB_ORGS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后端运行时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❌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阶段三使用，待采集组织列表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CONFLUENCE_BASE_URL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CONFLUENCE_TOKEN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后端运行时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❌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阶段三使用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CACHE_TTL_SECONDS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后端运行时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❌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缓存有效期，默认 300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06B6D4" w:sz="12" w:space="8"/>
        </w:pBdr>
        <w:spacing w:after="120" w:before="80"/>
        <w:ind w:left="360"/>
      </w:pPr>
      <w:r>
        <w:rPr>
          <w:b/>
          <w:bCs/>
        </w:rPr>
        <w:t xml:space="preserve">安全红线</w:t>
      </w:r>
      <w:r>
        <w:t xml:space="preserve">：任何以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VITE_</w:t>
      </w:r>
      <w:r>
        <w:t xml:space="preserve"> 前缀的变量都会被编译进前端产物，</w:t>
      </w:r>
      <w:r>
        <w:rPr>
          <w:b/>
          <w:bCs/>
        </w:rPr>
        <w:t xml:space="preserve">严禁</w:t>
      </w:r>
      <w:r>
        <w:t xml:space="preserve">在其中放置任何凭据。</w:t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9. 命名规范与编码约定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rPr>
          <w:tblHeader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对象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规范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示例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前端页面组件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PascalCase +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Page</w:t>
            </w:r>
            <w:r>
              <w:t xml:space="preserve"> 后缀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HomePage.tsx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ActivityPage.tsx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前端区块组件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PascalCase +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Section</w:t>
            </w:r>
            <w:r>
              <w:t xml:space="preserve"> 后缀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HomeMetricSection.tsx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前端 hooks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camelCase +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use</w:t>
            </w:r>
            <w:r>
              <w:t xml:space="preserve"> 前缀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useHomeSummary()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后端模块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kebab-case 目录 + PascalCase 类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modules/home/home.module.ts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Controller / Service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PascalCase + 后缀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HomeController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ActivityService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Provider 端口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PascalCase +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Port</w:t>
            </w:r>
            <w:r>
              <w:t xml:space="preserve"> 后缀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ContributionPort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Provider 适配器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来源 + 业务 + Provider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JsonContributionProvider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GithubContributionProvider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DI Token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大写下划线常量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CONTRIBUTION_PORT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DTO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PascalCase +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Dto</w:t>
            </w:r>
            <w:r>
              <w:t xml:space="preserve"> 后缀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GetContributionsQueryDto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JSON 数据文件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全小写，单数名词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home.json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organizations.json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API 路径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全小写，复数资源名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/api/meetings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/api/organizations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时间字段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ISO 8601 字符串，UTC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"2026-09-18T09:00:00Z"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布尔字段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is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has</w:t>
            </w:r>
            <w:r>
              <w:t xml:space="preserve"> 前缀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isUpcoming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hasDetail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10. 目标工程结构（约定，本期不创建）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openan-operation-insights/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docs/                                  # ★ 本期交付物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├── README.md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├── 01-architecture-overview.md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├── 02-frontend-design.md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├── 03-backend-design.md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├── 04-data-and-api-contract.md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└── 05-integration-roadmap.md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data/                                  # JSON 种子数据（运行时被后端读取）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├── home.json                          # 首页指标 + 下一次会议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├── organizations.json                 # 组织档案（伙伴 / 外部开发者）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├── contributions.json                 # 组织 × 贡献指标（GitHub 类）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├── insights.json                      # 组织 × Confluence 类指标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└── meetings.json                      # 会议列表 + 详情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apps/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├── web/                               # React 18 + TS + Vite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├── index.html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├── vite.config.ts                 # server.proxy: /api → :3000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└── src/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    ├── main.tsx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    ├── App.tsx                    # 路由表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    ├── layouts/AppLayout.tsx      # Navbar + &lt;Outlet/&gt; + Footer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    ├── pages/                     # HomePage / ActivityPage / MeetingsPage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    ├── sections/                  # 页面内区块（一区块一文件）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    ├── components/ui/             # Button / Card / Table / Badge / Skeleton …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    ├── features/                  # 按业务域的 hooks + api 封装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    ├── lib/                       # apiClient / formatters / queryClient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    └── types/                     # 与后端共享的契约类型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└── api/                               # NestJS 10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    ├── src/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    │   ├── main.ts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    │   ├── app.module.ts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    │   ├── modules/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    │   │   ├── home/                  # home.module / controller / service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    │   │   ├── activity/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    │   │   └── meeting/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    │   ├── providers/                 # ★ 端口接口 + 适配器实现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    │   │   ├── contribution.port.ts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    │   │   ├── json-contribution.provider.ts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    │   │   └── github-contribution.provider.ts   # 阶段三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    │   ├── repositories/              # JsonRepository（原子写 + 串行队列）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    │   ├── common/                    # 响应包装 / 异常过滤器 / 错误码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    │   └── config/                    # 配置加载与校验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    └── test/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package.json                           # 可选：npm workspaces 统一脚本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└── README.md                              # 项目说明与启动指南</w:t>
      </w:r>
    </w:p>
    <w:p>
      <w:pPr>
        <w:spacing w:after="120"/>
      </w:pPr>
      <w:r>
        <w:t xml:space="preserve"/>
      </w:r>
    </w:p>
    <w:p>
      <w:pPr>
        <w:spacing w:after="100" w:before="40"/>
      </w:pPr>
      <w:r>
        <w:rPr>
          <w:b/>
          <w:bCs/>
        </w:rPr>
        <w:t xml:space="preserve">结构约定说明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  <w:color w:val="1D4ED8"/>
          <w:sz w:val="19"/>
          <w:szCs w:val="19"/>
        </w:rPr>
        <w:t xml:space="preserve">docs/</w:t>
      </w:r>
      <w:r>
        <w:t xml:space="preserve"> 是本期唯一实际产物；其余目录为后续实现的落点约定，命名需严格遵循，以保证本文档与实现一致。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是否采用 npm workspaces 由实现阶段决定，本架构不做强制要求（前后端各自独立目录亦可工作）。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  <w:color w:val="1D4ED8"/>
          <w:sz w:val="19"/>
          <w:szCs w:val="19"/>
        </w:rPr>
        <w:t xml:space="preserve">apps/web/src/types</w:t>
      </w:r>
      <w:r>
        <w:t xml:space="preserve"> 与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apps/api/src/modules/*/dto</w:t>
      </w:r>
      <w:r>
        <w:t xml:space="preserve"> 是契约的</w:t>
      </w:r>
      <w:r>
        <w:rPr>
          <w:b/>
          <w:bCs/>
        </w:rPr>
        <w:t xml:space="preserve">两个端</w:t>
      </w:r>
      <w:r>
        <w:t xml:space="preserve">，字段名必须与 04 文档完全一致。</w:t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11. 质量属性与保障策略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rPr>
          <w:tblHeader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质量属性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目标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保障手段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可维护性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新增一个数据源不改业务层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Provider 端口 + DI Token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可演进性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硬编码 → 真实采集，前端零改动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契约优先 + 单一数据入口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性能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页面接口 P95 &lt; 100ms（本地数据）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JSON 内存缓存、前端 Query 缓存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可靠性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JSON 文件不因并发写损坏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原子写 + 串行写队列 + schema 校验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安全性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凭据不泄漏到前端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凭据仅后端环境变量；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VITE_</w:t>
            </w:r>
            <w:r>
              <w:t xml:space="preserve"> 前缀禁令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可观测性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采集失败可定位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结构化日志（level + 上下文 + 状态码）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一致性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前后端字段零偏差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04 文档作为唯一契约来源，Code Review 校验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12. 主要风险与对策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8"/>
        <w:gridCol w:w="2256"/>
        <w:gridCol w:w="2256"/>
        <w:gridCol w:w="2256"/>
      </w:tblGrid>
      <w:tr>
        <w:trPr>
          <w:tblHeader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风险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影响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概率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对策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硬编码数据口径与 GitHub 真实口径不一致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阶段三出现数据"跳变"，用户困惑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中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契约按真实语义设计；在 UI 上标注"数据更新时间"；阶段三提供口径说明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组织标识不统一（同一公司在 GitHub / Confluence 命名不同）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贡献数据无法归并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高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建立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organizationAlias</w:t>
            </w:r>
            <w:r>
              <w:t xml:space="preserve"> 映射表（见 04 文档），以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orgId</w:t>
            </w:r>
            <w:r>
              <w:t xml:space="preserve"> 为唯一主键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JSON 文件被并发写损坏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服务不可用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低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原子写 + 串行队列 + 启动校验 + 校验失败降级只读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GitHub API 限流（5000 req/h）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采集失败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中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ETag 条件请求 + 增量拉取 + TTL 缓存 + GraphQL 批量查询（见 05 文档）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数据文件未持久化导致更新丢失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数据回退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中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部署时强制挂载持久化卷 + 纳入备份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页面数据量增长后前端卡顿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体验下降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低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表格虚拟滚动、图表数据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useMemo</w:t>
            </w:r>
            <w:r>
              <w:t xml:space="preserve"> 派生、分页接口预留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13. 与其他文档的关系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【Mermaid 图（源码）】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flowchart LR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A["01 架构总览&lt;br/&gt;（本文）"] --&gt; B["02 前端设计"]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A --&gt; C["03 后端设计"]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B --&gt; D["04 数据模型与接口契约"]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C --&gt; D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D --&gt; E["05 数据接入演进路线"]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style A fill:#DBEAFE,stroke:#2563EB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style D fill:#CFFAFE,stroke:#06B6D4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rPr>
          <w:tblHeader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文档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回答的问题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主要读者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01 架构总览（本文）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整体长什么样，为什么这么设计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所有人、评审者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02 前端设计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页面怎么拆，数据怎么取，视觉规范如何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前端工程师、设计师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03 后端设计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模块怎么分，端口怎么定义，存储怎么写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后端工程师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04 数据模型与接口契约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字段叫什么，接口长什么样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前后端工程师（</w:t>
            </w:r>
            <w:r>
              <w:rPr>
                <w:b/>
                <w:bCs/>
              </w:rPr>
              <w:t xml:space="preserve">必读</w:t>
            </w:r>
            <w:r>
              <w:t xml:space="preserve">）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05 数据接入演进路线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怎么接 GitHub 和 Confluence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后端工程师、运营负责人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ageBreakBefore/>
      </w:pPr>
      <w:r>
        <w:t xml:space="preserve">02 · 前端设计</w:t>
      </w:r>
    </w:p>
    <w:p>
      <w:pPr>
        <w:pBdr>
          <w:left w:val="single" w:color="06B6D4" w:sz="12" w:space="8"/>
        </w:pBdr>
        <w:spacing w:after="120" w:before="80"/>
        <w:ind w:left="360"/>
      </w:pPr>
      <w:r>
        <w:t xml:space="preserve">依赖文档：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01-architecture-overview.md</w:t>
      </w:r>
      <w:r>
        <w:t xml:space="preserve"> 适用范围：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apps/web</w:t>
      </w:r>
      <w:r>
        <w:t xml:space="preserve">（React 18 + TypeScript + Vite）</w:t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1. 技术栈与依赖清单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8"/>
        <w:gridCol w:w="2256"/>
        <w:gridCol w:w="2256"/>
        <w:gridCol w:w="2256"/>
      </w:tblGrid>
      <w:tr>
        <w:trPr>
          <w:tblHeader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分类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依赖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版本基线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框架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react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react-dom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18.x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UI 运行时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构建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vite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5.x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开发服务器与构建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语言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typescript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5.x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类型系统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路由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react-router-dom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6.x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路由与导航高亮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数据获取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@tanstack/react-query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5.x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请求缓存、去重、重试、加载/错误态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HTTP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axios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1.x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API Client（拦截器统一处理信封）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样式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tailwindcss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tailwind-merge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tailwindcss-animate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3.4.17 / ^2.5.5 / ^1.0.7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原子化样式、类名合并、动画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构建链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postcss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autoprefixer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8.5 / ^10.4.20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Tailwind 处理链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图标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lucide-react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react-icons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导航、卡片、状态图标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图表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recharts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贡献排行条形图、类型占比环形图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工具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clsx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条件类名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40"/>
      </w:pPr>
      <w:r>
        <w:rPr>
          <w:b/>
          <w:bCs/>
        </w:rPr>
        <w:t xml:space="preserve">目录约定</w:t>
      </w:r>
      <w:r>
        <w:t xml:space="preserve">：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src/{layouts, pages, sections, components/ui, features, lib, types, hooks}</w:t>
      </w:r>
      <w:r>
        <w:t xml:space="preserve">，单文件不超过 300 行，超出则拆分为子 section 或抽 hook。</w:t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2. 路由设计</w:t>
      </w:r>
    </w:p>
    <w:p>
      <w:pPr>
        <w:pStyle w:val="Heading3"/>
      </w:pPr>
      <w:r>
        <w:t xml:space="preserve">2.1 路由表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8"/>
        <w:gridCol w:w="2256"/>
        <w:gridCol w:w="2256"/>
        <w:gridCol w:w="2256"/>
      </w:tblGrid>
      <w:tr>
        <w:trPr>
          <w:tblHeader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路径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页面组件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导航名称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/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HomePage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首页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指标卡 + 贡献组织 + 下一次会议横幅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/activity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ActivityPage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社区活跃度情况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贡献排行 + 类型分布 + 明细表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/meetings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MeetingsPage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参会情况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时间线 + 会议详情表格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*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NotFoundPage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兜底 404，提供返回首页入口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40"/>
      </w:pPr>
      <w:r>
        <w:rPr>
          <w:b/>
          <w:bCs/>
        </w:rPr>
        <w:t xml:space="preserve">路由级懒加载</w:t>
      </w:r>
      <w:r>
        <w:t xml:space="preserve">：三个页面均为独立 chunk，通过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React.lazy</w:t>
      </w:r>
      <w:r>
        <w:t xml:space="preserve"> +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Suspense</w:t>
      </w:r>
      <w:r>
        <w:t xml:space="preserve"> 加载，首屏只加载首页代码。</w:t>
      </w:r>
    </w:p>
    <w:p>
      <w:pPr>
        <w:spacing w:after="100" w:before="40"/>
      </w:pPr>
      <w:r>
        <w:rPr>
          <w:b/>
          <w:bCs/>
        </w:rPr>
        <w:t xml:space="preserve">可选扩展（预留，本期不实现）</w:t>
      </w:r>
      <w:r>
        <w:t xml:space="preserve">：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/activity?org=&lt;orgId&gt;</w:t>
      </w:r>
      <w:r>
        <w:t xml:space="preserve"> 下钻单个组织、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/meetings/:meetingId</w:t>
      </w:r>
      <w:r>
        <w:t xml:space="preserve"> 会议详情独立页。</w:t>
      </w:r>
    </w:p>
    <w:p>
      <w:pPr>
        <w:pStyle w:val="Heading3"/>
      </w:pPr>
      <w:r>
        <w:t xml:space="preserve">2.2 路由与应用外壳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Routes 结构示意（实现时以此为准）：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&lt;BrowserRouter&gt;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&lt;Routes&gt;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&lt;Route element={&lt;AppLayout /&gt;}&gt;         {/* Navbar + Outlet + Footer */}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&lt;Route index element={&lt;HomePage /&gt;} /&gt;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&lt;Route path="activity" element={&lt;ActivityPage /&gt;} /&gt;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&lt;Route path="meetings" element={&lt;MeetingsPage /&gt;} /&gt;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&lt;Route path="*" element={&lt;NotFoundPage /&gt;} /&gt;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&lt;/Route&gt;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&lt;/Routes&gt;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&lt;/BrowserRouter&gt;</w:t>
      </w:r>
    </w:p>
    <w:p>
      <w:pPr>
        <w:spacing w:after="120"/>
      </w:pPr>
      <w:r>
        <w:t xml:space="preserve"/>
      </w:r>
    </w:p>
    <w:p>
      <w:pPr>
        <w:spacing w:after="100" w:before="40"/>
      </w:pPr>
      <w:r>
        <w:rPr>
          <w:rFonts w:ascii="Consolas" w:cs="Consolas" w:eastAsia="Consolas" w:hAnsi="Consolas"/>
          <w:color w:val="1D4ED8"/>
          <w:sz w:val="19"/>
          <w:szCs w:val="19"/>
        </w:rPr>
        <w:t xml:space="preserve">AppLayout</w:t>
      </w:r>
      <w:r>
        <w:t xml:space="preserve"> 承担三件事：渲染吸顶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Navbar</w:t>
      </w:r>
      <w:r>
        <w:t xml:space="preserve">、为内容区提供统一的容器宽度与垂直间距、渲染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Footer</w:t>
      </w:r>
      <w:r>
        <w:t xml:space="preserve">。页面组件自身不重复实现导航。</w:t>
      </w:r>
    </w:p>
    <w:p>
      <w:pPr>
        <w:pStyle w:val="Heading3"/>
      </w:pPr>
      <w:r>
        <w:t xml:space="preserve">2.3 导航高亮</w:t>
      </w:r>
    </w:p>
    <w:p>
      <w:pPr>
        <w:spacing w:after="100" w:before="40"/>
      </w:pPr>
      <w:r>
        <w:t xml:space="preserve">使用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NavLink</w:t>
      </w:r>
      <w:r>
        <w:t xml:space="preserve"> 的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isActive</w:t>
      </w:r>
      <w:r>
        <w:t xml:space="preserve"> 回调控制选中态：当前项显示渐变文字 + 底部渐变下划线（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after</w:t>
      </w:r>
      <w:r>
        <w:t xml:space="preserve"> 伪元素，宽度 100%），非选中项为次级文本色，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hover</w:t>
      </w:r>
      <w:r>
        <w:t xml:space="preserve"> 时过渡到主文本色。</w:t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3. 首页（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/</w:t>
      </w:r>
      <w:r>
        <w:t xml:space="preserve">）设计</w:t>
      </w:r>
    </w:p>
    <w:p>
      <w:pPr>
        <w:pStyle w:val="Heading3"/>
      </w:pPr>
      <w:r>
        <w:t xml:space="preserve">3.1 区块拆解与字段清单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6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#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区块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组件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数据来源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字段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1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核心指标卡区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HomeMetricSection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GET /api/home/summary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见下表 5 张卡片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2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贡献的组织区块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HomeOrganizationsSection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GET /api/organizations?scope=contributing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orgId, name, logoUrl, homepageUrl, tags[], contributionLevel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3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下一次会议横幅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NextMeetingBanner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GET /api/home/summary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nextMeeting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name, startDate, endDate, location, websiteUrl, isUpcoming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4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页脚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AppFooter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GET /api/home/summary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updatedAt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updatedAt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4"/>
      </w:pPr>
      <w:r>
        <w:t xml:space="preserve">指标卡字段明细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6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卡片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指标键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展示字段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强调色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附属元素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社区伙伴数量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partnerCount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value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unit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label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蓝→青渐变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环比角标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delta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deltaDirection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外部开发者数量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externalDeveloperCount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同上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蓝→青渐变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同上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参加的会议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meetingCount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同上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蓝→青渐变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同上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已提供的应用案例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useCaseCount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同上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蓝→青渐变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同上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下一次会议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nextMeeting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会议名 + 倒计时文案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青→蓝渐变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startDate</w:t>
            </w:r>
            <w:r>
              <w:t xml:space="preserve"> 格式化、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daysUntil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3.2 视觉与交互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5 张指标卡在 ≥1280px 时横向等宽排列（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grid-cols-5</w:t>
      </w:r>
      <w:r>
        <w:t xml:space="preserve">），数字使用 40px/600 字重渐变文字，页面加载时执行一次</w:t>
      </w:r>
      <w:r>
        <w:rPr>
          <w:b/>
          <w:bCs/>
        </w:rPr>
        <w:t xml:space="preserve">滚动计数</w:t>
      </w:r>
      <w:r>
        <w:t xml:space="preserve">动画（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requestAnimationFrame</w:t>
      </w:r>
      <w:r>
        <w:t xml:space="preserve"> 缓动 800ms，仅首次挂载触发）。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卡片基础形态：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rounded-2xl</w:t>
      </w:r>
      <w:r>
        <w:t xml:space="preserve">（16px）+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border border-white/60</w:t>
      </w:r>
      <w:r>
        <w:t xml:space="preserve"> + 多层柔和阴影 +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bg-white/70 backdrop-blur</w:t>
      </w:r>
      <w:r>
        <w:t xml:space="preserve">，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hover</w:t>
      </w:r>
      <w:r>
        <w:t xml:space="preserve"> 时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-translate-y-0.5</w:t>
      </w:r>
      <w:r>
        <w:t xml:space="preserve"> 并加深阴影，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transition-all duration-200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贡献组织采用</w:t>
      </w:r>
      <w:r>
        <w:rPr>
          <w:b/>
          <w:bCs/>
        </w:rPr>
        <w:t xml:space="preserve">卡片墙</w:t>
      </w:r>
      <w:r>
        <w:t xml:space="preserve">，Logo 使用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object-contain</w:t>
      </w:r>
      <w:r>
        <w:t xml:space="preserve"> 且限定 48×48 容器，缺失时降级为首字母色块。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下一次会议横幅使用通栏渐变背景（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from-blue-700 via-blue-600 to-cyan-500</w:t>
      </w:r>
      <w:r>
        <w:t xml:space="preserve">），左侧文案右侧 CTA 按钮"查看官网"，整个横幅为可点击区域并在新标签打开官网。</w:t>
      </w:r>
    </w:p>
    <w:p>
      <w:pPr>
        <w:pStyle w:val="Heading3"/>
      </w:pPr>
      <w:r>
        <w:t xml:space="preserve">3.3 状态处理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状态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表现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加载中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指标卡渲染 5 个骨架块；组织墙渲染 8 个骨架卡；横幅渲染灰底占位条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空数据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组织墙显示空态插画 + 文案"暂未采集到组织贡献数据"+ 重试按钮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错误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区块级错误提示，展示统一文案与"重试"按钮，</w:t>
            </w:r>
            <w:r>
              <w:rPr>
                <w:b/>
                <w:bCs/>
              </w:rPr>
              <w:t xml:space="preserve">不阻塞</w:t>
            </w:r>
            <w:r>
              <w:t xml:space="preserve">其他区块渲染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4. 社区活跃度情况页（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/activity</w:t>
      </w:r>
      <w:r>
        <w:t xml:space="preserve">）设计</w:t>
      </w:r>
    </w:p>
    <w:p>
      <w:pPr>
        <w:pStyle w:val="Heading3"/>
      </w:pPr>
      <w:r>
        <w:t xml:space="preserve">4.1 页面结构（自上而下）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8"/>
        <w:gridCol w:w="2256"/>
        <w:gridCol w:w="2256"/>
        <w:gridCol w:w="2256"/>
      </w:tblGrid>
      <w:tr>
        <w:trPr>
          <w:tblHeader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#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区块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组件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1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筛选概览栏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ActivityFilterBar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时间范围下拉（近 30 天 / 近 90 天 / 近 1 年 / 全部）、组织多选、重置、导出按钮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2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贡献排行榜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ContributionRankChart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横向条形图，可切换指标维度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3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贡献类型分布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ContributionTypePie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环形图，中心显示总量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4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贡献明细表格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ContributionDetailTable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组织 × 指标矩阵，表头排序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5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页脚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AppFooter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数据更新时间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4.2 字段清单</w:t>
      </w:r>
    </w:p>
    <w:p>
      <w:pPr>
        <w:spacing w:after="100" w:before="40"/>
      </w:pPr>
      <w:r>
        <w:rPr>
          <w:b/>
          <w:bCs/>
        </w:rPr>
        <w:t xml:space="preserve">排行榜 / 明细表共用同一份数据</w:t>
      </w:r>
      <w:r>
        <w:t xml:space="preserve">（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GET /api/contributions</w:t>
      </w:r>
      <w:r>
        <w:t xml:space="preserve">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6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列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字段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类型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可排序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组织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orgName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logoUrl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string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✅（字母序）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行内展示 Logo 与官网外链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PR 数量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github.pullRequests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number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已合并 PR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Issue 数量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github.issues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number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代码量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github.linesChanged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number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additions + deletions，千分位展示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需求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confluence.requirements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number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Confluence 来源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best-practice 案例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confluence.bestPractices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number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Confluence 来源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局点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confluence.deployments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number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Confluence 来源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更新时间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updatedAt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ISO 8601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相对时间展示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40"/>
      </w:pPr>
      <w:r>
        <w:rPr>
          <w:b/>
          <w:bCs/>
        </w:rPr>
        <w:t xml:space="preserve">排行榜维度切换</w:t>
      </w:r>
      <w:r>
        <w:t xml:space="preserve">：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pr</w:t>
      </w:r>
      <w:r>
        <w:t xml:space="preserve"> /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issue</w:t>
      </w:r>
      <w:r>
        <w:t xml:space="preserve"> /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lines</w:t>
      </w:r>
      <w:r>
        <w:t xml:space="preserve"> /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requirement</w:t>
      </w:r>
      <w:r>
        <w:t xml:space="preserve"> /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bestPractice</w:t>
      </w:r>
      <w:r>
        <w:t xml:space="preserve"> /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deployment</w:t>
      </w:r>
      <w:r>
        <w:t xml:space="preserve">，切换时条形图 300ms 过渡动画，取 Top N（默认 10，可切全部）。</w:t>
      </w:r>
    </w:p>
    <w:p>
      <w:pPr>
        <w:spacing w:after="100" w:before="40"/>
      </w:pPr>
      <w:r>
        <w:rPr>
          <w:b/>
          <w:bCs/>
        </w:rPr>
        <w:t xml:space="preserve">环形图分类</w:t>
      </w:r>
      <w:r>
        <w:t xml:space="preserve">：PR、Issue、需求、best-practice 案例、局点五类，中心显示五项之和。</w:t>
      </w:r>
    </w:p>
    <w:p>
      <w:pPr>
        <w:pStyle w:val="Heading3"/>
      </w:pPr>
      <w:r>
        <w:t xml:space="preserve">4.3 交互细节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筛选变更时更新 TanStack Query 的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queryKey</w:t>
      </w:r>
      <w:r>
        <w:t xml:space="preserve">（含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from</w:t>
      </w:r>
      <w:r>
        <w:t xml:space="preserve">/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to</w:t>
      </w:r>
      <w:r>
        <w:t xml:space="preserve">/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orgIds</w:t>
      </w:r>
      <w:r>
        <w:t xml:space="preserve">），自动触发重新请求；旧数据通过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placeholderData: keepPreviousData</w:t>
      </w:r>
      <w:r>
        <w:t xml:space="preserve"> 保留，避免图表闪空。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表格列排序为</w:t>
      </w:r>
      <w:r>
        <w:rPr>
          <w:b/>
          <w:bCs/>
        </w:rPr>
        <w:t xml:space="preserve">前端排序</w:t>
      </w:r>
      <w:r>
        <w:t xml:space="preserve">（数据量小），点击表头切换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asc → desc → 无</w:t>
      </w:r>
      <w:r>
        <w:t xml:space="preserve"> 三态，排序图标使用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lucide-react</w:t>
      </w:r>
      <w:r>
        <w:t xml:space="preserve"> 的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ArrowUpDown</w:t>
      </w:r>
      <w:r>
        <w:t xml:space="preserve"> /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ArrowUp</w:t>
      </w:r>
      <w:r>
        <w:t xml:space="preserve"> /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ArrowDown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小屏（&lt;768px）时表格转为卡片列表，每个组织一张卡，指标以键值对展示。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导出按钮本期调用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console</w:t>
      </w:r>
      <w:r>
        <w:t xml:space="preserve"> 级别的占位实现（在 UI 上标注"即将支持"），后续接后端导出接口。</w:t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5. 参会情况页（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/meetings</w:t>
      </w:r>
      <w:r>
        <w:t xml:space="preserve">）设计</w:t>
      </w:r>
    </w:p>
    <w:p>
      <w:pPr>
        <w:pStyle w:val="Heading3"/>
      </w:pPr>
      <w:r>
        <w:t xml:space="preserve">5.1 页面结构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┌─ 筛选/锚点条（按年份）──────────────────────────┐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 会议时间线（垂直线 + 节点卡片）────────────────┤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 2026 ●── [会议卡片 A]                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      │                               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 2025 ●── [会议卡片 B]                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      │                               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 2024 ●── [会议卡片 C]                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 会议详情表格区（每场会议一张表）───────────────┤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 [表格 1：OpenAN Summit 2026]         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 [表格 2：OpenAN Hackathon 2025]      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└─────────────────────────────────────────────────┘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8"/>
        <w:gridCol w:w="2256"/>
        <w:gridCol w:w="2256"/>
        <w:gridCol w:w="2256"/>
      </w:tblGrid>
      <w:tr>
        <w:trPr>
          <w:tblHeader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#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区块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组件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数据来源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1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年份筛选 / 锚点跳转条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MeetingAnchorBar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GET /api/meetings</w:t>
            </w:r>
            <w:r>
              <w:t xml:space="preserve"> 派生的年份集合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2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会议时间线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MeetingTimeline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GET /api/meetings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3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会议详情表格区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MeetingDetailTables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GET /api/meetings?includeDetail=true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4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页脚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AppFooter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数据更新时间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5.2 字段清单</w:t>
      </w:r>
    </w:p>
    <w:p>
      <w:pPr>
        <w:pStyle w:val="Heading4"/>
      </w:pPr>
      <w:r>
        <w:t xml:space="preserve">时间线节点卡片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rPr>
          <w:tblHeader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展示项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字段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格式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会议名称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name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18px / 500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时间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startDate</w:t>
            </w:r>
            <w:r>
              <w:t xml:space="preserve"> ~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endDate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2026年9月18日 - 9月20日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地点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location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城市 + 场馆，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MapPin</w:t>
            </w:r>
            <w:r>
              <w:t xml:space="preserve"> 图标前置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官网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websiteUrl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"访问官网"链接，新标签打开，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ExternalLink</w:t>
            </w:r>
            <w:r>
              <w:t xml:space="preserve"> 图标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状态徽标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isUpcoming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未来会议显示"即将召开"（青色徽标）；已结束显示"已结束"（灰色徽标）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4"/>
      </w:pPr>
      <w:r>
        <w:t xml:space="preserve">会议详情表格字段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rPr>
          <w:tblHeader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列 / 行标签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字段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会议名称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name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时间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startDate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endDate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地点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location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官网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websiteUrl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链接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参会组织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attendingOrganizations[]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徽标组展示，超出 6 个折叠为 "+N"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参会人数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attendeeCount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数字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主办方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host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议程要点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agendaHighlights[]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有序列表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会议成果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outcomes[]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有序列表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记录链接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minutesUrl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可选，若无则显示"—"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06B6D4" w:sz="12" w:space="8"/>
        </w:pBdr>
        <w:spacing w:after="120" w:before="80"/>
        <w:ind w:left="360"/>
      </w:pPr>
      <w:r>
        <w:t xml:space="preserve">表格采用"</w:t>
      </w:r>
      <w:r>
        <w:rPr>
          <w:b/>
          <w:bCs/>
        </w:rPr>
        <w:t xml:space="preserve">纵向字段表</w:t>
      </w:r>
      <w:r>
        <w:t xml:space="preserve">"形态（左侧字段名、右侧值），比横向宽表在中小屏上更易读；同时为每场会议提供独立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id</w:t>
      </w:r>
      <w:r>
        <w:t xml:space="preserve"> 锚点（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#meeting-&lt;id&gt;</w:t>
      </w:r>
      <w:r>
        <w:t xml:space="preserve">）供锚点条跳转。</w:t>
      </w:r>
    </w:p>
    <w:p>
      <w:pPr>
        <w:pStyle w:val="Heading3"/>
      </w:pPr>
      <w:r>
        <w:t xml:space="preserve">5.3 交互细节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时间线用绝对定位实现：竖线为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left-4 w-px bg-gradient-to-b from-blue-600 to-cyan-400</w:t>
      </w:r>
      <w:r>
        <w:t xml:space="preserve">，节点圆点为 12px 渐变实心圆 + 4px 外发光环。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节点卡片滚动进入视口时依次淡入上移（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IntersectionObserver</w:t>
      </w:r>
      <w:r>
        <w:t xml:space="preserve"> + 递增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transition-delay</w:t>
      </w:r>
      <w:r>
        <w:t xml:space="preserve">，单次触发）。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锚点条点击平滑滚动（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scrollIntoView({ behavior: 'smooth', block: 'start' })</w:t>
      </w:r>
      <w:r>
        <w:t xml:space="preserve">），并为吸顶导航预留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scroll-margin-top</w:t>
      </w:r>
      <w:r>
        <w:t xml:space="preserve">。</w:t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6. 组件清单与复用关系</w:t>
      </w:r>
    </w:p>
    <w:p>
      <w:pPr>
        <w:pStyle w:val="Heading3"/>
      </w:pPr>
      <w:r>
        <w:t xml:space="preserve">6.1 组件树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【Mermaid 图（源码）】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flowchart TB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A["App"] --&gt; B["AppLayout"]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B --&gt; N["Navbar&lt;br/&gt;（吸顶，含 NavLink ×3、主题切换）"]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B --&gt; O["Outlet（路由出口）"]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B --&gt; F["AppFooter&lt;br/&gt;（版权 + 数据更新时间）"]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O --&gt; P1["HomePage"]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O --&gt; P2["ActivityPage"]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O --&gt; P3["MeetingsPage"]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P1 --&gt; S11["HomeMetricSection"] --&gt; C1["MetricCard ×5"]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P1 --&gt; S12["HomeOrganizationsSection"] --&gt; C2["OrganizationCard ×N"]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P1 --&gt; S13["NextMeetingBanner"]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P2 --&gt; S21["ActivityFilterBar"]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P2 --&gt; S22["ContributionRankChart"]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P2 --&gt; S23["ContributionTypePie"]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P2 --&gt; S24["ContributionDetailTable"]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P3 --&gt; S31["MeetingAnchorBar"]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P3 --&gt; S32["MeetingTimeline"] --&gt; C3["MeetingCard ×N"]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P3 --&gt; S33["MeetingDetailTables"] --&gt; C4["MeetingDetailTable ×N"]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6.2 基础 UI 组件（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components/ui/</w:t>
      </w:r>
      <w:r>
        <w:t xml:space="preserve">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rPr>
          <w:tblHeader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组件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用途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关键 props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Card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玻璃拟态容器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className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interactive?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MetricCard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指标卡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label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value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unit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delta?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icon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Button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主/次/幽灵三种变体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variant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size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asChild?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Badge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状态与标签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tone</w:t>
            </w:r>
            <w:r>
              <w:t xml:space="preserve">（info/success/warning/muted）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Table</w:t>
            </w:r>
            <w:r>
              <w:t xml:space="preserve"> 系列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明细表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columns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data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sortState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onSortChange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Skeleton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骨架屏基元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className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EmptyState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空态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title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description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action?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ErrorState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错误态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message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onRetry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SectionHeader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区块标题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title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description?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action?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ExternalLink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统一样式的外链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href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children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6.3 复用原则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页面组件只做"</w:t>
      </w:r>
      <w:r>
        <w:rPr>
          <w:b/>
          <w:bCs/>
        </w:rPr>
        <w:t xml:space="preserve">编排</w:t>
      </w:r>
      <w:r>
        <w:t xml:space="preserve">"：不写样式细节，只负责组合 section 与传递数据。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区块组件负责"</w:t>
      </w:r>
      <w:r>
        <w:rPr>
          <w:b/>
          <w:bCs/>
        </w:rPr>
        <w:t xml:space="preserve">一个业务区块</w:t>
      </w:r>
      <w:r>
        <w:t xml:space="preserve">"的渲染与局部状态（如排序、维度切换）。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基础组件不感知业务数据，props 完全由调用方决定。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图表的通用配置（坐标轴样式、tooltip、grid 颜色）抽到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lib/chartTheme.ts</w:t>
      </w:r>
      <w:r>
        <w:t xml:space="preserve">，避免三处重复。</w:t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7. 数据获取与状态管理</w:t>
      </w:r>
    </w:p>
    <w:p>
      <w:pPr>
        <w:pStyle w:val="Heading3"/>
      </w:pPr>
      <w:r>
        <w:t xml:space="preserve">7.1 分层约定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组件 → useXxxQuery()（features/*.hooks.ts） → xxxApi()（features/*.api.ts） → apiClient（lib/http.ts）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组件</w:t>
      </w:r>
      <w:r>
        <w:rPr>
          <w:b/>
          <w:bCs/>
        </w:rPr>
        <w:t xml:space="preserve">永不</w:t>
      </w:r>
      <w:r>
        <w:t xml:space="preserve">直接调用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axios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  <w:color w:val="1D4ED8"/>
          <w:sz w:val="19"/>
          <w:szCs w:val="19"/>
        </w:rPr>
        <w:t xml:space="preserve">apiClient</w:t>
      </w:r>
      <w:r>
        <w:t xml:space="preserve"> 负责：注入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baseURL</w:t>
      </w:r>
      <w:r>
        <w:t xml:space="preserve">、统一解包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{ code, message, data }</w:t>
      </w:r>
      <w:r>
        <w:t xml:space="preserve">、将非 0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code</w:t>
      </w:r>
      <w:r>
        <w:t xml:space="preserve"> 转成异常、统一错误消息提取。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hook 负责：声明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queryKey</w:t>
      </w:r>
      <w:r>
        <w:t xml:space="preserve">、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staleTime</w:t>
      </w:r>
      <w:r>
        <w:t xml:space="preserve">、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select</w:t>
      </w:r>
      <w:r>
        <w:t xml:space="preserve">（数据裁剪/派生）。</w:t>
      </w:r>
    </w:p>
    <w:p>
      <w:pPr>
        <w:pStyle w:val="Heading3"/>
      </w:pPr>
      <w:r>
        <w:t xml:space="preserve">7.2 API 端点与 hook 映射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8"/>
        <w:gridCol w:w="2256"/>
        <w:gridCol w:w="2256"/>
        <w:gridCol w:w="2256"/>
      </w:tblGrid>
      <w:tr>
        <w:trPr>
          <w:tblHeader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Hook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方法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端点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queryKey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useHomeSummary()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GET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/api/home/summary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['home','summary']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useOrganizations(params?)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GET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/api/organizations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['organizations', params]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useContributions(params)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GET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/api/contributions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['contributions', { from, to, orgIds }]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useContributionInsights(params)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GET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/api/insights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['insights', { from, to, orgIds }]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useMeetings(params?)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GET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/api/meetings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['meetings', { year, includeDetail }]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7.3 queryKey 与缓存策略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8"/>
        <w:gridCol w:w="2256"/>
        <w:gridCol w:w="2256"/>
        <w:gridCol w:w="2256"/>
      </w:tblGrid>
      <w:tr>
        <w:trPr>
          <w:tblHeader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数据类型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staleTime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gcTime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理由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首页概览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5 min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30 min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变更频率低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组织列表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30 min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60 min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极低频变更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贡献 / 洞察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5 min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30 min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会随筛选参数变化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会议列表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30 min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60 min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极低频变更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40"/>
      </w:pPr>
      <w:r>
        <w:rPr>
          <w:b/>
          <w:bCs/>
        </w:rPr>
        <w:t xml:space="preserve">全局默认值</w:t>
      </w:r>
      <w:r>
        <w:t xml:space="preserve">（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QueryClient</w:t>
      </w:r>
      <w:r>
        <w:t xml:space="preserve">）：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retry: 2</w:t>
      </w:r>
      <w:r>
        <w:t xml:space="preserve">（指数退避，间隔 1s/2s）、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refetchOnWindowFocus: false</w:t>
      </w:r>
      <w:r>
        <w:t xml:space="preserve">、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refetchOnReconnect: true</w:t>
      </w:r>
      <w:r>
        <w:t xml:space="preserve">。</w:t>
      </w:r>
    </w:p>
    <w:p>
      <w:pPr>
        <w:pStyle w:val="Heading3"/>
      </w:pPr>
      <w:r>
        <w:t xml:space="preserve">7.4 加载 / 空 / 错误三态规范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rPr>
          <w:tblHeader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状态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判定条件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表现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加载中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isPending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骨架屏（形状贴合真实内容，避免布局跳动）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刷新中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isFetching &amp;&amp; !isPending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区块右上角显示细进度条，</w:t>
            </w:r>
            <w:r>
              <w:rPr>
                <w:b/>
                <w:bCs/>
              </w:rPr>
              <w:t xml:space="preserve">不清空</w:t>
            </w:r>
            <w:r>
              <w:t xml:space="preserve">旧数据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空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isSuccess &amp;&amp; data.length === 0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EmptyState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错误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isError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ErrorState</w:t>
            </w:r>
            <w:r>
              <w:t xml:space="preserve"> + 重试按钮（调用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refetch</w:t>
            </w:r>
            <w:r>
              <w:t xml:space="preserve">）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40"/>
      </w:pPr>
      <w:r>
        <w:rPr>
          <w:b/>
          <w:bCs/>
        </w:rPr>
        <w:t xml:space="preserve">区块级隔离</w:t>
      </w:r>
      <w:r>
        <w:t xml:space="preserve">：每个 section 独立使用自己的 hook，任一区块失败不影响其他区块渲染，避免整页白屏。</w:t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8. 设计系统</w:t>
      </w:r>
    </w:p>
    <w:p>
      <w:pPr>
        <w:pStyle w:val="Heading3"/>
      </w:pPr>
      <w:r>
        <w:t xml:space="preserve">8.1 色彩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rPr>
          <w:tblHeader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角色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值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Primary-700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#1D4ED8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主按钮、强调文字、渐变起点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Primary-600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#2563EB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链接、选中态、图表主色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Accent-500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#06B6D4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渐变终点、时间线节点、次强调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Background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#F6F8FC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页面底色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Surface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#FFFFFF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卡片表面（配合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bg-white/70</w:t>
            </w:r>
            <w:r>
              <w:t xml:space="preserve"> + 模糊）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Surface-Dark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#0F172A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深色主题页面底色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Text-Primary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#0B1220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标题与关键数字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Text-Secondary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#475569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正文与辅助说明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Success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#16A34A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上升趋势、已完成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Warning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#F59E0B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待处理、即将开始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Danger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#DC2626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错误态、下降趋势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Info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#2563EB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中性状态徽标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40"/>
      </w:pPr>
      <w:r>
        <w:rPr>
          <w:b/>
          <w:bCs/>
        </w:rPr>
        <w:t xml:space="preserve">渐变规范</w:t>
      </w:r>
      <w:r>
        <w:t xml:space="preserve">：强调渐变统一为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linear-gradient(135deg, #1D4ED8 0%, #2563EB 45%, #06B6D4 100%)</w:t>
      </w:r>
      <w:r>
        <w:t xml:space="preserve">，用于指标数字、时间线竖线与节点、主按钮、横幅背景。</w:t>
      </w:r>
    </w:p>
    <w:p>
      <w:pPr>
        <w:pStyle w:val="Heading3"/>
      </w:pPr>
      <w:r>
        <w:t xml:space="preserve">8.2 字体与排版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rPr>
          <w:tblHeader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角色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字号 / 字重 / 行高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页面主标题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32px / 600 / 1.25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页面顶部标题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指标数字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40px / 600 / 1.1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渐变文字 +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tabular-nums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区块标题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18px / 500 / 1.4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SectionHeader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卡片标题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16px / 500 / 1.4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正文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14px / 400 / 1.6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辅助 / 表格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13px / 400 / 1.5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描述、时间戳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微型标签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12px / 500 / 1.4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徽标、单位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40"/>
      </w:pPr>
      <w:r>
        <w:t xml:space="preserve">字族：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"PingFang SC", "Microsoft YaHei", system-ui, -apple-system, "Segoe UI", sans-serif</w:t>
      </w:r>
      <w:r>
        <w:t xml:space="preserve">；数字区域启用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font-variant-numeric: tabular-nums</w:t>
      </w:r>
      <w:r>
        <w:t xml:space="preserve"> 保证对齐全。</w:t>
      </w:r>
    </w:p>
    <w:p>
      <w:pPr>
        <w:pStyle w:val="Heading3"/>
      </w:pPr>
      <w:r>
        <w:t xml:space="preserve">8.3 空间、圆角与阴影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令牌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值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内容最大宽度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1280px</w:t>
            </w:r>
            <w:r>
              <w:t xml:space="preserve">，水平内边距 24px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区块间距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24px</w:t>
            </w:r>
            <w:r>
              <w:t xml:space="preserve">（小屏 16px）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卡片内边距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20px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24px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卡片圆角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16px</w:t>
            </w:r>
            <w:r>
              <w:t xml:space="preserve">（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rounded-2xl</w:t>
            </w:r>
            <w:r>
              <w:t xml:space="preserve">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小元素圆角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8px</w:t>
            </w:r>
            <w:r>
              <w:t xml:space="preserve">（徽标、按钮）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阴影-静息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0 1px 2px rgba(15,23,42,.04), 0 8px 24px rgba(15,23,42,.06)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阴影-悬浮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0 2px 4px rgba(15,23,42,.06), 0 16px 40px rgba(37,99,235,.14)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导航栏高度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64px</w:t>
            </w:r>
            <w:r>
              <w:t xml:space="preserve">（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h-16</w:t>
            </w:r>
            <w:r>
              <w:t xml:space="preserve">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8.4 玻璃拟态配方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bg-white/70 backdrop-blur-xl border border-white/60 shadow-glass rounded-2xl</w:t>
      </w:r>
    </w:p>
    <w:p>
      <w:pPr>
        <w:spacing w:after="120"/>
      </w:pPr>
      <w:r>
        <w:t xml:space="preserve"/>
      </w:r>
    </w:p>
    <w:p>
      <w:pPr>
        <w:spacing w:after="100" w:before="40"/>
      </w:pPr>
      <w:r>
        <w:t xml:space="preserve">深色模式下对应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bg-slate-900/60 border-white/10</w:t>
      </w:r>
      <w:r>
        <w:t xml:space="preserve">。</w:t>
      </w:r>
    </w:p>
    <w:p>
      <w:pPr>
        <w:pStyle w:val="Heading3"/>
      </w:pPr>
      <w:r>
        <w:t xml:space="preserve">8.5 微动效清单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rPr>
          <w:tblHeader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场景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动效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参数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卡片悬浮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上浮 2px + 阴影加深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transition-all duration-200 ease-out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指标数字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入场滚动计数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800ms，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easeOutCubic</w:t>
            </w:r>
            <w:r>
              <w:t xml:space="preserve">，仅首次挂载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时间线节点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滚动进入淡入上移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12px 位移，400ms，同级节点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delay + 80ms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图表维度切换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数值补间过渡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300ms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导航下划线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宽度由 0 展开到 100%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200ms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主题切换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颜色过渡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200ms（避免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transition: all</w:t>
            </w:r>
            <w:r>
              <w:t xml:space="preserve"> 造成的性能抖动）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06B6D4" w:sz="12" w:space="8"/>
        </w:pBdr>
        <w:spacing w:after="120" w:before="80"/>
        <w:ind w:left="360"/>
      </w:pPr>
      <w:r>
        <w:t xml:space="preserve">尊重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prefers-reduced-motion</w:t>
      </w:r>
      <w:r>
        <w:t xml:space="preserve">：开启时禁用滚动计数与淡入动效，仅保留状态切换。</w:t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9. 响应式设计</w:t>
      </w:r>
    </w:p>
    <w:p>
      <w:pPr>
        <w:pStyle w:val="Heading3"/>
      </w:pPr>
      <w:r>
        <w:t xml:space="preserve">9.1 断点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8"/>
        <w:gridCol w:w="2256"/>
        <w:gridCol w:w="2256"/>
        <w:gridCol w:w="2256"/>
      </w:tblGrid>
      <w:tr>
        <w:trPr>
          <w:tblHeader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断点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宽度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指标卡布局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其他调整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sm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&lt; 768px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单列堆叠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表格转卡片列表；导航折叠为汉堡菜单；时间线竖线左移至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left-2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md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768 – 1279px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3 列（5 张卡换行）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图表上下堆叠；详情表格纵向排列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lg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≥ 1280px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5 列等宽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图表左右并排（2:1）；表格全量列展示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9.2 移动端要点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导航栏在小屏下折叠为汉堡按钮 + 抽屉菜单，抽屉使用玻璃拟态背景。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时间线卡片左右内边距压缩，地点与官网信息换行展示。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表格横向滚动时首列（组织名）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sticky left-0</w:t>
      </w:r>
      <w:r>
        <w:t xml:space="preserve"> 固定，背景不透明以免透视。</w:t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10. 主题（浅色 / 深色）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实现方式：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&lt;html class="dark"&gt;</w:t>
      </w:r>
      <w:r>
        <w:t xml:space="preserve"> + Tailwind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darkMode: 'class'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状态管理：主题偏好存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localStorage</w:t>
      </w:r>
      <w:r>
        <w:t xml:space="preserve">；首次访问读取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prefers-color-scheme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切换控件位于导航栏右侧，图标使用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Sun</w:t>
      </w:r>
      <w:r>
        <w:t xml:space="preserve"> /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Moon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深色模式下底色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#0F172A</w:t>
      </w:r>
      <w:r>
        <w:t xml:space="preserve">，卡片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bg-slate-900/60</w:t>
      </w:r>
      <w:r>
        <w:t xml:space="preserve">，正文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#E2E8F0</w:t>
      </w:r>
      <w:r>
        <w:t xml:space="preserve">，渐变强调色保持不变以保证品牌一致。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图表颜色从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lib/chartTheme.ts</w:t>
      </w:r>
      <w:r>
        <w:t xml:space="preserve"> 读取，随主题切换重新计算坐标轴与网格颜色。</w:t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11. 可访问性（A11y）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要求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实现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语义化标签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nav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main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section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table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th scope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footer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键盘可达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全部交互元素可 Tab 聚焦，焦点环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focus-visible:ring-2 ring-blue-500/40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图表可读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每个图表提供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aria-label</w:t>
            </w:r>
            <w:r>
              <w:t xml:space="preserve"> 与旁边的数据表格作为等价替代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状态播报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加载/错误容器加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aria-live="polite"</w:t>
            </w:r>
            <w:r>
              <w:t xml:space="preserve">；骨架屏加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aria-busy="true"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对比度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正文与背景对比度 ≥ 4.5:1；渐变文字在浅色底上加深起始色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外链提示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新窗口打开的链接附带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rel="noopener noreferrer"</w:t>
            </w:r>
            <w:r>
              <w:t xml:space="preserve"> 与视觉图标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12. 与后端的解耦承诺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承诺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前端不感知数据来源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前端只认 04 文档定义的契约字段；后端换 Provider 不影响前端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字段命名一致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types/</w:t>
            </w:r>
            <w:r>
              <w:t xml:space="preserve"> 中的类型与 04 文档逐字段对齐，作为 Code Review 检查项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预留字段可选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契约中标注为可选的字段（如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minutesUrl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delta</w:t>
            </w:r>
            <w:r>
              <w:t xml:space="preserve">），前端必须有降级展示，不因缺失而报错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不硬编码展示数据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所有数字、名称、日期均来自接口；前端仅维护</w:t>
            </w:r>
            <w:r>
              <w:rPr>
                <w:b/>
                <w:bCs/>
              </w:rPr>
              <w:t xml:space="preserve">文案常量</w:t>
            </w:r>
            <w:r>
              <w:t xml:space="preserve">与</w:t>
            </w:r>
            <w:r>
              <w:rPr>
                <w:b/>
                <w:bCs/>
              </w:rPr>
              <w:t xml:space="preserve">格式化规则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ageBreakBefore/>
      </w:pPr>
      <w:r>
        <w:t xml:space="preserve">03 · 后端设计</w:t>
      </w:r>
    </w:p>
    <w:p>
      <w:pPr>
        <w:pBdr>
          <w:left w:val="single" w:color="06B6D4" w:sz="12" w:space="8"/>
        </w:pBdr>
        <w:spacing w:after="120" w:before="80"/>
        <w:ind w:left="360"/>
      </w:pPr>
      <w:r>
        <w:t xml:space="preserve">依赖文档：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01-architecture-overview.md</w:t>
      </w:r>
      <w:r>
        <w:t xml:space="preserve"> 适用范围：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apps/api</w:t>
      </w:r>
      <w:r>
        <w:t xml:space="preserve">（NestJS 10 + TypeScript）</w:t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1. 技术栈与依赖清单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rPr>
          <w:tblHeader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分类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依赖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框架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@nestjs/core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@nestjs/common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@nestjs/platform-express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应用骨架（默认 Express 适配器，便于 Vite 代理与轻量部署）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配置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@nestjs/config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环境变量加载、校验与类型化访问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校验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class-validator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class-transformer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DTO 白名单校验与类型转换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缓存（预留）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@nestjs/cache-manager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cache-manager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阶段三外部采集结果缓存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日志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NestJS 内置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Logger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结构化日志输出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外部 SDK（预留）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@octokit/rest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@octokit/graphql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阶段三 GitHub 采集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文件 IO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Node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fs/promises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JSON 仓储读写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2. 模块划分</w:t>
      </w:r>
    </w:p>
    <w:p>
      <w:pPr>
        <w:pStyle w:val="Heading3"/>
      </w:pPr>
      <w:r>
        <w:t xml:space="preserve">2.1 模块结构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【Mermaid 图（源码）】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flowchart TB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APP["AppModule"]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APP --&gt; CFG["ConfigModule&lt;br/&gt;（全局，校验 env）"]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APP --&gt; CACHE["CacheModule&lt;br/&gt;（全局，内存实现）"]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APP --&gt; COMMON["CommonModule&lt;br/&gt;响应拦截器 / 异常过滤器 / 错误码"]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APP --&gt; HOME["HomeModule"]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APP --&gt; ACT["ActivityModule"]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APP --&gt; MTG["MeetingModule"]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APP --&gt; ORG["OrganizationModule"]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APP --&gt; PROV["ProvidersModule&lt;br/&gt;端口 Token 绑定与适配器注册"]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APP --&gt; REPO["RepositoriesModule&lt;br/&gt;JsonRepository 工厂"]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HOME --&gt; PROV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ACT --&gt; PROV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MTG --&gt; PROV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ORG --&gt; PROV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PROV --&gt; REPO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2.2 模块职责表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6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模块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控制器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服务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依赖的端口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HomeModule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HomeController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HomeService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HOME_METRIC_PORT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ORGANIZATION_PORT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MEETING_PORT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聚合首页指标、下次会议、贡献组织概览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OrganizationModule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OrganizationController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OrganizationService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ORGANIZATION_PORT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CONTRIBUTION_PORT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组织档案与筛选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ActivityModule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ActivityController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ActivityService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CONTRIBUTION_PORT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INSIGHT_PORT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贡献排行、类型分布、明细聚合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MeetingModule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MeetingController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MeetingService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MEETING_PORT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会议列表、时间线、详情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ProvidersModule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—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—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—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集中声明所有端口 Token → 适配器类的绑定，</w:t>
            </w:r>
            <w:r>
              <w:rPr>
                <w:b/>
                <w:bCs/>
              </w:rPr>
              <w:t xml:space="preserve">唯一需要改动的切换点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RepositoriesModule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—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—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—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提供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JsonRepository&lt;T&gt;</w:t>
            </w:r>
            <w:r>
              <w:t xml:space="preserve"> 实例（按文件名注入）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CommonModule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—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—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—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全局响应拦截器、异常过滤器、错误码枚举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06B6D4" w:sz="12" w:space="8"/>
        </w:pBdr>
        <w:spacing w:after="120" w:before="80"/>
        <w:ind w:left="360"/>
      </w:pPr>
      <w:r>
        <w:rPr>
          <w:b/>
          <w:bCs/>
        </w:rPr>
        <w:t xml:space="preserve">设计意图</w:t>
      </w:r>
      <w:r>
        <w:t xml:space="preserve">：把"端口 → 适配器"的绑定集中到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ProvidersModule</w:t>
      </w:r>
      <w:r>
        <w:t xml:space="preserve">。阶段三切换数据源时，只需修改该模块内的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useClass</w:t>
      </w:r>
      <w:r>
        <w:t xml:space="preserve">，业务模块（Home / Activity / Meeting）</w:t>
      </w:r>
      <w:r>
        <w:rPr>
          <w:b/>
          <w:bCs/>
        </w:rPr>
        <w:t xml:space="preserve">零改动</w:t>
      </w:r>
      <w:r>
        <w:t xml:space="preserve">。</w:t>
      </w:r>
    </w:p>
    <w:p>
      <w:pPr>
        <w:pStyle w:val="Heading3"/>
      </w:pPr>
      <w:r>
        <w:t xml:space="preserve">2.3 关键文件清单约定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apps/api/src/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main.ts                          # 全局 ValidationPipe / Filter / Interceptor / CORS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app.module.ts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config/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├── configuration.ts             # 环境变量 → 配置对象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└── env.validation.ts            # 启动期 env 校验（必填项缺失即启动失败）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common/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├── interceptors/response.interceptor.ts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├── filters/all-exceptions.filter.ts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├── constants/error-code.ts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└── dto/api-response.dto.ts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repositories/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├── json-repository.ts           # 泛型仓储：读缓存 + 原子写 + 串行队列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└── repositories.module.ts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providers/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├── ports/                       # ★ 端口接口定义（纯接口，无实现）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├── home-metric.port.ts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├── organization.port.ts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├── contribution.port.ts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├── insight.port.ts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└── meeting.port.ts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├── tokens.ts                    # 所有 DI Token 常量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├── json/                        # 本阶段实现（读 data/*.json）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├── github/                      # 阶段三实现（本期仅目录与类占位）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└── confluence/                  # 阶段三实现（本期仅目录与类占位）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└── modules/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├── home/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├── organization/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├── activity/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└── meeting/</w:t>
      </w:r>
    </w:p>
    <w:p>
      <w:pPr>
        <w:spacing w:after="120"/>
      </w:pPr>
      <w:r>
        <w:t xml:space="preserve"/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3. 分层职责与调用约定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rPr>
          <w:tblHeader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层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职责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严格禁止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Controller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绑定查询参数到 DTO、调用 Service、返回数据对象（由拦截器包装）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读写文件、调用外部 API、业务口径计算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Service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口径计算、多源合并、排序、过滤、分页裁剪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出现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fs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axios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@octokit</w:t>
            </w:r>
            <w:r>
              <w:t xml:space="preserve"> 等具体实现引用；出现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data/*.json</w:t>
            </w:r>
            <w:r>
              <w:t xml:space="preserve"> 文件名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Provider Port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声明方法签名与返回类型（纯 TypeScript interface）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包含任何实现细节或框架装饰器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Provider Adapter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实现端口：读取数据、字段映射、缓存读写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包含业务口径计算（应放在 Service）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40"/>
      </w:pPr>
      <w:r>
        <w:rPr>
          <w:b/>
          <w:bCs/>
        </w:rPr>
        <w:t xml:space="preserve">调用链</w:t>
      </w:r>
      <w:r>
        <w:t xml:space="preserve">：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Controller → Service → (Port → Adapter → Repository) → 返回</w:t>
      </w:r>
      <w:r>
        <w:t xml:space="preserve">。</w:t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4. 端口（Port）定义</w:t>
      </w:r>
    </w:p>
    <w:p>
      <w:pPr>
        <w:spacing w:after="100" w:before="40"/>
      </w:pPr>
      <w:r>
        <w:t xml:space="preserve">以下为</w:t>
      </w:r>
      <w:r>
        <w:rPr>
          <w:b/>
          <w:bCs/>
        </w:rPr>
        <w:t xml:space="preserve">接口签名约定</w:t>
      </w:r>
      <w:r>
        <w:t xml:space="preserve">，是业务层与数据源之间的稳定边界。</w:t>
      </w:r>
    </w:p>
    <w:p>
      <w:pPr>
        <w:pStyle w:val="Heading3"/>
      </w:pPr>
      <w:r>
        <w:t xml:space="preserve">4.1 组织与贡献端口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// providers/ports/organization.port.ts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export interface ListOrganizationsQuery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/** 仅返回有贡献记录的组织 */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scope?: 'all' | 'contributing';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/** 按名称模糊匹配 */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keyword?: string;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export interface Organization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orgId: string;          // 稳定主键，kebab-case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name: string;           // 展示名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logoUrl: string;        // 对应 GitHub avatar_url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homepageUrl: string;    // 对应 GitHub html_url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type: 'partner' | 'external' | 'community';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tags: string[];         // 如 ['伙伴单位','芯片']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aliases?: Record&lt;string, string&gt;; // { github: 'xxx', confluence: 'yyy' 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export interface OrganizationPort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listOrganizations(q: ListOrganizationsQuery): Promise&lt;Organization[]&gt;;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getOrganizationById(orgId: string): Promise&lt;Organization | null&gt;;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// providers/ports/contribution.port.ts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export interface ContributionQuery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orgIds?: string[];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from?: string;  // ISO 8601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to?: string;    // ISO 8601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/** GitHub 维度贡献（字段对齐真实 API 语义，避免二次返工） */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export interface OrganizationContribution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orgId: string;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orgName: string;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logoUrl: string;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homepageUrl: string;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github: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pullRequests: number; // 已合并 PR 数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issues: number;       // Issue 数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linesChanged: number; // additions + deletions 汇总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repos: number;        // 参与仓库数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};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updatedAt: string;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export interface ContributionPort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getContributions(q: ContributionQuery): Promise&lt;OrganizationContribution[]&gt;;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4.2 Confluence 洞察端口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// providers/ports/insight.port.ts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export interface InsightQuery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orgIds?: string[];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from?: string;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to?: string;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/** Confluence 维度贡献 */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export interface OrganizationInsight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orgId: string;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orgName: string;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logoUrl: string;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confluence: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requirements: number;  // 需求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bestPractices: number; // best-practice 案例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deployments: number;   // 局点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};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updatedAt: string;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export interface InsightPort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getInsights(q: InsightQuery): Promise&lt;OrganizationInsight[]&gt;;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4.3 首页指标端口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// providers/ports/home-metric.port.ts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export interface MetricValue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value: number;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unit?: string;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/** 环比变化，可选 */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delta?: number;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deltaDirection?: 'up' | 'down' | 'flat';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export interface HomeSummary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partnerCount: MetricValue;            // 社区伙伴数量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externalDeveloperCount: MetricValue;  // 外部开发者数量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meetingCount: MetricValue;            // 参加的会议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useCaseCount: MetricValue;            // 已提供的应用案例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nextMeeting: MeetingSummary | null;   // 下一次会议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updatedAt: string;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export interface HomeMetricPort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getHomeSummary(): Promise&lt;HomeSummary&gt;;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4.4 会议端口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// providers/ports/meeting.port.ts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export interface MeetingQuery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year?: number;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includeDetail?: boolean;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/** 仅返回未结束的会议 */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upcomingOnly?: boolean;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export interface MeetingSummary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id: string;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name: string;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startDate: string;      // ISO 8601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endDate: string;        // ISO 8601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location: string;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websiteUrl: string;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isUpcoming: boolean;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export interface MeetingDetail extends MeetingSummary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host: string;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attendeeCount: number;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attendingOrganizations: string[];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agendaHighlights: string[];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outcomes: string[];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minutesUrl?: string;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export interface MeetingPort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listMeetings(q: MeetingQuery): Promise&lt;MeetingSummary[]&gt;;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getMeetingById(id: string): Promise&lt;MeetingDetail | null&gt;;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getNextMeeting(): Promise&lt;MeetingSummary | null&gt;;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4.5 DI Token 与绑定切换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// providers/tokens.ts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export const HOME_METRIC_PORT = Symbol('HOME_METRIC_PORT');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export const ORGANIZATION_PORT = Symbol('ORGANIZATION_PORT');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export const CONTRIBUTION_PORT = Symbol('CONTRIBUTION_PORT');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export const INSIGHT_PORT = Symbol('INSIGHT_PORT');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export const MEETING_PORT = Symbol('MEETING_PORT');</w:t>
      </w:r>
    </w:p>
    <w:p>
      <w:pPr>
        <w:spacing w:after="120"/>
      </w:pPr>
      <w:r>
        <w:t xml:space="preserve"/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// providers/providers.module.ts（切换数据源时只改此文件）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@Module({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providers: [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// ── 当前阶段：JSON 种子数据 ──────────────────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{ provide: HOME_METRIC_PORT,  useClass: JsonHomeMetricProvider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{ provide: ORGANIZATION_PORT, useClass: JsonOrganizationProvider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{ provide: CONTRIBUTION_PORT, useClass: JsonContributionProvider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{ provide: INSIGHT_PORT,      useClass: JsonInsightProvider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{ provide: MEETING_PORT,      useClass: JsonMeetingProvider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// ── 阶段三：真实数据源（取消注释即完成切换）──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// { provide: CONTRIBUTION_PORT, useClass: GithubContributionProvider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// { provide: INSIGHT_PORT,      useClass: ConfluenceInsightProvider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],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exports: [HOME_METRIC_PORT, ORGANIZATION_PORT, CONTRIBUTION_PORT, INSIGHT_PORT, MEETING_PORT],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export class ProvidersModule {}</w:t>
      </w:r>
    </w:p>
    <w:p>
      <w:pPr>
        <w:spacing w:after="120"/>
      </w:pPr>
      <w:r>
        <w:t xml:space="preserve"/>
      </w:r>
    </w:p>
    <w:p>
      <w:pPr>
        <w:pBdr>
          <w:left w:val="single" w:color="06B6D4" w:sz="12" w:space="8"/>
        </w:pBdr>
        <w:spacing w:after="120" w:before="80"/>
        <w:ind w:left="360"/>
      </w:pPr>
      <w:r>
        <w:rPr>
          <w:b/>
          <w:bCs/>
        </w:rPr>
        <w:t xml:space="preserve">可替换性验收标准</w:t>
      </w:r>
      <w:r>
        <w:t xml:space="preserve">：若"切换数据源"需要修改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modules/</w:t>
      </w:r>
      <w:r>
        <w:t xml:space="preserve"> 下任何一个文件的代码，则视为架构被破坏。</w:t>
      </w:r>
    </w:p>
    <w:p>
      <w:pPr>
        <w:pStyle w:val="Heading3"/>
      </w:pPr>
      <w:r>
        <w:t xml:space="preserve">4.6 Provider 实现规范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端口方法必须是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async</w:t>
      </w:r>
      <w:r>
        <w:t xml:space="preserve">，即使 JSON 实现是同步可得的（保证接口一致，未来换成网络请求不改变签名）。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适配器内部</w:t>
      </w:r>
      <w:r>
        <w:rPr>
          <w:b/>
          <w:bCs/>
        </w:rPr>
        <w:t xml:space="preserve">只做数据获取与字段映射</w:t>
      </w:r>
      <w:r>
        <w:t xml:space="preserve">，不抛业务异常；数据缺失返回空数组或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null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适配器</w:t>
      </w:r>
      <w:r>
        <w:rPr>
          <w:b/>
          <w:bCs/>
        </w:rPr>
        <w:t xml:space="preserve">不得</w:t>
      </w:r>
      <w:r>
        <w:t xml:space="preserve">直接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import fs</w:t>
      </w:r>
      <w:r>
        <w:t xml:space="preserve">，必须通过注入的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JsonRepository&lt;T&gt;</w:t>
      </w:r>
      <w:r>
        <w:t xml:space="preserve"> 访问文件，以便统一处理缓存与原子写。</w:t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5. JSON 仓储设计（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JsonRepository&lt;T&gt;</w:t>
      </w:r>
      <w:r>
        <w:t xml:space="preserve">）</w:t>
      </w:r>
    </w:p>
    <w:p>
      <w:pPr>
        <w:spacing w:after="100" w:before="40"/>
      </w:pPr>
      <w:r>
        <w:t xml:space="preserve">存储层是本期唯一的"持久化"部件，需要特别设计以规避 JSON 文件的固有缺陷（并发写损坏、无 schema 约束、无索引）。</w:t>
      </w:r>
    </w:p>
    <w:p>
      <w:pPr>
        <w:pStyle w:val="Heading3"/>
      </w:pPr>
      <w:r>
        <w:t xml:space="preserve">5.1 接口约定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// repositories/json-repository.ts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export interface JsonFileEnvelope&lt;T&gt;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schemaVersion: number;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updatedAt: string;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data: T;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export interface JsonRepository&lt;T&gt;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/** 读取（优先命中内存缓存，缓存未命中则读文件并解析校验） */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read(): Promise&lt;JsonFileEnvelope&lt;T&gt;&gt;;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/** 全量写入（原子写 + 串行队列），写入后刷新缓存 */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write(data: T): Promise&lt;void&gt;;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/** 局部更新（读出 → 变更函数 → 原子写），队列内串行执行避免丢失更新 */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update(mutator: (current: T) =&gt; T): Promise&lt;void&gt;;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/** 强制丢弃缓存，下次 read 重新读盘 */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invalidate(): void;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5.2 文件划分与用途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8"/>
        <w:gridCol w:w="2256"/>
        <w:gridCol w:w="2256"/>
        <w:gridCol w:w="2256"/>
      </w:tblGrid>
      <w:tr>
        <w:trPr>
          <w:tblHeader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文件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承载实体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写入频率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规模预估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data/home.json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HomeSummary</w:t>
            </w:r>
            <w:r>
              <w:t xml:space="preserve">（首页指标 +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nextMeetingId</w:t>
            </w:r>
            <w:r>
              <w:t xml:space="preserve">）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极低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1 条记录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data/organizations.json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Organization[]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低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数十条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data/contributions.json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OrganizationContribution[]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低（阶段三为定时采集）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数十条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data/insights.json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OrganizationInsight[]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低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数十条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data/meetings.json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MeetingDetail[]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极低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十余条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06B6D4" w:sz="12" w:space="8"/>
        </w:pBdr>
        <w:spacing w:after="120" w:before="80"/>
        <w:ind w:left="360"/>
      </w:pPr>
      <w:r>
        <w:rPr>
          <w:rFonts w:ascii="Consolas" w:cs="Consolas" w:eastAsia="Consolas" w:hAnsi="Consolas"/>
          <w:color w:val="1D4ED8"/>
          <w:sz w:val="19"/>
          <w:szCs w:val="19"/>
        </w:rPr>
        <w:t xml:space="preserve">nextMeeting</w:t>
      </w:r>
      <w:r>
        <w:t xml:space="preserve"> 在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home.json</w:t>
      </w:r>
      <w:r>
        <w:t xml:space="preserve"> 中只存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nextMeetingId</w:t>
      </w:r>
      <w:r>
        <w:t xml:space="preserve"> 引用，实际会议对象由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MeetingProvider</w:t>
      </w:r>
      <w:r>
        <w:t xml:space="preserve"> 提供，避免同一会议数据两处维护导致不一致。</w:t>
      </w:r>
    </w:p>
    <w:p>
      <w:pPr>
        <w:pStyle w:val="Heading3"/>
      </w:pPr>
      <w:r>
        <w:t xml:space="preserve">5.3 读取路径（含缓存）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【Mermaid 图（源码）】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flowchart LR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R["read()"] --&gt; C{"内存缓存命中?"}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C --&gt;|是| RET["返回缓存副本"]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C --&gt;|否| F["读取 JSON 文件"]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F --&gt; P["JSON.parse"]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P --&gt; V{"schemaVersion 与&lt;br/&gt;结构校验通过?"}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V --&gt;|通过| SET["写入缓存"] --&gt; RET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V --&gt;|失败| DEG["标记该文件为降级只读&lt;br/&gt;记录 ERROR 日志"] --&gt; THROW["抛出 DataCorruptedException"]</w:t>
      </w:r>
    </w:p>
    <w:p>
      <w:pPr>
        <w:spacing w:after="120"/>
      </w:pPr>
      <w:r>
        <w:t xml:space="preserve"/>
      </w:r>
    </w:p>
    <w:p>
      <w:pPr>
        <w:spacing w:after="100" w:before="40"/>
      </w:pPr>
      <w:r>
        <w:rPr>
          <w:b/>
          <w:bCs/>
        </w:rPr>
        <w:t xml:space="preserve">要点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返回</w:t>
      </w:r>
      <w:r>
        <w:rPr>
          <w:b/>
          <w:bCs/>
        </w:rPr>
        <w:t xml:space="preserve">深拷贝</w:t>
      </w:r>
      <w:r>
        <w:t xml:space="preserve">（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structuredClone</w:t>
      </w:r>
      <w:r>
        <w:t xml:space="preserve">）而非缓存对象引用，防止调用方意外修改污染缓存。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缓存以文件为单位（key = 文件名），启动时不预热，首次请求懒加载。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校验失败</w:t>
      </w:r>
      <w:r>
        <w:rPr>
          <w:b/>
          <w:bCs/>
        </w:rPr>
        <w:t xml:space="preserve">不静默返回残缺数据</w:t>
      </w:r>
      <w:r>
        <w:t xml:space="preserve">，而是抛出明确的业务异常（见错误码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DATA_CORRUPTED</w:t>
      </w:r>
      <w:r>
        <w:t xml:space="preserve">），由前端展示"数据维护中"。</w:t>
      </w:r>
    </w:p>
    <w:p>
      <w:pPr>
        <w:pStyle w:val="Heading3"/>
      </w:pPr>
      <w:r>
        <w:t xml:space="preserve">5.4 写入路径（原子写 + 串行队列）</w:t>
      </w:r>
    </w:p>
    <w:p>
      <w:pPr>
        <w:spacing w:after="100" w:before="40"/>
      </w:pPr>
      <w:r>
        <w:t xml:space="preserve">JSON 文件写入有两大风险：</w:t>
      </w:r>
      <w:r>
        <w:rPr>
          <w:b/>
          <w:bCs/>
        </w:rPr>
        <w:t xml:space="preserve">半写损坏</w:t>
      </w:r>
      <w:r>
        <w:t xml:space="preserve">与</w:t>
      </w:r>
      <w:r>
        <w:rPr>
          <w:b/>
          <w:bCs/>
        </w:rPr>
        <w:t xml:space="preserve">并发丢失更新</w:t>
      </w:r>
      <w:r>
        <w:t xml:space="preserve">。对策如下：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【Mermaid 图（源码）】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sequenceDiagram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participant S as Service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participant Q as 写队列（每文件一条 Promise 链）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participant FS as 文件系统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S-&gt;&gt;Q: update(mutator)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Note over Q: 前一个任务完成前，本任务排队等待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Q-&gt;&gt;FS: 读取当前内容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Q-&gt;&gt;Q: 应用 mutator 得到新数据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Q-&gt;&gt;FS: 写入 &lt;file&gt;.tmp.&lt;随机后缀&gt;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Q-&gt;&gt;FS: rename(&lt;file&gt;.tmp → &lt;file&gt;)  ← 原子替换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Q-&gt;&gt;Q: 刷新内存缓存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Q--&gt;&gt;S: resolve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原子写</w:t>
      </w:r>
      <w:r>
        <w:t xml:space="preserve">：先写同目录下的临时文件，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fs.rename</w:t>
      </w:r>
      <w:r>
        <w:t xml:space="preserve"> 覆盖目标文件。POSIX 与 Windows 上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rename</w:t>
      </w:r>
      <w:r>
        <w:t xml:space="preserve"> 均为原子操作，保证任何时刻磁盘上的文件要么是旧的完整内容，要么是新的完整内容，不存在半截 JSON。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串行队列</w:t>
      </w:r>
      <w:r>
        <w:t xml:space="preserve">：每个文件维护一条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Promise</w:t>
      </w:r>
      <w:r>
        <w:t xml:space="preserve"> 链，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update()</w:t>
      </w:r>
      <w:r>
        <w:t xml:space="preserve"> 调用被追加到链尾并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await</w:t>
      </w:r>
      <w:r>
        <w:t xml:space="preserve"> 前序任务。这消除了"读到旧值 → 各自写入 → 后者覆盖前者"的丢失更新问题。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写入即刷新缓存</w:t>
      </w:r>
      <w:r>
        <w:t xml:space="preserve">：写成功后立即更新内存缓存，避免后续读命中过期数据。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失败处理</w:t>
      </w:r>
      <w:r>
        <w:t xml:space="preserve">：写失败时清理临时文件、</w:t>
      </w:r>
      <w:r>
        <w:rPr>
          <w:b/>
          <w:bCs/>
        </w:rPr>
        <w:t xml:space="preserve">不更新缓存</w:t>
      </w:r>
      <w:r>
        <w:t xml:space="preserve">、抛出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DATA_WRITE_FAILED</w:t>
      </w:r>
      <w:r>
        <w:t xml:space="preserve">，并在日志中记录文件路径与错误原因（不记录完整数据内容）。</w:t>
      </w:r>
    </w:p>
    <w:p>
      <w:pPr>
        <w:pBdr>
          <w:left w:val="single" w:color="06B6D4" w:sz="12" w:space="8"/>
        </w:pBdr>
        <w:spacing w:after="120" w:before="80"/>
        <w:ind w:left="360"/>
      </w:pPr>
      <w:r>
        <w:rPr>
          <w:b/>
          <w:bCs/>
        </w:rPr>
        <w:t xml:space="preserve">本期写入场景极少</w:t>
      </w:r>
      <w:r>
        <w:t xml:space="preserve">（数据由人工维护 JSON 或后续采集任务落盘），但仍按上述规范实现，因为阶段三引入定时采集后写入频率会显著上升。</w:t>
      </w:r>
    </w:p>
    <w:p>
      <w:pPr>
        <w:pStyle w:val="Heading3"/>
      </w:pPr>
      <w:r>
        <w:t xml:space="preserve">5.5 存储层可替换性</w:t>
      </w:r>
    </w:p>
    <w:p>
      <w:pPr>
        <w:spacing w:after="100" w:before="40"/>
      </w:pPr>
      <w:r>
        <w:rPr>
          <w:rFonts w:ascii="Consolas" w:cs="Consolas" w:eastAsia="Consolas" w:hAnsi="Consolas"/>
          <w:color w:val="1D4ED8"/>
          <w:sz w:val="19"/>
          <w:szCs w:val="19"/>
        </w:rPr>
        <w:t xml:space="preserve">JsonRepository</w:t>
      </w:r>
      <w:r>
        <w:t xml:space="preserve"> 实现的是通用仓储语义。若后续数据量增长需要迁移到 PostgreSQL，只需：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新增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PrismaRepository&lt;T&gt;</w:t>
      </w:r>
      <w:r>
        <w:t xml:space="preserve"> 实现同一接口；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修改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RepositoriesModule</w:t>
      </w:r>
      <w:r>
        <w:t xml:space="preserve"> 的绑定。</w:t>
      </w:r>
    </w:p>
    <w:p>
      <w:pPr>
        <w:spacing w:after="100" w:before="40"/>
      </w:pPr>
      <w:r>
        <w:rPr>
          <w:rFonts w:ascii="Consolas" w:cs="Consolas" w:eastAsia="Consolas" w:hAnsi="Consolas"/>
          <w:color w:val="1D4ED8"/>
          <w:sz w:val="19"/>
          <w:szCs w:val="19"/>
        </w:rPr>
        <w:t xml:space="preserve">providers/</w:t>
      </w:r>
      <w:r>
        <w:t xml:space="preserve"> 与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modules/</w:t>
      </w:r>
      <w:r>
        <w:t xml:space="preserve"> 均无需改动。</w:t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6. DTO 与统一响应</w:t>
      </w:r>
    </w:p>
    <w:p>
      <w:pPr>
        <w:pStyle w:val="Heading3"/>
      </w:pPr>
      <w:r>
        <w:t xml:space="preserve">6.1 DTO 设计规范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规范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命名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&lt;动作&gt;&lt;资源&gt;QueryDto</w:t>
            </w:r>
            <w:r>
              <w:t xml:space="preserve">，如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ListMeetingsQueryDto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白名单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DTO 类上启用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@IsOptional()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@IsString()</w:t>
            </w:r>
            <w:r>
              <w:t xml:space="preserve"> 等，并配合全局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whitelist: true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forbidNonWhitelisted: true</w:t>
            </w:r>
            <w:r>
              <w:t xml:space="preserve"> 拒绝未知参数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类型转换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开启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transform: true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enableImplicitConversion: true</w:t>
            </w:r>
            <w:r>
              <w:t xml:space="preserve">，使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?year=2026</w:t>
            </w:r>
            <w:r>
              <w:t xml:space="preserve"> 自动转为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number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枚举约束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年份、scope、排序字段使用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@IsIn([...])</w:t>
            </w:r>
            <w:r>
              <w:t xml:space="preserve"> 限定取值范围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分页参数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page</w:t>
            </w:r>
            <w:r>
              <w:t xml:space="preserve">（默认 1，最小 1）、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pageSize</w:t>
            </w:r>
            <w:r>
              <w:t xml:space="preserve">（默认 20，最大 100），均带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@Type(() =&gt; Number)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40"/>
      </w:pPr>
      <w:r>
        <w:t xml:space="preserve">示例：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export class ListMeetingsQueryDto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@IsOptional() @Type(() =&gt; Number) @IsInt() @Min(2000) @Max(2100)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year?: number;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@IsOptional() @IsIn(['true', 'false'])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includeDetail?: string;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@IsOptional() @IsIn(['true', 'false'])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upcomingOnly?: string;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6.2 统一响应信封</w:t>
      </w:r>
    </w:p>
    <w:p>
      <w:pPr>
        <w:spacing w:after="100" w:before="40"/>
      </w:pPr>
      <w:r>
        <w:t xml:space="preserve">所有成功响应经全局拦截器包装为：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"code": 0,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"message": "ok",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"data": { 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rPr>
          <w:tblHeader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字段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类型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code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number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0</w:t>
            </w:r>
            <w:r>
              <w:t xml:space="preserve"> 表示成功；非 0 见第 7 节错误码表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message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string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面向调用方的简短说明，成功为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"ok"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data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any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业务数据；无数据时为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null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40"/>
      </w:pPr>
      <w:r>
        <w:rPr>
          <w:b/>
          <w:bCs/>
        </w:rPr>
        <w:t xml:space="preserve">分页响应</w:t>
      </w:r>
      <w:r>
        <w:t xml:space="preserve">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data</w:t>
      </w:r>
      <w:r>
        <w:t xml:space="preserve"> 结构：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"items": [],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"total": 0,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"page": 1,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"pageSize": 20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00" w:before="40"/>
      </w:pPr>
      <w:r>
        <w:rPr>
          <w:b/>
          <w:bCs/>
        </w:rPr>
        <w:t xml:space="preserve">实施方式</w:t>
      </w:r>
      <w:r>
        <w:t xml:space="preserve">：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ResponseInterceptor</w:t>
      </w:r>
      <w:r>
        <w:t xml:space="preserve"> 检查返回值是否为已包装对象（以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code</w:t>
      </w:r>
      <w:r>
        <w:t xml:space="preserve"> 属性 + 特定符号标记），避免重复包装；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@Raw()</w:t>
      </w:r>
      <w:r>
        <w:t xml:space="preserve"> 装饰器可跳过包装（本期不需要，为健康检查等预留）。</w:t>
      </w:r>
    </w:p>
    <w:p>
      <w:pPr>
        <w:pBdr>
          <w:left w:val="single" w:color="06B6D4" w:sz="12" w:space="8"/>
        </w:pBdr>
        <w:spacing w:after="120" w:before="80"/>
        <w:ind w:left="360"/>
      </w:pPr>
      <w:r>
        <w:rPr>
          <w:b/>
          <w:bCs/>
        </w:rPr>
        <w:t xml:space="preserve">约定</w:t>
      </w:r>
      <w:r>
        <w:t xml:space="preserve">：HTTP 状态码仍如实返回（200/400/404/500），业务错误在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code</w:t>
      </w:r>
      <w:r>
        <w:t xml:space="preserve"> 中细化。前端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apiClient</w:t>
      </w:r>
      <w:r>
        <w:t xml:space="preserve"> 以 HTTP 层正常为前提下再判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code</w:t>
      </w:r>
      <w:r>
        <w:t xml:space="preserve">。</w:t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7. 异常处理与错误码</w:t>
      </w:r>
    </w:p>
    <w:p>
      <w:pPr>
        <w:pStyle w:val="Heading3"/>
      </w:pPr>
      <w:r>
        <w:t xml:space="preserve">7.1 异常过滤器</w:t>
      </w:r>
    </w:p>
    <w:p>
      <w:pPr>
        <w:spacing w:after="100" w:before="40"/>
      </w:pPr>
      <w:r>
        <w:rPr>
          <w:rFonts w:ascii="Consolas" w:cs="Consolas" w:eastAsia="Consolas" w:hAnsi="Consolas"/>
          <w:color w:val="1D4ED8"/>
          <w:sz w:val="19"/>
          <w:szCs w:val="19"/>
        </w:rPr>
        <w:t xml:space="preserve">AllExceptionsFilter</w:t>
      </w:r>
      <w:r>
        <w:t xml:space="preserve"> 捕获所有异常并统一输出：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"code": 40001,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"message": "参数 year 必须是 2000 到 2100 之间的整数",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"data": null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00" w:before="40"/>
      </w:pPr>
      <w:r>
        <w:t xml:space="preserve">处理顺序：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color w:val="1D4ED8"/>
          <w:sz w:val="19"/>
          <w:szCs w:val="19"/>
        </w:rPr>
        <w:t xml:space="preserve">HttpException</w:t>
      </w:r>
      <w:r>
        <w:t xml:space="preserve"> 及其子类（含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ValidationPipe</w:t>
      </w:r>
      <w:r>
        <w:t xml:space="preserve"> 抛出的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BadRequestException</w:t>
      </w:r>
      <w:r>
        <w:t xml:space="preserve">）→ 映射为对应业务错误码，提取校验消息数组并拼接为可读文案。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自定义业务异常（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DomainException</w:t>
      </w:r>
      <w:r>
        <w:t xml:space="preserve">，携带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ErrorCode</w:t>
      </w:r>
      <w:r>
        <w:t xml:space="preserve">）→ 直接使用其 code 与 message。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未预期异常 → 记录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ERROR</w:t>
      </w:r>
      <w:r>
        <w:t xml:space="preserve"> 级日志（含堆栈与请求上下文），对外仅返回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50000 / "服务内部错误"</w:t>
      </w:r>
      <w:r>
        <w:t xml:space="preserve">，</w:t>
      </w:r>
      <w:r>
        <w:rPr>
          <w:b/>
          <w:bCs/>
        </w:rPr>
        <w:t xml:space="preserve">不泄漏堆栈与内部路径</w:t>
      </w:r>
      <w:r>
        <w:t xml:space="preserve">。</w:t>
      </w:r>
    </w:p>
    <w:p>
      <w:pPr>
        <w:pStyle w:val="Heading3"/>
      </w:pPr>
      <w:r>
        <w:t xml:space="preserve">7.2 错误码表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6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code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HTTP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常量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含义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前端建议处理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0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200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OK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成功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40000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400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BAD_REQUEST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通用参数错误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提示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message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40001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400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VALIDATION_FAILED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DTO 校验未通过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提示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message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40002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400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INVALID_DATE_RANGE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from</w:t>
            </w:r>
            <w:r>
              <w:t xml:space="preserve"> 晚于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to</w:t>
            </w:r>
            <w:r>
              <w:t xml:space="preserve"> 或格式非法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提示并重置筛选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40003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400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INVALID_YEAR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年份超出允许范围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重置筛选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40400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404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RESOURCE_NOT_FOUND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通用资源不存在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展示空态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40401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404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ORGANIZATION_NOT_FOUND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组织不存在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展示空态 + 返回列表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40402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404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MEETING_NOT_FOUND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会议不存在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展示空态 + 返回时间线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50000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500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INTERNAL_ERROR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未预期错误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展示错误态 + 重试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50001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500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DATA_CORRUPTED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JSON 文件结构/版本校验失败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展示"数据维护中"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50002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500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DATA_WRITE_FAILED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数据写入失败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提示重试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50003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503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UPSTREAM_UNAVAILABLE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外部数据源不可用（阶段三）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展示缓存数据 + 提示"数据可能不是最新"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50004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429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UPSTREAM_RATE_LIMITED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外部数据源限流（阶段三）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同上，并延后重试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06B6D4" w:sz="12" w:space="8"/>
        </w:pBdr>
        <w:spacing w:after="120" w:before="80"/>
        <w:ind w:left="360"/>
      </w:pPr>
      <w:r>
        <w:t xml:space="preserve">前端只需识别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0</w:t>
      </w:r>
      <w:r>
        <w:t xml:space="preserve">（成功）与错误分类（4xxxx 用户可修正 / 5xxxx 系统问题），无需为每个码写分支逻辑。</w:t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8. 日志规范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项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规范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工具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NestJS 内置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Logger</w:t>
            </w:r>
            <w:r>
              <w:t xml:space="preserve">，按模块创建上下文：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new Logger(HomeService.name)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级别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error</w:t>
            </w:r>
            <w:r>
              <w:t xml:space="preserve">（影响功能）、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warn</w:t>
            </w:r>
            <w:r>
              <w:t xml:space="preserve">（可降级）、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log</w:t>
            </w:r>
            <w:r>
              <w:t xml:space="preserve">（关键流程）、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debug</w:t>
            </w:r>
            <w:r>
              <w:t xml:space="preserve">（开发期细节，生产关闭）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请求日志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记录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method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path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status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durationMs</w:t>
            </w:r>
            <w:r>
              <w:t xml:space="preserve">；</w:t>
            </w:r>
            <w:r>
              <w:rPr>
                <w:b/>
                <w:bCs/>
              </w:rPr>
              <w:t xml:space="preserve">不记录</w:t>
            </w:r>
            <w:r>
              <w:t xml:space="preserve">请求体全文与查询串完整值（避免敏感信息）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数据访问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记录文件名与记录条数，如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loaded contributions.json (23 records)</w:t>
            </w:r>
            <w:r>
              <w:t xml:space="preserve">，</w:t>
            </w:r>
            <w:r>
              <w:rPr>
                <w:b/>
                <w:bCs/>
              </w:rPr>
              <w:t xml:space="preserve">不 dump 内容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外部调用（阶段三）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记录目标资源标识与状态码（如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GET /repos/openan/x/pulls → 200</w:t>
            </w:r>
            <w:r>
              <w:t xml:space="preserve">），</w:t>
            </w:r>
            <w:r>
              <w:rPr>
                <w:b/>
                <w:bCs/>
              </w:rPr>
              <w:t xml:space="preserve">严禁</w:t>
            </w:r>
            <w:r>
              <w:t xml:space="preserve">记录 Token、Authorization 头、完整响应体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异常日志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未预期异常记录完整堆栈与请求上下文（路径、参数键名），不回传客户端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禁止项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任何凭据、个人身份信息、完整数据文件内容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9. 缓存与限流（阶段三预留）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rPr>
          <w:tblHeader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机制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设计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服务端缓存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CacheModule</w:t>
            </w:r>
            <w:r>
              <w:t xml:space="preserve">（内存实现），key 形如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contrib:${orgIds}:${from}:${to}</w:t>
            </w:r>
            <w:r>
              <w:t xml:space="preserve">，TTL 默认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CACHE_TTL_SECONDS=300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本期可启用但收益有限（数据来自本地文件）；阶段三为必备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缓存穿透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空结果也缓存（短 TTL），避免重复打到外部 API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缓存击穿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同一 key 的并发请求合并为一次上游调用（Promise 复用）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配合 Repository 串行队列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上游限流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采集任务而非请求链路触发；按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X-RateLimit-Remaining</w:t>
            </w:r>
            <w:r>
              <w:t xml:space="preserve"> 自适应退避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详见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05-integration-roadmap.md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降级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上游不可用时返回最近一次成功采集的落盘数据，并在响应头标记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X-Data-Stale: true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前端据此提示"数据可能不是最新"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10. 配置项清单</w:t>
      </w:r>
    </w:p>
    <w:p>
      <w:pPr>
        <w:spacing w:after="100" w:before="40"/>
      </w:pPr>
      <w:r>
        <w:rPr>
          <w:rFonts w:ascii="Consolas" w:cs="Consolas" w:eastAsia="Consolas" w:hAnsi="Consolas"/>
          <w:color w:val="1D4ED8"/>
          <w:sz w:val="19"/>
          <w:szCs w:val="19"/>
        </w:rPr>
        <w:t xml:space="preserve">config/configuration.ts</w:t>
      </w:r>
      <w:r>
        <w:t xml:space="preserve"> 汇总，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env.validation.ts</w:t>
      </w:r>
      <w:r>
        <w:t xml:space="preserve"> 在启动期校验必填项，缺失即</w:t>
      </w:r>
      <w:r>
        <w:rPr>
          <w:b/>
          <w:bCs/>
        </w:rPr>
        <w:t xml:space="preserve">启动失败</w:t>
      </w:r>
      <w:r>
        <w:t xml:space="preserve">（fail-fast）。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8"/>
        <w:gridCol w:w="2256"/>
        <w:gridCol w:w="2256"/>
        <w:gridCol w:w="2256"/>
      </w:tblGrid>
      <w:tr>
        <w:trPr>
          <w:tblHeader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变量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必填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默认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PORT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否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3000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HTTP 监听端口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NODE_ENV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否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运行环境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DATA_DIR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否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&lt;repo&gt;/data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JSON 数据目录绝对/相对路径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CORS_ORIGINS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否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http://localhost:5173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允许来源，逗号分隔；同域部署可留空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CACHE_TTL_SECONDS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否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300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缓存有效期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LOG_LEVEL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否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log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日志级别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GITHUB_TOKEN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否（阶段三必填）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GitHub 个人访问令牌，需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repo:read</w:t>
            </w:r>
            <w:r>
              <w:t xml:space="preserve"> 权限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GITHUB_ORGS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否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待采集组织，逗号分隔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GITHUB_REPOS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否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可选，显式指定仓库白名单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GITHUB_LOOKBACK_DAYS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否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90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增量采集回溯窗口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CONFLUENCE_BASE_URL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否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Confluence 站点地址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CONFLUENCE_TOKEN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否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Confluence API Token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CONFLUENCE_SPACES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否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待采集空间 Key，逗号分隔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40"/>
      </w:pPr>
      <w:r>
        <w:rPr>
          <w:b/>
          <w:bCs/>
        </w:rPr>
        <w:t xml:space="preserve">安全约定</w:t>
      </w:r>
      <w:r>
        <w:t xml:space="preserve">：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.env</w:t>
      </w:r>
      <w:r>
        <w:t xml:space="preserve"> 必须加入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.gitignore</w:t>
      </w:r>
      <w:r>
        <w:t xml:space="preserve">；仓库提供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.env.example</w:t>
      </w:r>
      <w:r>
        <w:t xml:space="preserve"> 只含键名与注释，不含真实值。</w:t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11. 关键请求时序</w:t>
      </w:r>
    </w:p>
    <w:p>
      <w:pPr>
        <w:spacing w:after="100" w:before="40"/>
      </w:pPr>
      <w:r>
        <w:t xml:space="preserve">以首页为例（阶段一，数据来自 JSON 文件）：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【Mermaid 图（源码）】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sequenceDiagram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participant W as 前端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participant C as HomeController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participant S as HomeService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participant P as HomeMetricPort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participant A as JsonHomeMetricProvider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participant R as JsonRepository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participant F as data/home.json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W-&gt;&gt;C: GET /api/home/summary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C-&gt;&gt;C: ValidationPipe（无参数，直接通过）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C-&gt;&gt;S: getHomeSummary()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par 并发获取三块数据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S-&gt;&gt;P: getHomeSummary()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P-&gt;&gt;A: getHomeSummary()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A-&gt;&gt;R: read()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R-&gt;&gt;F: 读取（首次）/ 命中缓存（后续）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F--&gt;&gt;R: JSON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R--&gt;&gt;A: HomeSummary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and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S-&gt;&gt;P: listOrganizations({ scope: 'contributing' })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and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S-&gt;&gt;P: getNextMeeting()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end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S-&gt;&gt;S: 组装（合并 nextMeeting、附加 updatedAt）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S--&gt;&gt;C: HomeSummaryDto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C--&gt;&gt;W: { code:0, message:"ok", data:{...} 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Note over C,W: ResponseInterceptor 完成包装</w:t>
      </w:r>
    </w:p>
    <w:p>
      <w:pPr>
        <w:spacing w:after="120"/>
      </w:pPr>
      <w:r>
        <w:t xml:space="preserve"/>
      </w:r>
    </w:p>
    <w:p>
      <w:pPr>
        <w:spacing w:after="100" w:before="40"/>
      </w:pPr>
      <w:r>
        <w:rPr>
          <w:b/>
          <w:bCs/>
        </w:rPr>
        <w:t xml:space="preserve">要点</w:t>
      </w:r>
      <w:r>
        <w:t xml:space="preserve">：Service 内部使用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Promise.all</w:t>
      </w:r>
      <w:r>
        <w:t xml:space="preserve"> 并发获取相互独立的数据块，避免串行等待；任一数据块缺失时降级为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null</w:t>
      </w:r>
      <w:r>
        <w:t xml:space="preserve">/空数组而非整体失败（首页指标缺失则整块隐藏，不影响其他区块）。</w:t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12. 可测试性与质量保障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rPr>
          <w:tblHeader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层次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测试方式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重点用例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Provider 适配器（JSON）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单元测试 + 临时目录 fixture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文件缺失、schema 版本不匹配、字段类型错误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JsonRepository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单元测试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原子写是否正确替换、并发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update</w:t>
            </w:r>
            <w:r>
              <w:t xml:space="preserve"> 是否丢失更新、缓存是否失效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Service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单元测试（注入内存版 Port）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口径计算（如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linesChanged</w:t>
            </w:r>
            <w:r>
              <w:t xml:space="preserve"> 汇总）、空数据处理、日期区间过滤、排序稳定性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Controller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e2e 测试（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supertest</w:t>
            </w:r>
            <w:r>
              <w:t xml:space="preserve">）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参数校验拒绝未知字段、错误码正确、响应信封结构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契约一致性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类型级校验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Service 返回类型与 04 文档契约字段逐项对齐（Code Review 清单）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40"/>
      </w:pPr>
      <w:r>
        <w:rPr>
          <w:b/>
          <w:bCs/>
        </w:rPr>
        <w:t xml:space="preserve">测试替身约定</w:t>
      </w:r>
      <w:r>
        <w:t xml:space="preserve">：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InMemoryContributionProvider</w:t>
      </w:r>
      <w:r>
        <w:t xml:space="preserve"> 等内存实现放在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test/</w:t>
      </w:r>
      <w:r>
        <w:t xml:space="preserve"> 下，</w:t>
      </w:r>
      <w:r>
        <w:rPr>
          <w:b/>
          <w:bCs/>
        </w:rPr>
        <w:t xml:space="preserve">不得</w:t>
      </w:r>
      <w:r>
        <w:t xml:space="preserve">进入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providers/</w:t>
      </w:r>
      <w:r>
        <w:t xml:space="preserve"> 目录，避免与生产适配器混淆。</w:t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13. 后端设计自检清单</w:t>
      </w:r>
    </w:p>
    <w:p>
      <w:pPr>
        <w:spacing w:after="100" w:before="40"/>
      </w:pPr>
      <w:r>
        <w:t xml:space="preserve">在实现完成后，逐项确认以下条款，任一项不满足即视为偏离架构：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☐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modules/</w:t>
      </w:r>
      <w:r>
        <w:t xml:space="preserve"> 下没有任何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fs</w:t>
      </w:r>
      <w:r>
        <w:t xml:space="preserve">、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axios</w:t>
      </w:r>
      <w:r>
        <w:t xml:space="preserve">、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@octokit</w:t>
      </w:r>
      <w:r>
        <w:t xml:space="preserve"> 直接引用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☐ 所有数据访问都经由 Provider 端口，端口实现由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ProvidersModule</w:t>
      </w:r>
      <w:r>
        <w:t xml:space="preserve"> 统一声明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☐ 切换数据源只需修改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ProvidersModule</w:t>
      </w:r>
      <w:r>
        <w:t xml:space="preserve"> 的绑定（已用注释形式验证）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☐ 所有 Controller 返回值经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ResponseInterceptor</w:t>
      </w:r>
      <w:r>
        <w:t xml:space="preserve"> 统一包装，无手写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{ code, message, data }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☐ 所有异常经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AllExceptionsFilter</w:t>
      </w:r>
      <w:r>
        <w:t xml:space="preserve"> 统一处理，错误码取自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ErrorCode</w:t>
      </w:r>
      <w:r>
        <w:t xml:space="preserve"> 枚举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☐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ValidationPipe</w:t>
      </w:r>
      <w:r>
        <w:t xml:space="preserve"> 开启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whitelist</w:t>
      </w:r>
      <w:r>
        <w:t xml:space="preserve"> +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forbidNonWhitelisted</w:t>
      </w:r>
      <w:r>
        <w:t xml:space="preserve"> +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transform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☐ JSON 写入使用临时文件 +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rename</w:t>
      </w:r>
      <w:r>
        <w:t xml:space="preserve"> 原子替换，且按文件串行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☐ 日志中不含任何凭据与完整数据内容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☐ 启动期校验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DATA_DIR</w:t>
      </w:r>
      <w:r>
        <w:t xml:space="preserve"> 存在且五个 JSON 文件结构合法</w:t>
      </w:r>
    </w:p>
    <w:p>
      <w:pPr>
        <w:pStyle w:val="Heading1"/>
        <w:pageBreakBefore/>
      </w:pPr>
      <w:r>
        <w:t xml:space="preserve">04 · 数据模型与接口契约</w:t>
      </w:r>
    </w:p>
    <w:p>
      <w:pPr>
        <w:pBdr>
          <w:left w:val="single" w:color="06B6D4" w:sz="12" w:space="8"/>
        </w:pBdr>
        <w:spacing w:after="120" w:before="80"/>
        <w:ind w:left="360"/>
      </w:pPr>
      <w:r>
        <w:t xml:space="preserve">依赖文档：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02-frontend-design.md</w:t>
      </w:r>
      <w:r>
        <w:t xml:space="preserve">、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03-backend-design.md</w:t>
      </w:r>
      <w:r>
        <w:t xml:space="preserve"> 定位：本文档是前后端协作的</w:t>
      </w:r>
      <w:r>
        <w:rPr>
          <w:b/>
          <w:bCs/>
        </w:rPr>
        <w:t xml:space="preserve">唯一契约来源</w:t>
      </w:r>
      <w:r>
        <w:t xml:space="preserve">。任何字段新增、改名、类型变更都必须先更新本文档。</w:t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1. 数据文件总览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8"/>
        <w:gridCol w:w="2256"/>
        <w:gridCol w:w="2256"/>
        <w:gridCol w:w="2256"/>
      </w:tblGrid>
      <w:tr>
        <w:trPr>
          <w:tblHeader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文件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顶层结构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承载内容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记录量级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data/home.json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JsonFileEnvelope&lt;HomeFileData&gt;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首页四项指标 + 下一次会议引用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1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data/organizations.json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JsonFileEnvelope&lt;Organization[]&gt;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组织档案（伙伴 / 外部开发者 / 社区）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数十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data/contributions.json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JsonFileEnvelope&lt;OrganizationContribution[]&gt;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GitHub 维度贡献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数十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data/insights.json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JsonFileEnvelope&lt;OrganizationInsight[]&gt;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Confluence 维度贡献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数十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data/meetings.json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JsonFileEnvelope&lt;MeetingDetail[]&gt;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会议时间线与详情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十余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1.1 通用文件信封</w:t>
      </w:r>
    </w:p>
    <w:p>
      <w:pPr>
        <w:spacing w:after="100" w:before="40"/>
      </w:pPr>
      <w:r>
        <w:t xml:space="preserve">所有数据文件统一结构，便于版本演进与校验：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"schemaVersion": 1,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"updatedAt": "2026-09-18T09:00:00Z",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"data": []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8"/>
        <w:gridCol w:w="2256"/>
        <w:gridCol w:w="2256"/>
        <w:gridCol w:w="2256"/>
      </w:tblGrid>
      <w:tr>
        <w:trPr>
          <w:tblHeader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字段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类型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必填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schemaVersion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number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数据结构版本。结构发生不兼容变更时 +1，加载器据此决定是否兼容或拒绝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updatedAt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string (ISO 8601, UTC)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该文件最后更新时间，用于前端展示"数据更新时间"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data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object | array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实际业务数据，结构见第 3 节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1.2 数据关联关系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【Mermaid 图（源码）】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erDiagram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ORGANIZATION ||--o| CONTRIBUTION : "orgId"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ORGANIZATION ||--o| INSIGHT : "orgId"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ORGANIZATION }o--o{ MEETING : "attendingOrganizations"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HOME_FILE }o--|| MEETING : "nextMeetingId"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ORGANIZATION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string orgId PK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string name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string logoUrl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string type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CONTRIBUTION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string orgId FK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number pullRequests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number issues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number linesChanged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INSIGHT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string orgId FK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number requirements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number bestPractices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number deployments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MEETING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string id PK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string name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string startDate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string[] attendingOrganizations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}</w:t>
      </w:r>
    </w:p>
    <w:p>
      <w:pPr>
        <w:spacing w:after="120"/>
      </w:pPr>
      <w:r>
        <w:t xml:space="preserve"/>
      </w:r>
    </w:p>
    <w:p>
      <w:pPr>
        <w:spacing w:after="100" w:before="40"/>
      </w:pPr>
      <w:r>
        <w:rPr>
          <w:b/>
          <w:bCs/>
        </w:rPr>
        <w:t xml:space="preserve">关联规则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  <w:color w:val="1D4ED8"/>
          <w:sz w:val="19"/>
          <w:szCs w:val="19"/>
        </w:rPr>
        <w:t xml:space="preserve">Organization.orgId</w:t>
      </w:r>
      <w:r>
        <w:t xml:space="preserve"> 是全局唯一主键，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contributions.json</w:t>
      </w:r>
      <w:r>
        <w:t xml:space="preserve"> /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insights.json</w:t>
      </w:r>
      <w:r>
        <w:t xml:space="preserve"> /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meetings.attendingOrganizations</w:t>
      </w:r>
      <w:r>
        <w:t xml:space="preserve"> 均以它关联。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允许"有组织但无贡献记录"（新加入、暂未贡献）：此时接口返回该组织，指标补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0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允许"有贡献记录但组织档案缺失"：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Service</w:t>
      </w:r>
      <w:r>
        <w:t xml:space="preserve"> 层以贡献记录内的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orgName</w:t>
      </w:r>
      <w:r>
        <w:t xml:space="preserve">/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logoUrl</w:t>
      </w:r>
      <w:r>
        <w:t xml:space="preserve"> 兜底，并记录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WARN</w:t>
      </w:r>
      <w:r>
        <w:t xml:space="preserve"> 日志提示数据维护缺失。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  <w:color w:val="1D4ED8"/>
          <w:sz w:val="19"/>
          <w:szCs w:val="19"/>
        </w:rPr>
        <w:t xml:space="preserve">attendingOrganizations</w:t>
      </w:r>
      <w:r>
        <w:t xml:space="preserve"> </w:t>
      </w:r>
      <w:r>
        <w:rPr>
          <w:b/>
          <w:bCs/>
        </w:rPr>
        <w:t xml:space="preserve">存组织名称字符串</w:t>
      </w:r>
      <w:r>
        <w:t xml:space="preserve">（便于人工维护可读性），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Service</w:t>
      </w:r>
      <w:r>
        <w:t xml:space="preserve"> 层负责按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name</w:t>
      </w:r>
      <w:r>
        <w:t xml:space="preserve">/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aliases</w:t>
      </w:r>
      <w:r>
        <w:t xml:space="preserve"> 反查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orgId</w:t>
      </w:r>
      <w:r>
        <w:t xml:space="preserve"> 以便跳转。</w:t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2. 主键与命名规范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8"/>
        <w:gridCol w:w="2256"/>
        <w:gridCol w:w="2256"/>
        <w:gridCol w:w="2256"/>
      </w:tblGrid>
      <w:tr>
        <w:trPr>
          <w:tblHeader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实体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主键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格式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示例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组织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orgId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kebab-case，与 GitHub 组织名对齐（小写）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openan-labs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会议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id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kebab-case + 年份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openan-summit-2026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40"/>
      </w:pPr>
      <w:r>
        <w:rPr>
          <w:b/>
          <w:bCs/>
        </w:rPr>
        <w:t xml:space="preserve">时间规范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所有时间字段均为 </w:t>
      </w:r>
      <w:r>
        <w:rPr>
          <w:b/>
          <w:bCs/>
        </w:rPr>
        <w:t xml:space="preserve">ISO 8601 UTC</w:t>
      </w:r>
      <w:r>
        <w:t xml:space="preserve"> 字符串（带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Z</w:t>
      </w:r>
      <w:r>
        <w:t xml:space="preserve">），如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"2026-09-18T09:00:00Z"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仅日期语义的字段（如会议起止日）同样使用完整时间字符串，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00:00:00Z</w:t>
      </w:r>
      <w:r>
        <w:t xml:space="preserve"> 表示当天开始。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时区展示由前端负责</w:t>
      </w:r>
      <w:r>
        <w:t xml:space="preserve">（本地化格式化），后端不做时区转换。</w:t>
      </w:r>
    </w:p>
    <w:p>
      <w:pPr>
        <w:spacing w:after="100" w:before="40"/>
      </w:pPr>
      <w:r>
        <w:rPr>
          <w:b/>
          <w:bCs/>
        </w:rPr>
        <w:t xml:space="preserve">命名规范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JSON 与 API 字段统一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camelCase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布尔字段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is</w:t>
      </w:r>
      <w:r>
        <w:t xml:space="preserve"> /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has</w:t>
      </w:r>
      <w:r>
        <w:t xml:space="preserve"> 前缀。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数组字段使用复数名词（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tags</w:t>
      </w:r>
      <w:r>
        <w:t xml:space="preserve">、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outcomes</w:t>
      </w:r>
      <w:r>
        <w:t xml:space="preserve">）。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计数字段使用具体名词而非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count</w:t>
      </w:r>
      <w:r>
        <w:t xml:space="preserve"> 后缀堆叠（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pullRequests</w:t>
      </w:r>
      <w:r>
        <w:t xml:space="preserve">、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requirements</w:t>
      </w:r>
      <w:r>
        <w:t xml:space="preserve">）。</w:t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3. 实体定义</w:t>
      </w:r>
    </w:p>
    <w:p>
      <w:pPr>
        <w:pStyle w:val="Heading3"/>
      </w:pPr>
      <w:r>
        <w:t xml:space="preserve">3.1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Organization</w:t>
      </w:r>
      <w:r>
        <w:t xml:space="preserve">（组织档案）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8"/>
        <w:gridCol w:w="2256"/>
        <w:gridCol w:w="2256"/>
        <w:gridCol w:w="2256"/>
      </w:tblGrid>
      <w:tr>
        <w:trPr>
          <w:tblHeader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字段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类型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必填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orgId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string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主键，kebab-case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name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string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展示名称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logoUrl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string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Logo 地址，对应 GitHub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avatar_url</w:t>
            </w:r>
            <w:r>
              <w:t xml:space="preserve">；为空字符串时前端降级为首字母色块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homepageUrl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string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主页地址，对应 GitHub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html_url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type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'partner' | 'external' | 'community'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组织类型：伙伴单位 / 外部开发者 / 社区组织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tags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string[]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标签，如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["伙伴单位", "芯片"]</w:t>
            </w:r>
            <w:r>
              <w:t xml:space="preserve">；可为空数组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aliases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Record&lt;string, string&gt;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❌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多数据源别名映射，如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{ "github": "OpenAN-Labs", "confluence": "OpenAN Labs" }</w:t>
            </w:r>
            <w:r>
              <w:t xml:space="preserve">。</w:t>
            </w:r>
            <w:r>
              <w:rPr>
                <w:b/>
                <w:bCs/>
              </w:rPr>
              <w:t xml:space="preserve">阶段三归并贡献数据的关键字段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joinedAt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string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❌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加入社区时间，用于"新增伙伴"类统计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string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❌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一句话简介，用于组织卡片悬浮提示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3.2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OrganizationContribution</w:t>
      </w:r>
      <w:r>
        <w:t xml:space="preserve">（GitHub 维度贡献）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8"/>
        <w:gridCol w:w="2256"/>
        <w:gridCol w:w="2256"/>
        <w:gridCol w:w="2256"/>
      </w:tblGrid>
      <w:tr>
        <w:trPr>
          <w:tblHeader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字段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类型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必填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orgId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string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关联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Organization.orgId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orgName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string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冗余展示名（档案缺失时兜底）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logoUrl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string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冗余 Logo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homepageUrl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string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冗余主页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github.pullRequests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number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已合并</w:t>
            </w:r>
            <w:r>
              <w:t xml:space="preserve"> PR 数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github.issues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number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提出或参与的 Issue 数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github.linesChanged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number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additions + deletions</w:t>
            </w:r>
            <w:r>
              <w:t xml:space="preserve"> 汇总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github.repos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number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参与仓库数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updatedAt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string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该条记录更新时间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06B6D4" w:sz="12" w:space="8"/>
        </w:pBdr>
        <w:spacing w:after="120" w:before="80"/>
        <w:ind w:left="360"/>
      </w:pPr>
      <w:r>
        <w:rPr>
          <w:b/>
          <w:bCs/>
        </w:rPr>
        <w:t xml:space="preserve">口径声明</w:t>
      </w:r>
      <w:r>
        <w:t xml:space="preserve">（必须在前端 UI 上可查）： -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pullRequests</w:t>
      </w:r>
      <w:r>
        <w:t xml:space="preserve"> 仅统计</w:t>
      </w:r>
      <w:r>
        <w:rPr>
          <w:b/>
          <w:bCs/>
        </w:rPr>
        <w:t xml:space="preserve">已合并</w:t>
      </w:r>
      <w:r>
        <w:t xml:space="preserve">（merged）的 PR，不含 open / closed-unmerged。 -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linesChanged</w:t>
      </w:r>
      <w:r>
        <w:t xml:space="preserve"> 按 PR 的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additions + deletions</w:t>
      </w:r>
      <w:r>
        <w:t xml:space="preserve"> 累加，</w:t>
      </w:r>
      <w:r>
        <w:rPr>
          <w:b/>
          <w:bCs/>
        </w:rPr>
        <w:t xml:space="preserve">含</w:t>
      </w:r>
      <w:r>
        <w:t xml:space="preserve">文档与配置文件改动；二进制文件与生成代码</w:t>
      </w:r>
      <w:r>
        <w:rPr>
          <w:b/>
          <w:bCs/>
        </w:rPr>
        <w:t xml:space="preserve">不计入</w:t>
      </w:r>
      <w:r>
        <w:t xml:space="preserve">。 - 统计范围限定为 OpenAN 组织下的仓库，且通过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GITHUB_REPOS</w:t>
      </w:r>
      <w:r>
        <w:t xml:space="preserve"> 白名单可进一步收窄。</w:t>
      </w:r>
    </w:p>
    <w:p>
      <w:pPr>
        <w:pStyle w:val="Heading3"/>
      </w:pPr>
      <w:r>
        <w:t xml:space="preserve">3.3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OrganizationInsight</w:t>
      </w:r>
      <w:r>
        <w:t xml:space="preserve">（Confluence 维度贡献）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8"/>
        <w:gridCol w:w="2256"/>
        <w:gridCol w:w="2256"/>
        <w:gridCol w:w="2256"/>
      </w:tblGrid>
      <w:tr>
        <w:trPr>
          <w:tblHeader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字段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类型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必填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orgId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string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关联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Organization.orgId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orgName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string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冗余展示名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logoUrl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string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冗余 Logo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confluence.requirements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number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在 Confluence 提交/承接的需求条数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confluence.bestPractices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number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best-practice 案例数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confluence.deployments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number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局点数（已落地的部署实例）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updatedAt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string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该条记录更新时间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06B6D4" w:sz="12" w:space="8"/>
        </w:pBdr>
        <w:spacing w:after="120" w:before="80"/>
        <w:ind w:left="360"/>
      </w:pPr>
      <w:r>
        <w:rPr>
          <w:b/>
          <w:bCs/>
        </w:rPr>
        <w:t xml:space="preserve">"局点"定义</w:t>
      </w:r>
      <w:r>
        <w:t xml:space="preserve">：需求在客户侧完成部署并稳定运行的实例。同一需求在多个局点落地时</w:t>
      </w:r>
      <w:r>
        <w:rPr>
          <w:b/>
          <w:bCs/>
        </w:rPr>
        <w:t xml:space="preserve">分别计数</w:t>
      </w:r>
      <w:r>
        <w:t xml:space="preserve">。</w:t>
      </w:r>
    </w:p>
    <w:p>
      <w:pPr>
        <w:pStyle w:val="Heading3"/>
      </w:pPr>
      <w:r>
        <w:t xml:space="preserve">3.4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HomeSummary</w:t>
      </w:r>
      <w:r>
        <w:t xml:space="preserve">（首页概览）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8"/>
        <w:gridCol w:w="2256"/>
        <w:gridCol w:w="2256"/>
        <w:gridCol w:w="2256"/>
      </w:tblGrid>
      <w:tr>
        <w:trPr>
          <w:tblHeader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字段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类型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必填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partnerCount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MetricValue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社区伙伴数量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externalDeveloperCount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MetricValue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外部开发者数量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meetingCount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MetricValue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参加的会议总数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useCaseCount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MetricValue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已提供的应用案例数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nextMeeting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MeetingSummary | null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下一次会议；无未来会议时为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null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updatedAt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string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整体数据更新时间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40"/>
      </w:pPr>
      <w:r>
        <w:rPr>
          <w:rFonts w:ascii="Consolas" w:cs="Consolas" w:eastAsia="Consolas" w:hAnsi="Consolas"/>
          <w:color w:val="1D4ED8"/>
          <w:sz w:val="19"/>
          <w:szCs w:val="19"/>
        </w:rPr>
        <w:t xml:space="preserve">MetricValue</w:t>
      </w:r>
      <w:r>
        <w:t xml:space="preserve"> 结构：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8"/>
        <w:gridCol w:w="2256"/>
        <w:gridCol w:w="2256"/>
        <w:gridCol w:w="2256"/>
      </w:tblGrid>
      <w:tr>
        <w:trPr>
          <w:tblHeader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字段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类型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必填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value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number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指标数值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unit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string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❌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单位，如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"家"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"人"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"场"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"个"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delta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number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❌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环比变化量（正负均可）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deltaDirection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'up' | 'down' | 'flat'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❌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变化方向，用于颜色与箭头。缺失时前端不展示角标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3.5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MeetingSummary</w:t>
      </w:r>
      <w:r>
        <w:t xml:space="preserve"> 与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MeetingDetail</w:t>
      </w:r>
    </w:p>
    <w:p>
      <w:pPr>
        <w:spacing w:after="100" w:before="40"/>
      </w:pPr>
      <w:r>
        <w:rPr>
          <w:rFonts w:ascii="Consolas" w:cs="Consolas" w:eastAsia="Consolas" w:hAnsi="Consolas"/>
          <w:color w:val="1D4ED8"/>
          <w:sz w:val="19"/>
          <w:szCs w:val="19"/>
        </w:rPr>
        <w:t xml:space="preserve">MeetingSummary</w:t>
      </w:r>
      <w: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8"/>
        <w:gridCol w:w="2256"/>
        <w:gridCol w:w="2256"/>
        <w:gridCol w:w="2256"/>
      </w:tblGrid>
      <w:tr>
        <w:trPr>
          <w:tblHeader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字段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类型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必填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id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string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主键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name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string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会议名称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startDate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string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开始时间（ISO 8601）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endDate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string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结束时间（ISO 8601）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location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string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地点，格式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城市 · 场馆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websiteUrl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string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官网地址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isUpcoming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boolean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是否未结束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40"/>
      </w:pPr>
      <w:r>
        <w:rPr>
          <w:rFonts w:ascii="Consolas" w:cs="Consolas" w:eastAsia="Consolas" w:hAnsi="Consolas"/>
          <w:color w:val="1D4ED8"/>
          <w:sz w:val="19"/>
          <w:szCs w:val="19"/>
        </w:rPr>
        <w:t xml:space="preserve">MeetingDetail</w:t>
      </w:r>
      <w:r>
        <w:t xml:space="preserve"> 在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MeetingSummary</w:t>
      </w:r>
      <w:r>
        <w:t xml:space="preserve"> 基础上扩展：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8"/>
        <w:gridCol w:w="2256"/>
        <w:gridCol w:w="2256"/>
        <w:gridCol w:w="2256"/>
      </w:tblGrid>
      <w:tr>
        <w:trPr>
          <w:tblHeader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字段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类型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必填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host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string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主办方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attendeeCount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number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参会人数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attendingOrganizations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string[]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参会组织名称列表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agendaHighlights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string[]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议程要点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outcomes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string[]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会议成果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minutesUrl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string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❌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会议纪要链接；缺失时前端展示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3.6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HomeFileData</w:t>
      </w:r>
      <w:r>
        <w:t xml:space="preserve">（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home.json</w:t>
      </w:r>
      <w:r>
        <w:t xml:space="preserve"> 的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data</w:t>
      </w:r>
      <w:r>
        <w:t xml:space="preserve"> 结构）</w:t>
      </w:r>
    </w:p>
    <w:p>
      <w:pPr>
        <w:spacing w:after="100" w:before="40"/>
      </w:pPr>
      <w:r>
        <w:rPr>
          <w:rFonts w:ascii="Consolas" w:cs="Consolas" w:eastAsia="Consolas" w:hAnsi="Consolas"/>
          <w:color w:val="1D4ED8"/>
          <w:sz w:val="19"/>
          <w:szCs w:val="19"/>
        </w:rPr>
        <w:t xml:space="preserve">home.json</w:t>
      </w:r>
      <w:r>
        <w:t xml:space="preserve"> 只存指标数值与下一次会议</w:t>
      </w:r>
      <w:r>
        <w:rPr>
          <w:b/>
          <w:bCs/>
        </w:rPr>
        <w:t xml:space="preserve">引用</w:t>
      </w:r>
      <w:r>
        <w:t xml:space="preserve">，不存会议对象本体，避免数据双份维护：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8"/>
        <w:gridCol w:w="2256"/>
        <w:gridCol w:w="2256"/>
        <w:gridCol w:w="2256"/>
      </w:tblGrid>
      <w:tr>
        <w:trPr>
          <w:tblHeader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字段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类型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必填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partnerCount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MetricValue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见 3.4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externalDeveloperCount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MetricValue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见 3.4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meetingCount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MetricValue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见 3.4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useCaseCount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MetricValue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见 3.4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nextMeetingId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string | null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指向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meetings.json</w:t>
            </w:r>
            <w:r>
              <w:t xml:space="preserve"> 中的会议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id</w:t>
            </w:r>
            <w:r>
              <w:t xml:space="preserve">；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Service</w:t>
            </w:r>
            <w:r>
              <w:t xml:space="preserve"> 据此组装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nextMeeting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06B6D4" w:sz="12" w:space="8"/>
        </w:pBdr>
        <w:spacing w:after="120" w:before="80"/>
        <w:ind w:left="360"/>
      </w:pPr>
      <w:r>
        <w:rPr>
          <w:b/>
          <w:bCs/>
        </w:rPr>
        <w:t xml:space="preserve">`nextMeeting` 的推导规则</w:t>
      </w:r>
      <w:r>
        <w:t xml:space="preserve">：优先使用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nextMeetingId</w:t>
      </w:r>
      <w:r>
        <w:t xml:space="preserve">；若未配置或指向的会议已结束，则自动从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meetings.json</w:t>
      </w:r>
      <w:r>
        <w:t xml:space="preserve"> 中取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endDate</w:t>
      </w:r>
      <w:r>
        <w:t xml:space="preserve"> 最晚且仍在未来的会议。两者都无则返回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null</w:t>
      </w:r>
      <w:r>
        <w:t xml:space="preserve">。此规则在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MeetingService</w:t>
      </w:r>
      <w:r>
        <w:t xml:space="preserve"> 中实现，保证"下一次会议"随数据更新自动纠正。</w:t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4. 数据文件样例</w:t>
      </w:r>
    </w:p>
    <w:p>
      <w:pPr>
        <w:spacing w:after="100" w:before="40"/>
      </w:pPr>
      <w:r>
        <w:t xml:space="preserve">以下样例即为</w:t>
      </w:r>
      <w:r>
        <w:rPr>
          <w:b/>
          <w:bCs/>
        </w:rPr>
        <w:t xml:space="preserve">本阶段的硬编码数据源</w:t>
      </w:r>
      <w:r>
        <w:t xml:space="preserve">，实现时直接以此结构创建文件。所有样例数据均为示意值，可在维护时替换。</w:t>
      </w:r>
    </w:p>
    <w:p>
      <w:pPr>
        <w:pStyle w:val="Heading3"/>
      </w:pPr>
      <w:r>
        <w:t xml:space="preserve">4.1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data/home.json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"schemaVersion": 1,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"updatedAt": "2026-09-18T09:00:00Z",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"data":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"partnerCount": { "value": 28, "unit": "家", "delta": 3, "deltaDirection": "up"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"externalDeveloperCount": { "value": 412, "unit": "人", "delta": 26, "deltaDirection": "up"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"meetingCount": { "value": 17, "unit": "场", "delta": 1, "deltaDirection": "up"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"useCaseCount": { "value": 63, "unit": "个", "delta": 5, "deltaDirection": "up"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"nextMeetingId": "openan-summit-2026"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4.2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data/organizations.json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"schemaVersion": 1,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"updatedAt": "2026-09-18T09:00:00Z",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"data": [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"orgId": "openan-labs",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"name": "OpenAN Labs",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"logoUrl": "https://avatars.githubusercontent.com/u/0000001?v=4",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"homepageUrl": "https://github.com/openan-labs",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"type": "community",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"tags": ["社区组织", "核心维护"],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"aliases": { "github": "openan-labs", "confluence": "OpenAN Labs"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"joinedAt": "2023-03-01T00:00:00Z",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"description": "OpenAN 社区发起方与核心仓库维护者。"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"orgId": "nova-silicon",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"name": "NovaSilicon",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"logoUrl": "https://avatars.githubusercontent.com/u/0000002?v=4",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"homepageUrl": "https://github.com/nova-silicon",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"type": "partner",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"tags": ["伙伴单位", "芯片", "驱动"],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"aliases": { "github": "nova-silicon", "confluence": "NovaSilicon 技术团队"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"joinedAt": "2023-06-15T00:00:00Z",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"description": "提供 NPU 驱动与算子库适配，主导异构算力接入方案。"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"orgId": "harbor-cloud",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"name": "HarborCloud",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"logoUrl": "https://avatars.githubusercontent.com/u/0000003?v=4",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"homepageUrl": "https://github.com/harbor-cloud",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"type": "partner",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"tags": ["伙伴单位", "云原生", "调度"],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"aliases": { "github": "harbor-cloud", "confluence": "HarborCloud 云原生组"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"joinedAt": "2024-01-20T00:00:00Z",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"description": "参与编排引擎与资源调度模块共建，贡献多集群部署实践。"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"orgId": "lumen-dev",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"name": "Lumen Dev",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"logoUrl": "https://avatars.githubusercontent.com/u/0000004?v=4",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"homepageUrl": "https://github.com/lumen-dev",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"type": "external",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"tags": ["外部开发者", "文档"],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"aliases": { "github": "lumen-dev", "confluence": "Lumen"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"description": "独立开发者，长期贡献中文文档与快速上手指南。"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4.3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data/contributions.json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"schemaVersion": 1,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"updatedAt": "2026-09-18T09:00:00Z",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"data": [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"orgId": "openan-labs",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"orgName": "OpenAN Labs",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"logoUrl": "https://avatars.githubusercontent.com/u/0000001?v=4",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"homepageUrl": "https://github.com/openan-labs",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"github": { "pullRequests": 486, "issues": 212, "linesChanged": 318420, "repos": 24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"updatedAt": "2026-09-18T09:00:00Z"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"orgId": "nova-silicon",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"orgName": "NovaSilicon",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"logoUrl": "https://avatars.githubusercontent.com/u/0000002?v=4",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"homepageUrl": "https://github.com/nova-silicon",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"github": { "pullRequests": 173, "issues": 68, "linesChanged": 142880, "repos": 9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"updatedAt": "2026-09-18T09:00:00Z"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"orgId": "harbor-cloud",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"orgName": "HarborCloud",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"logoUrl": "https://avatars.githubusercontent.com/u/0000003?v=4",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"homepageUrl": "https://github.com/harbor-cloud",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"github": { "pullRequests": 121, "issues": 54, "linesChanged": 96540, "repos": 7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"updatedAt": "2026-09-18T09:00:00Z"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"orgId": "lumen-dev",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"orgName": "Lumen Dev",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"logoUrl": "https://avatars.githubusercontent.com/u/0000004?v=4",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"homepageUrl": "https://github.com/lumen-dev",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"github": { "pullRequests": 37, "issues": 19, "linesChanged": 21460, "repos": 3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"updatedAt": "2026-09-18T09:00:00Z"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4.4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data/insights.json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"schemaVersion": 1,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"updatedAt": "2026-09-18T09:00:00Z",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"data": [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"orgId": "openan-labs",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"orgName": "OpenAN Labs",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"logoUrl": "https://avatars.githubusercontent.com/u/0000001?v=4",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"confluence": { "requirements": 42, "bestPractices": 18, "deployments": 12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"updatedAt": "2026-09-18T09:00:00Z"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"orgId": "nova-silicon",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"orgName": "NovaSilicon",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"logoUrl": "https://avatars.githubusercontent.com/u/0000002?v=4",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"confluence": { "requirements": 26, "bestPractices": 11, "deployments": 9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"updatedAt": "2026-09-18T09:00:00Z"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"orgId": "harbor-cloud",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"orgName": "HarborCloud",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"logoUrl": "https://avatars.githubusercontent.com/u/0000003?v=4",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"confluence": { "requirements": 17, "bestPractices": 7, "deployments": 5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"updatedAt": "2026-09-18T09:00:00Z"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"orgId": "lumen-dev",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"orgName": "Lumen Dev",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"logoUrl": "https://avatars.githubusercontent.com/u/0000004?v=4",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"confluence": { "requirements": 4, "bestPractices": 3, "deployments": 1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"updatedAt": "2026-09-18T09:00:00Z"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4.5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data/meetings.json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"schemaVersion": 1,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"updatedAt": "2026-09-18T09:00:00Z",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"data": [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"id": "openan-summit-2026",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"name": "OpenAN Summit 2026",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"startDate": "2026-11-12T00:00:00Z",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"endDate": "2026-11-14T00:00:00Z",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"location": "上海 · 世博中心",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"websiteUrl": "https://openan.example.org/summit/2026",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"isUpcoming": true,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"host": "OpenAN 社区委员会",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"attendeeCount": 640,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"attendingOrganizations": [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"OpenAN Labs", "NovaSilicon", "HarborCloud", "Lumen Dev", "Ferro Systems", "Atlas Compute"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],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"agendaHighlights": [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"异构算力统一接入方案年度进展",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"编排引擎 2.0 架构发布",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"社区治理与 SIG 运作机制升级"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],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"outcomes": [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"发布编排引擎 2.0 路线图",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"新增 6 家伙伴单位签署共建协议"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],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"minutesUrl": "https://openan.example.org/summit/2026/minutes"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"id": "openan-hackathon-2025",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"name": "OpenAN Developer Hackathon 2025",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"startDate": "2025-08-22T00:00:00Z",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"endDate": "2025-08-24T00:00:00Z",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"location": "深圳 · 南山科技园",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"websiteUrl": "https://openan.example.org/hackathon/2025",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"isUpcoming": false,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"host": "OpenAN Labs",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"attendeeCount": 218,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"attendingOrganizations": ["OpenAN Labs", "NovaSilicon", "HarborCloud", "Lumen Dev"],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"agendaHighlights": [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"NPU DRA 插件实战工作坊",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"社区贡献者闪电演讲",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"48 小时应用案例开发赛"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],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"outcomes": [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"产出 23 个可运行的应用案例原型",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"12 名外部开发者成为常驻贡献者"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],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"minutesUrl": "https://openan.example.org/hackathon/2025/minutes"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"id": "openan-plenary-2024",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"name": "OpenAN 社区全体会议 2024",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"startDate": "2024-05-16T00:00:00Z",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"endDate": "2024-05-17T00:00:00Z",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"location": "北京 · 国家会议中心",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"websiteUrl": "https://openan.example.org/plenary/2024",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"isUpcoming": false,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"host": "OpenAN 社区委员会",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"attendeeCount": 386,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"attendingOrganizations": ["OpenAN Labs", "NovaSilicon", "HarborCloud"],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"agendaHighlights": [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"社区年度工作报告",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"伙伴单位共建成果汇报",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"基础设施 SIG 成立动议"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],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"outcomes": ["正式成立基础设施与调度两个 SIG"],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"minutesUrl": "https://openan.example.org/plenary/2024/minutes"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5. REST 接口契约</w:t>
      </w:r>
    </w:p>
    <w:p>
      <w:pPr>
        <w:pStyle w:val="Heading3"/>
      </w:pPr>
      <w:r>
        <w:t xml:space="preserve">5.1 通用约定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项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约定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基地址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同域部署为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/api</w:t>
            </w:r>
            <w:r>
              <w:t xml:space="preserve">；开发期由 Vite 代理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/api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http://localhost:3000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版本策略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路径中暂不带版本号。发生不兼容变更时改为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/api/v2/...</w:t>
            </w:r>
            <w:r>
              <w:t xml:space="preserve">，旧路径保留一个迭代周期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请求方法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本阶段全部为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GET</w:t>
            </w:r>
            <w:r>
              <w:t xml:space="preserve">（只读看板），无写接口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内容类型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响应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application/json; charset=utf-8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响应信封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统一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{ code, message, data }</w:t>
            </w:r>
            <w:r>
              <w:t xml:space="preserve">，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code = 0</w:t>
            </w:r>
            <w:r>
              <w:t xml:space="preserve"> 表示成功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时间格式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请求与响应中的时间均为 ISO 8601 UTC 字符串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分页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仅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GET /api/meetings</w:t>
            </w:r>
            <w:r>
              <w:t xml:space="preserve"> 预留分页参数，其余接口数据量小、一次性返回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排序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由后端给出业务默认排序（见各接口说明），前端可再对已获取数据做本地排序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未知参数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返回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40001</w:t>
            </w:r>
            <w:r>
              <w:t xml:space="preserve">（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forbidNonWhitelisted</w:t>
            </w:r>
            <w:r>
              <w:t xml:space="preserve">），避免拼写错误被静默忽略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缓存头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响应包含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Cache-Control: private, max-age=60</w:t>
            </w:r>
            <w:r>
              <w:t xml:space="preserve">；数据陈旧时附加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X-Data-Stale: true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幂等性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全部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GET</w:t>
            </w:r>
            <w:r>
              <w:t xml:space="preserve">，天然幂等，前端可安全重试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5.2 接口清单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6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#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方法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路径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用途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主要使用页面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1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GET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/api/home/summary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首页概览（四项指标 + 下一次会议）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首页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2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GET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/api/organizations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组织档案列表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首页（贡献组织）、社区活跃度（筛选）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3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GET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/api/contributions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组织 GitHub 维度贡献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社区活跃度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4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GET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/api/insights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组织 Confluence 维度贡献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社区活跃度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5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GET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/api/contributions/summary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贡献聚合总量与类型分布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社区活跃度（环形图）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6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GET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/api/meetings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会议列表（可含详情）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参会情况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7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GET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/api/meetings/:id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单场会议详情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参会情况（预留跳转）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5.3 接口详细定义</w:t>
      </w:r>
    </w:p>
    <w:p>
      <w:pPr>
        <w:pStyle w:val="Heading4"/>
      </w:pPr>
      <w:r>
        <w:t xml:space="preserve">5.3.1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GET /api/home/summary</w:t>
      </w:r>
    </w:p>
    <w:p>
      <w:pPr>
        <w:spacing w:after="100" w:before="40"/>
      </w:pPr>
      <w:r>
        <w:rPr>
          <w:b/>
          <w:bCs/>
        </w:rPr>
        <w:t xml:space="preserve">用途</w:t>
      </w:r>
      <w:r>
        <w:t xml:space="preserve">：首页一次性获取全部概览数据。</w:t>
      </w:r>
    </w:p>
    <w:p>
      <w:pPr>
        <w:spacing w:after="100" w:before="40"/>
      </w:pPr>
      <w:r>
        <w:rPr>
          <w:b/>
          <w:bCs/>
        </w:rPr>
        <w:t xml:space="preserve">请求参数</w:t>
      </w:r>
      <w:r>
        <w:t xml:space="preserve">：无。</w:t>
      </w:r>
    </w:p>
    <w:p>
      <w:pPr>
        <w:spacing w:after="100" w:before="40"/>
      </w:pPr>
      <w:r>
        <w:rPr>
          <w:b/>
          <w:bCs/>
        </w:rPr>
        <w:t xml:space="preserve">响应 `data`</w:t>
      </w:r>
      <w:r>
        <w:t xml:space="preserve">：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HomeSummary</w:t>
      </w:r>
      <w:r>
        <w:t xml:space="preserve">（见 3.4），其中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nextMeeting</w:t>
      </w:r>
      <w:r>
        <w:t xml:space="preserve"> 为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MeetingSummary</w:t>
      </w:r>
      <w:r>
        <w:t xml:space="preserve">：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"code": 0,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"message": "ok",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"data":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"partnerCount": { "value": 28, "unit": "家", "delta": 3, "deltaDirection": "up"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"externalDeveloperCount": { "value": 412, "unit": "人", "delta": 26, "deltaDirection": "up"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"meetingCount": { "value": 17, "unit": "场", "delta": 1, "deltaDirection": "up"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"useCaseCount": { "value": 63, "unit": "个", "delta": 5, "deltaDirection": "up"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"nextMeeting":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"id": "openan-summit-2026",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"name": "OpenAN Summit 2026",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"startDate": "2026-11-12T00:00:00Z",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"endDate": "2026-11-14T00:00:00Z",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"location": "上海 · 世博中心",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"websiteUrl": "https://openan.example.org/summit/2026",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"isUpcoming": true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"updatedAt": "2026-09-18T09:00:00Z"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00" w:before="40"/>
      </w:pPr>
      <w:r>
        <w:rPr>
          <w:b/>
          <w:bCs/>
        </w:rPr>
        <w:t xml:space="preserve">失败场景</w:t>
      </w:r>
      <w:r>
        <w:t xml:space="preserve">：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50001</w:t>
      </w:r>
      <w:r>
        <w:t xml:space="preserve">（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home.json</w:t>
      </w:r>
      <w:r>
        <w:t xml:space="preserve"> 结构损坏）。</w:t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4"/>
      </w:pPr>
      <w:r>
        <w:t xml:space="preserve">5.3.2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GET /api/organizations</w:t>
      </w:r>
    </w:p>
    <w:p>
      <w:pPr>
        <w:spacing w:after="100" w:before="40"/>
      </w:pPr>
      <w:r>
        <w:rPr>
          <w:b/>
          <w:bCs/>
        </w:rPr>
        <w:t xml:space="preserve">用途</w:t>
      </w:r>
      <w:r>
        <w:t xml:space="preserve">：获取组织档案。首页用于渲染"贡献的组织"卡片墙；社区活跃度页用于组织筛选下拉。</w:t>
      </w:r>
    </w:p>
    <w:p>
      <w:pPr>
        <w:spacing w:after="100" w:before="40"/>
      </w:pPr>
      <w:r>
        <w:rPr>
          <w:b/>
          <w:bCs/>
        </w:rPr>
        <w:t xml:space="preserve">请求参数</w:t>
      </w:r>
      <w: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6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参数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类型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必填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默认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scope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'all' | 'contributing'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否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all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contributing</w:t>
            </w:r>
            <w:r>
              <w:t xml:space="preserve"> 仅返回有贡献记录的组织（首页使用）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type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'partner' | 'external' | 'community'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否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—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按组织类型过滤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keyword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string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否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—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按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name</w:t>
            </w:r>
            <w:r>
              <w:t xml:space="preserve"> 模糊匹配，大小写不敏感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40"/>
      </w:pPr>
      <w:r>
        <w:rPr>
          <w:b/>
          <w:bCs/>
        </w:rPr>
        <w:t xml:space="preserve">响应 `data`</w:t>
      </w:r>
      <w:r>
        <w:t xml:space="preserve">：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Organization[]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"code": 0,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"message": "ok",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"data": [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"orgId": "nova-silicon",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"name": "NovaSilicon",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"logoUrl": "https://avatars.githubusercontent.com/u/0000002?v=4",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"homepageUrl": "https://github.com/nova-silicon",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"type": "partner",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"tags": ["伙伴单位", "芯片", "驱动"],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"aliases": { "github": "nova-silicon", "confluence": "NovaSilicon 技术团队"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"joinedAt": "2023-06-15T00:00:00Z",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"description": "提供 NPU 驱动与算子库适配，主导异构算力接入方案。"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00" w:before="40"/>
      </w:pPr>
      <w:r>
        <w:rPr>
          <w:b/>
          <w:bCs/>
        </w:rPr>
        <w:t xml:space="preserve">默认排序</w:t>
      </w:r>
      <w:r>
        <w:t xml:space="preserve">：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type</w:t>
      </w:r>
      <w:r>
        <w:t xml:space="preserve"> 权重（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community</w:t>
      </w:r>
      <w:r>
        <w:t xml:space="preserve"> →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partner</w:t>
      </w:r>
      <w:r>
        <w:t xml:space="preserve"> →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external</w:t>
      </w:r>
      <w:r>
        <w:t xml:space="preserve">），同权重按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name</w:t>
      </w:r>
      <w:r>
        <w:t xml:space="preserve"> 升序。</w:t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4"/>
      </w:pPr>
      <w:r>
        <w:t xml:space="preserve">5.3.3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GET /api/contributions</w:t>
      </w:r>
    </w:p>
    <w:p>
      <w:pPr>
        <w:spacing w:after="100" w:before="40"/>
      </w:pPr>
      <w:r>
        <w:rPr>
          <w:b/>
          <w:bCs/>
        </w:rPr>
        <w:t xml:space="preserve">用途</w:t>
      </w:r>
      <w:r>
        <w:t xml:space="preserve">：社区活跃度页的贡献排行榜与明细表数据源（GitHub 维度）。</w:t>
      </w:r>
    </w:p>
    <w:p>
      <w:pPr>
        <w:spacing w:after="100" w:before="40"/>
      </w:pPr>
      <w:r>
        <w:rPr>
          <w:b/>
          <w:bCs/>
        </w:rPr>
        <w:t xml:space="preserve">请求参数</w:t>
      </w:r>
      <w: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6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参数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类型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必填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默认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orgIds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string（逗号分隔）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否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—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组织 ID 白名单，如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openan-labs,nova-silicon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from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string (ISO 8601)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否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—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统计起始时间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to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string (ISO 8601)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否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—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统计结束时间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sortBy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'pullRequests' | 'issues' | 'linesChanged' | 'repos'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否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pullRequests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排序字段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order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'asc' | 'desc'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否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desc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排序方向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limit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number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否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—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仅返回前 N 条，用于排行榜 Top N；不传返回全部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40"/>
      </w:pPr>
      <w:r>
        <w:rPr>
          <w:b/>
          <w:bCs/>
        </w:rPr>
        <w:t xml:space="preserve">响应 `data`</w:t>
      </w:r>
      <w:r>
        <w:t xml:space="preserve">：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OrganizationContribution[]</w:t>
      </w:r>
      <w:r>
        <w:t xml:space="preserve">，字段见 3.2。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"code": 0,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"message": "ok",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"data": [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"orgId": "openan-labs",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"orgName": "OpenAN Labs",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"logoUrl": "https://avatars.githubusercontent.com/u/0000001?v=4",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"homepageUrl": "https://github.com/openan-labs",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"github": { "pullRequests": 486, "issues": 212, "linesChanged": 318420, "repos": 24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"updatedAt": "2026-09-18T09:00:00Z"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00" w:before="40"/>
      </w:pPr>
      <w:r>
        <w:rPr>
          <w:b/>
          <w:bCs/>
        </w:rPr>
        <w:t xml:space="preserve">校验规则</w:t>
      </w:r>
      <w:r>
        <w:t xml:space="preserve">：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from</w:t>
      </w:r>
      <w:r>
        <w:t xml:space="preserve"> 晚于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to</w:t>
      </w:r>
      <w:r>
        <w:t xml:space="preserve"> →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40002</w:t>
      </w:r>
      <w:r>
        <w:t xml:space="preserve">；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orgIds</w:t>
      </w:r>
      <w:r>
        <w:t xml:space="preserve"> 含未知 ID 时</w:t>
      </w:r>
      <w:r>
        <w:rPr>
          <w:b/>
          <w:bCs/>
        </w:rPr>
        <w:t xml:space="preserve">忽略该项并继续</w:t>
      </w:r>
      <w:r>
        <w:t xml:space="preserve">（记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WARN</w:t>
      </w:r>
      <w:r>
        <w:t xml:space="preserve">），不整体报错。</w:t>
      </w:r>
    </w:p>
    <w:p>
      <w:pPr>
        <w:pBdr>
          <w:left w:val="single" w:color="06B6D4" w:sz="12" w:space="8"/>
        </w:pBdr>
        <w:spacing w:after="120" w:before="80"/>
        <w:ind w:left="360"/>
      </w:pPr>
      <w:r>
        <w:rPr>
          <w:b/>
          <w:bCs/>
        </w:rPr>
        <w:t xml:space="preserve">阶段三行为变化预告</w:t>
      </w:r>
      <w:r>
        <w:t xml:space="preserve">：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from</w:t>
      </w:r>
      <w:r>
        <w:t xml:space="preserve">/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to</w:t>
      </w:r>
      <w:r>
        <w:t xml:space="preserve"> 在阶段一</w:t>
      </w:r>
      <w:r>
        <w:rPr>
          <w:b/>
          <w:bCs/>
        </w:rPr>
        <w:t xml:space="preserve">不生效</w:t>
      </w:r>
      <w:r>
        <w:t xml:space="preserve">（本地数据无时间维度明细），接口接受参数但返回全量，并在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message</w:t>
      </w:r>
      <w:r>
        <w:t xml:space="preserve"> 中保持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"ok"</w:t>
      </w:r>
      <w:r>
        <w:t xml:space="preserve">。阶段三接入 GitHub 后由适配器真正按区间过滤。前端无需改动。</w:t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4"/>
      </w:pPr>
      <w:r>
        <w:t xml:space="preserve">5.3.4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GET /api/insights</w:t>
      </w:r>
    </w:p>
    <w:p>
      <w:pPr>
        <w:spacing w:after="100" w:before="40"/>
      </w:pPr>
      <w:r>
        <w:rPr>
          <w:b/>
          <w:bCs/>
        </w:rPr>
        <w:t xml:space="preserve">用途</w:t>
      </w:r>
      <w:r>
        <w:t xml:space="preserve">：社区活跃度页的 Confluence 维度数据。</w:t>
      </w:r>
    </w:p>
    <w:p>
      <w:pPr>
        <w:spacing w:after="100" w:before="40"/>
      </w:pPr>
      <w:r>
        <w:rPr>
          <w:b/>
          <w:bCs/>
        </w:rPr>
        <w:t xml:space="preserve">请求参数</w:t>
      </w:r>
      <w:r>
        <w:t xml:space="preserve">：与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/api/contributions</w:t>
      </w:r>
      <w:r>
        <w:t xml:space="preserve"> 相同（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sortBy</w:t>
      </w:r>
      <w:r>
        <w:t xml:space="preserve"> 可选值为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requirements</w:t>
      </w:r>
      <w:r>
        <w:t xml:space="preserve"> /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bestPractices</w:t>
      </w:r>
      <w:r>
        <w:t xml:space="preserve"> /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deployments</w:t>
      </w:r>
      <w:r>
        <w:t xml:space="preserve">）。</w:t>
      </w:r>
    </w:p>
    <w:p>
      <w:pPr>
        <w:spacing w:after="100" w:before="40"/>
      </w:pPr>
      <w:r>
        <w:rPr>
          <w:b/>
          <w:bCs/>
        </w:rPr>
        <w:t xml:space="preserve">响应 `data`</w:t>
      </w:r>
      <w:r>
        <w:t xml:space="preserve">：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OrganizationInsight[]</w:t>
      </w:r>
      <w:r>
        <w:t xml:space="preserve">，字段见 3.3。</w:t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4"/>
      </w:pPr>
      <w:r>
        <w:t xml:space="preserve">5.3.5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GET /api/contributions/summary</w:t>
      </w:r>
    </w:p>
    <w:p>
      <w:pPr>
        <w:spacing w:after="100" w:before="40"/>
      </w:pPr>
      <w:r>
        <w:rPr>
          <w:b/>
          <w:bCs/>
        </w:rPr>
        <w:t xml:space="preserve">用途</w:t>
      </w:r>
      <w:r>
        <w:t xml:space="preserve">：社区活跃度页环形图的聚合数据，避免前端把两类数据合并后再计算。</w:t>
      </w:r>
    </w:p>
    <w:p>
      <w:pPr>
        <w:spacing w:after="100" w:before="40"/>
      </w:pPr>
      <w:r>
        <w:rPr>
          <w:b/>
          <w:bCs/>
        </w:rPr>
        <w:t xml:space="preserve">请求参数</w:t>
      </w:r>
      <w:r>
        <w:t xml:space="preserve">：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orgIds</w:t>
      </w:r>
      <w:r>
        <w:t xml:space="preserve">、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from</w:t>
      </w:r>
      <w:r>
        <w:t xml:space="preserve">、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to</w:t>
      </w:r>
      <w:r>
        <w:t xml:space="preserve">（语义同上）。</w:t>
      </w:r>
    </w:p>
    <w:p>
      <w:pPr>
        <w:spacing w:after="100" w:before="40"/>
      </w:pPr>
      <w:r>
        <w:rPr>
          <w:b/>
          <w:bCs/>
        </w:rPr>
        <w:t xml:space="preserve">响应 `data`</w:t>
      </w:r>
      <w: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rPr>
          <w:tblHeader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字段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类型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totals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object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五类指标总量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totals.pullRequests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number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PR 总数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totals.issues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number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Issue 总数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totals.linesChanged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number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代码量总数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totals.requirements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number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需求总数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totals.bestPractices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number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best-practice 案例总数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totals.deployments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number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局点总数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orgCount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number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参与统计的组织数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updatedAt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string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数据更新时间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"code": 0,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"message": "ok",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"data":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"totals":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"pullRequests": 817,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"issues": 353,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"linesChanged": 579300,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"requirements": 89,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"bestPractices": 39,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"deployments": 27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"orgCount": 4,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"updatedAt": "2026-09-18T09:00:00Z"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Bdr>
          <w:left w:val="single" w:color="06B6D4" w:sz="12" w:space="8"/>
        </w:pBdr>
        <w:spacing w:after="120" w:before="80"/>
        <w:ind w:left="360"/>
      </w:pPr>
      <w:r>
        <w:rPr>
          <w:b/>
          <w:bCs/>
        </w:rPr>
        <w:t xml:space="preserve">口径</w:t>
      </w:r>
      <w:r>
        <w:t xml:space="preserve">：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linesChanged</w:t>
      </w:r>
      <w:r>
        <w:t xml:space="preserve"> 因量级与其他四项差异大，</w:t>
      </w:r>
      <w:r>
        <w:rPr>
          <w:b/>
          <w:bCs/>
        </w:rPr>
        <w:t xml:space="preserve">不纳入环形图占比</w:t>
      </w:r>
      <w:r>
        <w:t xml:space="preserve">（否则会淹没其他分类）。环形图仅呈现 PR、Issue、需求、best-practice、局点五类；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linesChanged</w:t>
      </w:r>
      <w:r>
        <w:t xml:space="preserve"> 单独在排行榜中展示。</w:t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4"/>
      </w:pPr>
      <w:r>
        <w:t xml:space="preserve">5.3.6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GET /api/meetings</w:t>
      </w:r>
    </w:p>
    <w:p>
      <w:pPr>
        <w:spacing w:after="100" w:before="40"/>
      </w:pPr>
      <w:r>
        <w:rPr>
          <w:b/>
          <w:bCs/>
        </w:rPr>
        <w:t xml:space="preserve">用途</w:t>
      </w:r>
      <w:r>
        <w:t xml:space="preserve">：参会情况页的时间线数据；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includeDetail=true</w:t>
      </w:r>
      <w:r>
        <w:t xml:space="preserve"> 时一并返回详情表格数据。</w:t>
      </w:r>
    </w:p>
    <w:p>
      <w:pPr>
        <w:spacing w:after="100" w:before="40"/>
      </w:pPr>
      <w:r>
        <w:rPr>
          <w:b/>
          <w:bCs/>
        </w:rPr>
        <w:t xml:space="preserve">请求参数</w:t>
      </w:r>
      <w: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6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参数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类型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必填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默认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year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number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否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—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按开始年份过滤，范围 2000–2100，越界 →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40003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includeDetail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boolean（字符串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'true'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'false'</w:t>
            </w:r>
            <w:r>
              <w:t xml:space="preserve">）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否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false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是否返回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MeetingDetail</w:t>
            </w:r>
            <w:r>
              <w:t xml:space="preserve"> 完整字段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upcomingOnly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boolean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否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false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仅返回未结束的会议（首页底部横幅可用）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page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number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否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1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页码，最小 1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pageSize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number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否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20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每页数量，最大 100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40"/>
      </w:pPr>
      <w:r>
        <w:rPr>
          <w:b/>
          <w:bCs/>
        </w:rPr>
        <w:t xml:space="preserve">响应 `data`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  <w:color w:val="1D4ED8"/>
          <w:sz w:val="19"/>
          <w:szCs w:val="19"/>
        </w:rPr>
        <w:t xml:space="preserve">includeDetail=false</w:t>
      </w:r>
      <w:r>
        <w:t xml:space="preserve"> →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{ items: MeetingSummary[], total, page, pageSize }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  <w:color w:val="1D4ED8"/>
          <w:sz w:val="19"/>
          <w:szCs w:val="19"/>
        </w:rPr>
        <w:t xml:space="preserve">includeDetail=true</w:t>
      </w:r>
      <w:r>
        <w:t xml:space="preserve"> →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{ items: MeetingDetail[], total, page, pageSize 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"code": 0,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"message": "ok",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"data":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"items": [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"id": "openan-summit-2026",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"name": "OpenAN Summit 2026",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"startDate": "2026-11-12T00:00:00Z",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"endDate": "2026-11-14T00:00:00Z",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"location": "上海 · 世博中心",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"websiteUrl": "https://openan.example.org/summit/2026",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"isUpcoming": true,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"host": "OpenAN 社区委员会",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"attendeeCount": 640,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"attendingOrganizations": ["OpenAN Labs", "NovaSilicon", "HarborCloud"],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"agendaHighlights": ["异构算力统一接入方案年度进展"],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"outcomes": ["发布编排引擎 2.0 路线图"],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"minutesUrl": "https://openan.example.org/summit/2026/minutes"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],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"total": 3,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"page": 1,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"pageSize": 20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00" w:before="40"/>
      </w:pPr>
      <w:r>
        <w:rPr>
          <w:b/>
          <w:bCs/>
        </w:rPr>
        <w:t xml:space="preserve">默认排序</w:t>
      </w:r>
      <w:r>
        <w:t xml:space="preserve">：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startDate</w:t>
      </w:r>
      <w:r>
        <w:t xml:space="preserve"> </w:t>
      </w:r>
      <w:r>
        <w:rPr>
          <w:b/>
          <w:bCs/>
        </w:rPr>
        <w:t xml:space="preserve">降序</w:t>
      </w:r>
      <w:r>
        <w:t xml:space="preserve">（最近的会议在最上），符合"时间线回顾"的阅读习惯。前端按年份分组渲染。</w:t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4"/>
      </w:pPr>
      <w:r>
        <w:t xml:space="preserve">5.3.7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GET /api/meetings/:id</w:t>
      </w:r>
    </w:p>
    <w:p>
      <w:pPr>
        <w:spacing w:after="100" w:before="40"/>
      </w:pPr>
      <w:r>
        <w:rPr>
          <w:b/>
          <w:bCs/>
        </w:rPr>
        <w:t xml:space="preserve">用途</w:t>
      </w:r>
      <w:r>
        <w:t xml:space="preserve">：单场会议详情（本期由前端锚点跳转实现，此接口为后续独立详情页预留）。</w:t>
      </w:r>
    </w:p>
    <w:p>
      <w:pPr>
        <w:spacing w:after="100" w:before="40"/>
      </w:pPr>
      <w:r>
        <w:rPr>
          <w:b/>
          <w:bCs/>
        </w:rPr>
        <w:t xml:space="preserve">路径参数</w:t>
      </w:r>
      <w:r>
        <w:t xml:space="preserve">：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id</w:t>
      </w:r>
      <w:r>
        <w:t xml:space="preserve">（会议主键）。</w:t>
      </w:r>
    </w:p>
    <w:p>
      <w:pPr>
        <w:spacing w:after="100" w:before="40"/>
      </w:pPr>
      <w:r>
        <w:rPr>
          <w:b/>
          <w:bCs/>
        </w:rPr>
        <w:t xml:space="preserve">响应 `data`</w:t>
      </w:r>
      <w:r>
        <w:t xml:space="preserve">：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MeetingDetail</w:t>
      </w:r>
      <w:r>
        <w:t xml:space="preserve">。</w:t>
      </w:r>
    </w:p>
    <w:p>
      <w:pPr>
        <w:spacing w:after="100" w:before="40"/>
      </w:pPr>
      <w:r>
        <w:rPr>
          <w:b/>
          <w:bCs/>
        </w:rPr>
        <w:t xml:space="preserve">失败场景</w:t>
      </w:r>
      <w:r>
        <w:t xml:space="preserve">：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40402</w:t>
      </w:r>
      <w:r>
        <w:t xml:space="preserve">（会议不存在）。</w:t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6. 契约治理</w:t>
      </w:r>
    </w:p>
    <w:p>
      <w:pPr>
        <w:pStyle w:val="Heading3"/>
      </w:pPr>
      <w:r>
        <w:t xml:space="preserve">6.1 变更流程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先在本文档修改字段定义与接口描述；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同步更新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apps/api</w:t>
      </w:r>
      <w:r>
        <w:t xml:space="preserve"> 中的 DTO/端口接口与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apps/web</w:t>
      </w:r>
      <w:r>
        <w:t xml:space="preserve"> 中的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types/</w:t>
      </w:r>
      <w:r>
        <w:t xml:space="preserve">；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更新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data/*.json</w:t>
      </w:r>
      <w:r>
        <w:t xml:space="preserve"> 种子数据（如需）；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若为不兼容变更，提升对应文件的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schemaVersion</w:t>
      </w:r>
      <w:r>
        <w:t xml:space="preserve"> 并在本目录追加变更记录。</w:t>
      </w:r>
    </w:p>
    <w:p>
      <w:pPr>
        <w:pStyle w:val="Heading3"/>
      </w:pPr>
      <w:r>
        <w:t xml:space="preserve">6.2 字段语义速查（供 Code Review）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rPr>
          <w:tblHeader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字段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不等于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正确语义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github.pullRequests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所有 PR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已合并</w:t>
            </w:r>
            <w:r>
              <w:t xml:space="preserve">的 PR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github.linesChanged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净增行数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additions + deletions</w:t>
            </w:r>
            <w:r>
              <w:t xml:space="preserve"> 累加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github.issues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仅 opened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提出或参与（含评论/被指派）的 Issue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confluence.deployments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客户数量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已落地部署的局点实例数（一需求多局点分别计数）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type = 'external'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非社区成员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独立外部开发者（非单位身份）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isUpcoming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未开始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未结束</w:t>
            </w:r>
            <w:r>
              <w:t xml:space="preserve">（进行中的会议同样为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true</w:t>
            </w:r>
            <w:r>
              <w:t xml:space="preserve">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6.3 契约自检清单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☐ 三个页面的每个展示字段，都能在本文档中找到对应定义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☐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data/*.json</w:t>
      </w:r>
      <w:r>
        <w:t xml:space="preserve"> 中不存在本文档未定义的字段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☐ 所有必填字段在种子数据中均已提供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☐ 可选字段在前端均有降级展示策略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☐ API 响应信封结构全部一致，无裸返回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☐ 错误码全部取自第 7 节错误码表，无临时硬编码数字</w:t>
      </w:r>
    </w:p>
    <w:p>
      <w:pPr>
        <w:pStyle w:val="Heading1"/>
        <w:pageBreakBefore/>
      </w:pPr>
      <w:r>
        <w:t xml:space="preserve">05 · 数据接入演进路线</w:t>
      </w:r>
    </w:p>
    <w:p>
      <w:pPr>
        <w:pBdr>
          <w:left w:val="single" w:color="06B6D4" w:sz="12" w:space="8"/>
        </w:pBdr>
        <w:spacing w:after="120" w:before="80"/>
        <w:ind w:left="360"/>
      </w:pPr>
      <w:r>
        <w:t xml:space="preserve">依赖文档：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04-data-and-api-contract.md</w:t>
      </w:r>
      <w:r>
        <w:t xml:space="preserve"> 定位：定义从「JSON 种子数据」到「真实数据源自动采集」的演进路径，确保每一步都不破坏既有契约。</w:t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1. 演进总览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【Mermaid 图（源码）】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flowchart LR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P1["阶段一 · 静态种子数据&lt;br/&gt;data/*.json 人工维护&lt;br/&gt;✅ 本期"]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P2["阶段二 · 落库与半自动&lt;br/&gt;采集脚本 + 人工校对&lt;br/&gt;JSON 结构固化"]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P3["阶段三 · 自动采集&lt;br/&gt;定时任务 + 缓存 + 增量&lt;br/&gt;GitHub / Confluence"]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P1 --&gt;|新增采集脚本，不改契约| P2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P2 --&gt;|接入调度器与缓存，不改契约| P3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style P1 fill:#DBEAFE,stroke:#2563EB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style P2 fill:#E0F2FE,stroke:#0284C7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style P3 fill:#CFFAFE,stroke:#06B6D4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1.1 三阶段定义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6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阶段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数据来源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触发方式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对契约影响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对前端影响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阶段一</w:t>
            </w:r>
            <w:r>
              <w:t xml:space="preserve">（本期）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data/*.json</w:t>
            </w:r>
            <w:r>
              <w:t xml:space="preserve"> 人工维护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无（静态）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—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阶段二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采集脚本写入 JSON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手动执行 / 本地脚本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无</w:t>
            </w:r>
            <w:r>
              <w:t xml:space="preserve">（写入同一文件结构）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无</w:t>
            </w:r>
          </w:p>
        </w:tc>
      </w:tr>
      <w:tr>
        <w:trPr>
          <w:tblHeader w:val="false"/>
        </w:trPr>
        <w:tc>
          <w:tcPr>
            <w:tcW w:type="dxa" w:w="18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阶段三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GitHub / Confluence API 实时查询 + 落盘缓存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定时任务（Cron）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无</w:t>
            </w:r>
            <w:r>
              <w:t xml:space="preserve">（适配器内部映射）</w:t>
            </w:r>
          </w:p>
        </w:tc>
        <w:tc>
          <w:tcPr>
            <w:tcW w:type="dxa" w:w="180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无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06B6D4" w:sz="12" w:space="8"/>
        </w:pBdr>
        <w:spacing w:after="120" w:before="80"/>
        <w:ind w:left="360"/>
      </w:pPr>
      <w:r>
        <w:rPr>
          <w:b/>
          <w:bCs/>
        </w:rPr>
        <w:t xml:space="preserve">核心承诺</w:t>
      </w:r>
      <w:r>
        <w:t xml:space="preserve">：三个阶段之间，</w:t>
      </w:r>
      <w:r>
        <w:rPr>
          <w:b/>
          <w:bCs/>
        </w:rPr>
        <w:t xml:space="preserve">PDF 契约（04 文档）不变，前端代码不变</w:t>
      </w:r>
      <w:r>
        <w:t xml:space="preserve">。变化的只有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ProvidersModule</w:t>
      </w:r>
      <w:r>
        <w:t xml:space="preserve"> 中端口 → 适配器的绑定。</w:t>
      </w:r>
    </w:p>
    <w:p>
      <w:pPr>
        <w:pStyle w:val="Heading3"/>
      </w:pPr>
      <w:r>
        <w:t xml:space="preserve">1.2 演进的关键约束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采集结果必须落盘到与阶段一</w:t>
      </w:r>
      <w:r>
        <w:rPr>
          <w:b/>
          <w:bCs/>
        </w:rPr>
        <w:t xml:space="preserve">完全相同</w:t>
      </w:r>
      <w:r>
        <w:t xml:space="preserve">的 JSON 结构，否则阶段二无法作为阶段三的降级兜底。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任何新增的采集元信息（如采集时间、ETag、游标）存放在</w:t>
      </w:r>
      <w:r>
        <w:rPr>
          <w:b/>
          <w:bCs/>
        </w:rPr>
        <w:t xml:space="preserve">独立的 `data/.sync-state.json`</w:t>
      </w:r>
      <w:r>
        <w:t xml:space="preserve"> 中，</w:t>
      </w:r>
      <w:r>
        <w:rPr>
          <w:b/>
          <w:bCs/>
        </w:rPr>
        <w:t xml:space="preserve">不污染</w:t>
      </w:r>
      <w:r>
        <w:t xml:space="preserve">业务数据文件。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采集失败时服务必须可用——降级返回最近一次成功落盘的数据，并标记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X-Data-Stale: true</w:t>
      </w:r>
      <w:r>
        <w:t xml:space="preserve">。</w:t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2. GitHub 采集设计</w:t>
      </w:r>
    </w:p>
    <w:p>
      <w:pPr>
        <w:pStyle w:val="Heading3"/>
      </w:pPr>
      <w:r>
        <w:t xml:space="preserve">2.1 采集目标与映射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rPr>
          <w:tblHeader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目标字段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GitHub 来源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orgId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配置表（组织映射）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不由 GitHub 推导，避免组织名大小写/改名导致主键漂移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orgName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配置表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展示名由人工维护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logoUrl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用户/组织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avatar_url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直接从 API 响应取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homepageUrl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用户/组织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html_url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同上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github.repos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参与的仓库去重计数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由 PR/Issue 记录中的仓库集合推导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github.pullRequests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Search API 或 GraphQL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search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仅统计 merged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github.issues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Search API 或 GraphQL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提出或参与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github.linesChanged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PR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additions + deletions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需逐 PR 取详情，是</w:t>
            </w:r>
            <w:r>
              <w:rPr>
                <w:b/>
                <w:bCs/>
              </w:rPr>
              <w:t xml:space="preserve">最重</w:t>
            </w:r>
            <w:r>
              <w:t xml:space="preserve">的一项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2.2 REST vs GraphQL 选型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rPr>
          <w:tblHeader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维度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REST (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@octokit/rest</w:t>
            </w:r>
            <w:r>
              <w:t xml:space="preserve">)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GraphQL (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@octokit/graphql</w:t>
            </w:r>
            <w:r>
              <w:t xml:space="preserve">)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获取"某组织某人的 PR 列表"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需按仓库逐个请求，</w:t>
            </w:r>
            <w:r>
              <w:rPr>
                <w:b/>
                <w:bCs/>
              </w:rPr>
              <w:t xml:space="preserve">N+1 明显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一次查询跨多个仓库，可精确指定字段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获取 PR 的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additions/deletions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列表接口</w:t>
            </w:r>
            <w:r>
              <w:rPr>
                <w:b/>
                <w:bCs/>
              </w:rPr>
              <w:t xml:space="preserve">不含</w:t>
            </w:r>
            <w:r>
              <w:t xml:space="preserve">该字段，需逐个 PR 详情请求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列表即可返回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additions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deletions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分页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Link</w:t>
            </w:r>
            <w:r>
              <w:t xml:space="preserve"> 头 + page 参数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Cursor 分页，更稳定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限流计量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按请求数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按节点数</w:t>
            </w:r>
            <w:r>
              <w:t xml:space="preserve">（成本可预估、可优化）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调试成本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低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中（需维护查询语句）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40"/>
      </w:pPr>
      <w:r>
        <w:rPr>
          <w:b/>
          <w:bCs/>
        </w:rPr>
        <w:t xml:space="preserve">决策</w:t>
      </w:r>
      <w:r>
        <w:t xml:space="preserve">：</w:t>
      </w:r>
      <w:r>
        <w:rPr>
          <w:b/>
          <w:bCs/>
        </w:rPr>
        <w:t xml:space="preserve">以 GraphQL 为主，REST 为补充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GraphQL 用于：按组织/仓库批量拉取 PR 与 Issue 列表</w:t>
      </w:r>
      <w:r>
        <w:rPr>
          <w:b/>
          <w:bCs/>
        </w:rPr>
        <w:t xml:space="preserve">并同时取到 `additions`/`deletions`</w:t>
      </w:r>
      <w:r>
        <w:t xml:space="preserve">，一次请求覆盖多个仓库，彻底消除 N+1。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REST 用于：GraphQL 不便表达的场景（如需要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Search API</w:t>
      </w:r>
      <w:r>
        <w:t xml:space="preserve"> 的复杂限定符组合），以及获取用户/组织基本信息。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【Mermaid 图（源码）】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flowchart TB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Q["采集任务启动"] --&gt; LIST["获取参与仓库列表&lt;br/&gt;（配置 GITHUB_REPOS 或按组织列举）"]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LIST --&gt; BATCH["按仓库分批（每批 ≤ 10 个仓库）"]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BATCH --&gt; GQL["GraphQL 查询：&lt;br/&gt;PR(merged, additions, deletions, author) + Issue(author)"]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GQL --&gt; MAP["按 author 归属 → orgId&lt;br/&gt;（经 aliases 映射）"]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MAP --&gt; AGG["聚合：sum / count / 去重仓库数"]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AGG --&gt; PERSIST["写入 data/contributions.json&lt;br/&gt;（原子写）"]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PERSIST --&gt; STATE["更新 data/.sync-state.json&lt;br/&gt;（游标、ETag、时间戳）"]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2.3 代码量统计口径</w:t>
      </w:r>
    </w:p>
    <w:p>
      <w:pPr>
        <w:spacing w:after="100" w:before="40"/>
      </w:pPr>
      <w:r>
        <w:rPr>
          <w:rFonts w:ascii="Consolas" w:cs="Consolas" w:eastAsia="Consolas" w:hAnsi="Consolas"/>
          <w:color w:val="1D4ED8"/>
          <w:sz w:val="19"/>
          <w:szCs w:val="19"/>
        </w:rPr>
        <w:t xml:space="preserve">linesChanged</w:t>
      </w:r>
      <w:r>
        <w:t xml:space="preserve"> 是全量采集中最昂贵的字段，需明确口径与优化：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rPr>
          <w:tblHeader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决策点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结论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理由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是否包含删除行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包含</w:t>
            </w:r>
            <w:r>
              <w:t xml:space="preserve">（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additions + deletions</w:t>
            </w:r>
            <w:r>
              <w:t xml:space="preserve">）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反映真实改动规模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是否排除二进制/生成代码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排除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由文件扩展名与路径白名单过滤（如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*.pb.go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vendor/**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dist/**</w:t>
            </w:r>
            <w:r>
              <w:t xml:space="preserve">）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是否排除文档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不排除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文档贡献同样属于社区贡献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是否按 merge commit 去重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是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一个 PR 只在其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mergedAt</w:t>
            </w:r>
            <w:r>
              <w:t xml:space="preserve"> 时点计入一次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增量策略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按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mergedAt &gt; lastSyncAt</w:t>
            </w:r>
            <w:r>
              <w:t xml:space="preserve"> 拉取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避免每次全量重算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06B6D4" w:sz="12" w:space="8"/>
        </w:pBdr>
        <w:spacing w:after="120" w:before="80"/>
        <w:ind w:left="360"/>
      </w:pPr>
      <w:r>
        <w:rPr>
          <w:b/>
          <w:bCs/>
        </w:rPr>
        <w:t xml:space="preserve">性能提示</w:t>
      </w:r>
      <w:r>
        <w:t xml:space="preserve">：GraphQL 节点成本与返回字段数正相关。全量首采可能消耗较多配额，应安排在夜间执行并限制并发；后续增量采集仅为少量新 PR，成本极低。</w:t>
      </w:r>
    </w:p>
    <w:p>
      <w:pPr>
        <w:pStyle w:val="Heading3"/>
      </w:pPr>
      <w:r>
        <w:t xml:space="preserve">2.4 增量采集与 ETag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rPr>
          <w:tblHeader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机制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用途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实现要点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时间游标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lastSyncAt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只拉取新增/变更数据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存于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.sync-state.json</w:t>
            </w:r>
            <w:r>
              <w:t xml:space="preserve">，每次成功后推进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ETag</w:t>
            </w:r>
            <w:r>
              <w:t xml:space="preserve"> 条件请求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REST 场景下避免返回未变更内容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存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If-None-Match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304</w:t>
            </w:r>
            <w:r>
              <w:t xml:space="preserve"> 时跳过处理，</w:t>
            </w:r>
            <w:r>
              <w:rPr>
                <w:b/>
                <w:bCs/>
              </w:rPr>
              <w:t xml:space="preserve">304 请求不消耗配额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全量对账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修正历史数据漂移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每周一次全量重算（或手动触发），用于纠正漏采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幂等写入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重复采集不产生重复记录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以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(orgId)</w:t>
            </w:r>
            <w:r>
              <w:t xml:space="preserve"> 为唯一键整体替换该组织的贡献对象，而非追加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2.5 限流应对</w:t>
      </w:r>
    </w:p>
    <w:p>
      <w:pPr>
        <w:spacing w:after="100" w:before="40"/>
      </w:pPr>
      <w:r>
        <w:t xml:space="preserve">GitHub 对认证请求的配额约为 </w:t>
      </w:r>
      <w:r>
        <w:rPr>
          <w:b/>
          <w:bCs/>
        </w:rPr>
        <w:t xml:space="preserve">5000 请求/小时</w:t>
      </w:r>
      <w:r>
        <w:t xml:space="preserve">（REST）与</w:t>
      </w:r>
      <w:r>
        <w:rPr>
          <w:b/>
          <w:bCs/>
        </w:rPr>
        <w:t xml:space="preserve">5000 节点/小时</w:t>
      </w:r>
      <w:r>
        <w:t xml:space="preserve">（GraphQL）。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层次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策略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请求前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检查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X-RateLimit-Remaining</w:t>
            </w:r>
            <w:r>
              <w:t xml:space="preserve"> / GraphQL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rateLimit.remaining</w:t>
            </w:r>
            <w:r>
              <w:t xml:space="preserve">，低于安全阈值（如 500）则</w:t>
            </w:r>
            <w:r>
              <w:rPr>
                <w:b/>
                <w:bCs/>
              </w:rPr>
              <w:t xml:space="preserve">中止本轮采集</w:t>
            </w:r>
            <w:r>
              <w:t xml:space="preserve">并保留上次数据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请求中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串行 + 固定间隔（如 120ms），避免瞬时并发触发二级限流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响应处理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遇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403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429</w:t>
            </w:r>
            <w:r>
              <w:t xml:space="preserve"> 且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X-RateLimit-Reset</w:t>
            </w:r>
            <w:r>
              <w:t xml:space="preserve"> 存在时，记录重置时间并延后重试（指数退避 + 抖动）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请求后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全部结果落盘缓存，</w:t>
            </w:r>
            <w:r>
              <w:rPr>
                <w:b/>
                <w:bCs/>
              </w:rPr>
              <w:t xml:space="preserve">业务请求链路绝不直接调用 GitHub</w:t>
            </w:r>
            <w:r>
              <w:t xml:space="preserve">（只读本地落盘数据）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兜底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采集失败不清空数据；响应附加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X-Data-Stale: true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40"/>
      </w:pPr>
      <w:r>
        <w:rPr>
          <w:b/>
          <w:bCs/>
        </w:rPr>
        <w:t xml:space="preserve">关键设计</w:t>
      </w:r>
      <w:r>
        <w:t xml:space="preserve">：</w:t>
      </w:r>
      <w:r>
        <w:rPr>
          <w:b/>
          <w:bCs/>
        </w:rPr>
        <w:t xml:space="preserve">读写分离</w:t>
      </w:r>
      <w:r>
        <w:t xml:space="preserve">——采集任务负责写，API 请求只负责读。这样即使 GitHub 完全不可用，看板依然可用（展示最后一次成功采集的数据）。</w:t>
      </w:r>
    </w:p>
    <w:p>
      <w:pPr>
        <w:pStyle w:val="Heading3"/>
      </w:pPr>
      <w:r>
        <w:t xml:space="preserve">2.6 组织与仓库配置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GITHUB_TOKEN=ghp_xxxxxxxx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GITHUB_ORGS=openan-labs,nova-silicon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GITHUB_REPOS=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GITHUB_LOOKBACK_DAYS=90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配置项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语义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GITHUB_ORGS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组织白名单。用于自动枚举这些组织下参与过 PR/Issue 的</w:t>
            </w:r>
            <w:r>
              <w:rPr>
                <w:b/>
                <w:bCs/>
              </w:rPr>
              <w:t xml:space="preserve">外部作者</w:t>
            </w:r>
            <w:r>
              <w:t xml:space="preserve">，再按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aliases.github</w:t>
            </w:r>
            <w:r>
              <w:t xml:space="preserve"> 归属到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orgId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GITHUB_REPOS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仓库白名单。为空时自动枚举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GITHUB_ORGS</w:t>
            </w:r>
            <w:r>
              <w:t xml:space="preserve"> 下的全部仓库；配置后仅采集列表内仓库，</w:t>
            </w:r>
            <w:r>
              <w:rPr>
                <w:b/>
                <w:bCs/>
              </w:rPr>
              <w:t xml:space="preserve">用于收窄统计口径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GITHUB_LOOKBACK_DAYS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增量采集的回溯窗口。首次全量采集可临时调大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40"/>
      </w:pPr>
      <w:r>
        <w:rPr>
          <w:b/>
          <w:bCs/>
        </w:rPr>
        <w:t xml:space="preserve">组织归属映射</w:t>
      </w:r>
      <w:r>
        <w:t xml:space="preserve">（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data/organizations.json</w:t>
      </w:r>
      <w:r>
        <w:t xml:space="preserve"> 中的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aliases</w:t>
      </w:r>
      <w:r>
        <w:t xml:space="preserve">）：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"orgId": "nova-silicon",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"name": "NovaSilicon",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"aliases": { "github": "nova-silicon", "confluence": "NovaSilicon 技术团队" 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00" w:before="40"/>
      </w:pPr>
      <w:r>
        <w:t xml:space="preserve">映射流程：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从 API 响应取作者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login</w:t>
      </w:r>
      <w:r>
        <w:t xml:space="preserve">（如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nova-silicon-bot</w:t>
      </w:r>
      <w:r>
        <w:t xml:space="preserve">）；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在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organizations.json</w:t>
      </w:r>
      <w:r>
        <w:t xml:space="preserve"> 中查找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aliases.github</w:t>
      </w:r>
      <w:r>
        <w:t xml:space="preserve"> 精确匹配项；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未匹配到 → 归类为</w:t>
      </w:r>
      <w:r>
        <w:rPr>
          <w:b/>
          <w:bCs/>
        </w:rPr>
        <w:t xml:space="preserve">未认领贡献</w:t>
      </w:r>
      <w:r>
        <w:t xml:space="preserve">（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orgId = "unattributed"</w:t>
      </w:r>
      <w:r>
        <w:t xml:space="preserve">），单独统计并在运营后台提示人工补充映射；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匹配到 → 累加到对应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orgId</w:t>
      </w:r>
      <w:r>
        <w:t xml:space="preserve">。</w:t>
      </w:r>
    </w:p>
    <w:p>
      <w:pPr>
        <w:pBdr>
          <w:left w:val="single" w:color="06B6D4" w:sz="12" w:space="8"/>
        </w:pBdr>
        <w:spacing w:after="120" w:before="80"/>
        <w:ind w:left="360"/>
      </w:pPr>
      <w:r>
        <w:rPr>
          <w:b/>
          <w:bCs/>
        </w:rPr>
        <w:t xml:space="preserve">这是全流程中最容易出错的一环</w:t>
      </w:r>
      <w:r>
        <w:t xml:space="preserve">。建议在阶段二先导出作者 login 清单，人工确认映射后再进入阶段三。</w:t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3. Confluence 采集设计</w:t>
      </w:r>
    </w:p>
    <w:p>
      <w:pPr>
        <w:pStyle w:val="Heading3"/>
      </w:pPr>
      <w:r>
        <w:t xml:space="preserve">3.1 采集目标与映射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rPr>
          <w:tblHeader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目标字段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Confluence 来源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confluence.requirements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指定空间下带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需求</w:t>
            </w:r>
            <w:r>
              <w:t xml:space="preserve"> 标签的页面数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按页面标签或页面属性过滤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confluence.bestPractices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带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best-practice</w:t>
            </w:r>
            <w:r>
              <w:t xml:space="preserve"> 标签的页面数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标签命名需在配置中约定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confluence.deployments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带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局点</w:t>
            </w:r>
            <w:r>
              <w:t xml:space="preserve"> 标签的页面数，或结构化表格行数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若以表格承载局点清单，则统计行数更准确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orgId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页面创建者 / 自定义字段"归属组织"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优先取显式字段，避免依赖创建者推断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3.2 检索方案</w:t>
      </w:r>
    </w:p>
    <w:p>
      <w:pPr>
        <w:spacing w:after="100" w:before="40"/>
      </w:pPr>
      <w:r>
        <w:t xml:space="preserve">Confluence REST API 支持 CQL（Confluence Query Language）按标签、空间、时间检索：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space in ("OPENAN") and label in ("需求") and lastmodified &gt;= "2026-06-18"</w:t>
      </w:r>
    </w:p>
    <w:p>
      <w:pPr>
        <w:spacing w:after="120"/>
      </w:pPr>
      <w:r>
        <w:t xml:space="preserve"/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【Mermaid 图（源码）】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flowchart LR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S["采集任务启动"] --&gt; CQL["构造 CQL&lt;br/&gt;space + label + lastModified"]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CQL --&gt; PAGE["分页拉取页面列表&lt;br/&gt;（_links.next 游标）"]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PAGE --&gt; RESOLVE["解析每页的&lt;br/&gt;归属组织（自定义字段）"]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RESOLVE --&gt; AGG["按 orgId 计数"]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AGG --&gt; WRITE["写入 data/insights.json"]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要点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设计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标签约定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预先在 Confluence 中约定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需求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best-practice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局点</w:t>
            </w:r>
            <w:r>
              <w:t xml:space="preserve"> 三个标签，采集器只认标签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空间约定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通过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CONFLUENCE_SPACES</w:t>
            </w:r>
            <w:r>
              <w:t xml:space="preserve"> 限定空间，避免误采集其他团队文档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归属解析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优先读页面的自定义字段（如"所属组织"）；缺失时退化为按页面创建者映射，并在日志中记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WARN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局点统计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若"局点"以表格形式记录在同一页面，则统计</w:t>
            </w:r>
            <w:r>
              <w:rPr>
                <w:b/>
                <w:bCs/>
              </w:rPr>
              <w:t xml:space="preserve">表格数据行数</w:t>
            </w:r>
            <w:r>
              <w:t xml:space="preserve">而非页面数（配置项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CONFLUENCE_DEPLOYMENT_MODE=page|table</w:t>
            </w:r>
            <w:r>
              <w:t xml:space="preserve">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增量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使用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lastmodified &gt;= lastSyncAt</w:t>
            </w:r>
            <w:r>
              <w:t xml:space="preserve">，与 GitHub 采样游标策略一致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认证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使用 API Token（Basic Auth）或 PAT（Bearer），存于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CONFLUENCE_TOKEN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3.3 与 GitHub 采集的差异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rPr>
          <w:tblHeader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维度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GitHub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Confluence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限流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明确配额（5000/h），需主动管理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无公开硬配额，但仍需串行与退避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分页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Cursor / Link 头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_links.next</w:t>
            </w:r>
            <w:r>
              <w:t xml:space="preserve"> 游标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数据形态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天然结构化（PR/Issue）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半结构化，依赖标签与自定义字段约定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主要风险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限流、作者归属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标签与字段约定不落实</w:t>
            </w:r>
            <w:r>
              <w:t xml:space="preserve">，导致采集为空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06B6D4" w:sz="12" w:space="8"/>
        </w:pBdr>
        <w:spacing w:after="120" w:before="80"/>
        <w:ind w:left="360"/>
      </w:pPr>
      <w:r>
        <w:rPr>
          <w:b/>
          <w:bCs/>
        </w:rPr>
        <w:t xml:space="preserve">前置动作</w:t>
      </w:r>
      <w:r>
        <w:t xml:space="preserve">：进入阶段三前，必须与社区运营确认 Confluence 的标签与"所属组织"字段已规范化落地，否则采集器无论怎么写都拿不到数据。</w:t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4. 采集调度与缓存</w:t>
      </w:r>
    </w:p>
    <w:p>
      <w:pPr>
        <w:pStyle w:val="Heading3"/>
      </w:pPr>
      <w:r>
        <w:t xml:space="preserve">4.1 调度策略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rPr>
          <w:tblHeader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任务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频率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GitHub 增量采集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每 6 小时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拉取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mergedAt &gt; lastSyncAt</w:t>
            </w:r>
            <w:r>
              <w:t xml:space="preserve"> 的 PR 与新增 Issue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GitHub 全量对账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每周一次（周日 02:00）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重算全部历史，纠正漏采与口径漂移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Confluence 增量采集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每 12 小时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按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lastmodified</w:t>
            </w:r>
            <w:r>
              <w:t xml:space="preserve"> 增量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缓存预热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服务启动时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读取全部 JSON 到内存，避免首请求冷启动延迟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40"/>
      </w:pPr>
      <w:r>
        <w:rPr>
          <w:b/>
          <w:bCs/>
        </w:rPr>
        <w:t xml:space="preserve">实现方式</w:t>
      </w:r>
      <w:r>
        <w:t xml:space="preserve">：本期不引入外部调度器，使用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@nestjs/schedule</w:t>
      </w:r>
      <w:r>
        <w:t xml:space="preserve"> 的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@Cron</w:t>
      </w:r>
      <w:r>
        <w:t xml:space="preserve"> 装饰器；后续如需横向扩展再迁移到独立 Worker。</w:t>
      </w:r>
    </w:p>
    <w:p>
      <w:pPr>
        <w:pStyle w:val="Heading3"/>
      </w:pPr>
      <w:r>
        <w:t xml:space="preserve">4.2 缓存层次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8"/>
        <w:gridCol w:w="2256"/>
        <w:gridCol w:w="2256"/>
        <w:gridCol w:w="2256"/>
      </w:tblGrid>
      <w:tr>
        <w:trPr>
          <w:tblHeader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层次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位置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TTL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作用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L1 数据文件缓存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后端内存（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JsonRepository</w:t>
            </w:r>
            <w:r>
              <w:t xml:space="preserve">）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直到写入失效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消除磁盘 IO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L2 接口响应缓存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后端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CacheModule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300s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削峰，避免高频重复聚合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L3 浏览器缓存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前端 TanStack Query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5–30 min（按数据类型）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减少请求数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L4 HTTP 缓存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Cache-Control</w:t>
            </w:r>
            <w:r>
              <w:t xml:space="preserve"> 响应头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60s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网关与浏览器层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40"/>
      </w:pPr>
      <w:r>
        <w:rPr>
          <w:b/>
          <w:bCs/>
        </w:rPr>
        <w:t xml:space="preserve">缓存键设计</w:t>
      </w:r>
      <w:r>
        <w:t xml:space="preserve">：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&lt;数据类型&gt;:&lt;orgIds排序后拼接&gt;:&lt;from&gt;:&lt;to&gt;</w:t>
      </w:r>
      <w:r>
        <w:t xml:space="preserve">，保证参数顺序不同时命中同一缓存。</w:t>
      </w:r>
    </w:p>
    <w:p>
      <w:pPr>
        <w:pStyle w:val="Heading3"/>
      </w:pPr>
      <w:r>
        <w:t xml:space="preserve">4.3 并发与冲突控制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采集任务与 API 读取</w:t>
      </w:r>
      <w:r>
        <w:rPr>
          <w:b/>
          <w:bCs/>
        </w:rPr>
        <w:t xml:space="preserve">不在同一进程内竞争</w:t>
      </w:r>
      <w:r>
        <w:t xml:space="preserve">：采集通过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JsonRepository.update()</w:t>
      </w:r>
      <w:r>
        <w:t xml:space="preserve"> 排队写入，API 读取命中内存缓存，互不阻塞。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采集任务加</w:t>
      </w:r>
      <w:r>
        <w:rPr>
          <w:b/>
          <w:bCs/>
        </w:rPr>
        <w:t xml:space="preserve">互斥锁</w:t>
      </w:r>
      <w:r>
        <w:t xml:space="preserve">（进程内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boolean</w:t>
      </w:r>
      <w:r>
        <w:t xml:space="preserve"> 标志 + 启动时间戳），防止上一次未结束就触发下一次。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采集任务超时上限设为 10 分钟，超时后中止并保留上次数据。</w:t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5. 数据校验、版本与回滚</w:t>
      </w:r>
    </w:p>
    <w:p>
      <w:pPr>
        <w:pStyle w:val="Heading3"/>
      </w:pPr>
      <w:r>
        <w:t xml:space="preserve">5.1 采集结果校验（写入前）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【Mermaid 图（源码）】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flowchart LR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RAW["采集原始结果"] --&gt; V1{"结构校验&lt;br/&gt;字段齐全 &amp; 类型正确?"}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V1 --&gt;|否| ABORT["中止写入&lt;br/&gt;ERROR 日志 + 保留旧数据"]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V1 --&gt;|是| V2{"合理性校验&lt;br/&gt;数值非负 &amp; 波动 &lt; 阈值?"}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V2 --&gt;|否| ALERT["告警并要求人工确认&lt;br/&gt;（防止上游口径变化导致数据跳变）"]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V2 --&gt;|是| W3["原子写入"]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rPr>
          <w:tblHeader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校验类型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规则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失败处理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结构校验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必填字段存在、类型正确、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orgId</w:t>
            </w:r>
            <w:r>
              <w:t xml:space="preserve"> 在组织档案中可解析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中止写入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数值校验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所有计数 ≥ 0；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linesChanged</w:t>
            </w:r>
            <w:r>
              <w:t xml:space="preserve"> ≥ 0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中止写入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波动校验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与上次值相比，单次变化超过阈值（如 ±50%）时告警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仍然写入</w:t>
            </w:r>
            <w:r>
              <w:t xml:space="preserve">但标记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hasAnomaly</w:t>
            </w:r>
            <w:r>
              <w:t xml:space="preserve">，等待人工确认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空值校验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全部组织贡献均为 0 → 视为采集异常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中止写入，保留旧数据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06B6D4" w:sz="12" w:space="8"/>
        </w:pBdr>
        <w:spacing w:after="120" w:before="80"/>
        <w:ind w:left="360"/>
      </w:pPr>
      <w:r>
        <w:rPr>
          <w:b/>
          <w:bCs/>
        </w:rPr>
        <w:t xml:space="preserve">波动校验的意义</w:t>
      </w:r>
      <w:r>
        <w:t xml:space="preserve">：GitHub/Confluence 的口径或查询条件一旦被误改，最直观的表现就是数据突然暴涨或归零。此校验是防止"错误数据污染看板"的最后一道防线。</w:t>
      </w:r>
    </w:p>
    <w:p>
      <w:pPr>
        <w:pStyle w:val="Heading3"/>
      </w:pPr>
      <w:r>
        <w:t xml:space="preserve">5.2 版本与回滚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机制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设计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数据快照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每次写入前将旧文件复制为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data/.snapshots/&lt;文件名&gt;.&lt;时间戳&gt;.json</w:t>
            </w:r>
            <w:r>
              <w:t xml:space="preserve">，保留最近 7 份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回滚操作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将任意快照复制回原文件名即可（原子写），无需改代码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变更记录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.sync-state.json</w:t>
            </w:r>
            <w:r>
              <w:t xml:space="preserve"> 记录每次采集的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startedAt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finishedAt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status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records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error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schema 演进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结构不兼容时提升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schemaVersion</w:t>
            </w:r>
            <w:r>
              <w:t xml:space="preserve">，加载器保留对旧版本的兼容读取（至少一个迭代周期）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5.3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.sync-state.json</w:t>
      </w:r>
      <w:r>
        <w:t xml:space="preserve"> 结构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"github":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"lastSyncAt": "2026-09-18T06:00:00Z",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"lastFullSyncAt": "2026-09-14T02:00:00Z",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"etags": { "repos/openan-labs/core": "\"a1b2c3\""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"rateLimitRemaining": 4380,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"status": "success"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"confluence":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"lastSyncAt": "2026-09-18T00:00:00Z",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"status": "success"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Bdr>
          <w:left w:val="single" w:color="06B6D4" w:sz="12" w:space="8"/>
        </w:pBdr>
        <w:spacing w:after="120" w:before="80"/>
        <w:ind w:left="360"/>
      </w:pPr>
      <w:r>
        <w:t xml:space="preserve">该文件</w:t>
      </w:r>
      <w:r>
        <w:rPr>
          <w:b/>
          <w:bCs/>
        </w:rPr>
        <w:t xml:space="preserve">不属于业务契约</w:t>
      </w:r>
      <w:r>
        <w:t xml:space="preserve">，前端不可见，可随时删除（删除后触发全量采集）。</w:t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6. 安全与凭据管理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要求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措施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凭据存储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仅存于后端环境变量（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.env</w:t>
            </w:r>
            <w:r>
              <w:t xml:space="preserve">，已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gitignore</w:t>
            </w:r>
            <w:r>
              <w:t xml:space="preserve">）；生产使用密钥管理服务注入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最小权限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GitHub Token 仅授予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public_repo</w:t>
            </w:r>
            <w:r>
              <w:t xml:space="preserve">（公开仓库读）或按需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repo</w:t>
            </w:r>
            <w:r>
              <w:t xml:space="preserve">（私有仓库读）；Confluence Token 仅授予目标空间的读权限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前端隔离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前端不接触任何凭据；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VITE_</w:t>
            </w:r>
            <w:r>
              <w:t xml:space="preserve"> 前缀变量严禁存放密钥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日志脱敏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禁止打印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Authorization</w:t>
            </w:r>
            <w:r>
              <w:t xml:space="preserve"> 头、Token 值、完整响应体；仅记录资源标识与状态码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传输安全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全部使用 HTTPS；校验 TLS 证书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数据出境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采集结果仅落盘到本地 JSON，不向第三方回传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审计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.sync-state.json</w:t>
            </w:r>
            <w:r>
              <w:t xml:space="preserve"> 保留采集轨迹，便于追溯数据来源与时点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7. 里程碑与验收标准</w:t>
      </w:r>
    </w:p>
    <w:p>
      <w:pPr>
        <w:pStyle w:val="Heading3"/>
      </w:pPr>
      <w:r>
        <w:t xml:space="preserve">M1 · 阶段一交付（本期）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项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验收标准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文档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docs/</w:t>
            </w:r>
            <w:r>
              <w:t xml:space="preserve"> 下五篇文档齐备且相互引用一致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数据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五个 JSON 文件结构符合 04 文档，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schemaVersion = 1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契约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所有接口路径、字段、错误码与 04 文档逐项对齐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可替换性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ProvidersModule</w:t>
            </w:r>
            <w:r>
              <w:t xml:space="preserve"> 中已用注释标注阶段三切换方式，且业务模块无任何数据源引用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M2 · 实现落地（下一迭代）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项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验收标准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前端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三个页面按 02 文档渲染完成，全部数据来自接口，无前端硬编码业务数据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后端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七个接口全部可用，响应信封统一，错误码符合 03 文档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数据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首页四项指标、组织贡献、会议时间线与详情均可正常展示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质量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单元测试覆盖 Service 口径计算与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JsonRepository</w:t>
            </w:r>
            <w:r>
              <w:t xml:space="preserve"> 并发写场景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性能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页面接口本地响应 P95 &lt; 100ms（不含网络）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M3 · 阶段二（半自动）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项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验收标准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采集脚本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可手动执行，输出结构完全等于 04 文档定义的 JSON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映射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已产出作者 login ↔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orgId</w:t>
            </w:r>
            <w:r>
              <w:t xml:space="preserve"> 映射清单并经运营确认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降级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脚本失败时服务仍可用，展示旧数据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M4 · 阶段三（自动采集）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项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验收标准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调度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GitHub 每 6 小时、Confluence 每 12 小时自动采集成功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限流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连续 7 天无因限流导致的采集中断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缓存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采集结果落盘并可被 API 读取；浏览器端无重复请求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校验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结构/数值/波动三类校验生效，异常时保留旧数据并告警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回滚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可在 5 分钟内通过快照回滚到任意一次采集结果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前端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前端与阶段一代码完全一致，无任何改动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8. 风险登记表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6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tcW w:type="dxa" w:w="1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#</w:t>
            </w:r>
          </w:p>
        </w:tc>
        <w:tc>
          <w:tcPr>
            <w:tcW w:type="dxa" w:w="15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风险</w:t>
            </w:r>
          </w:p>
        </w:tc>
        <w:tc>
          <w:tcPr>
            <w:tcW w:type="dxa" w:w="15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影响</w:t>
            </w:r>
          </w:p>
        </w:tc>
        <w:tc>
          <w:tcPr>
            <w:tcW w:type="dxa" w:w="15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概率</w:t>
            </w:r>
          </w:p>
        </w:tc>
        <w:tc>
          <w:tcPr>
            <w:tcW w:type="dxa" w:w="15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应对措施</w:t>
            </w:r>
          </w:p>
        </w:tc>
        <w:tc>
          <w:tcPr>
            <w:tcW w:type="dxa" w:w="15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责任方</w:t>
            </w:r>
          </w:p>
        </w:tc>
      </w:tr>
      <w:tr>
        <w:trPr>
          <w:tblHeader w:val="false"/>
        </w:trPr>
        <w:tc>
          <w:tcPr>
            <w:tcW w:type="dxa" w:w="1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R1</w:t>
            </w:r>
          </w:p>
        </w:tc>
        <w:tc>
          <w:tcPr>
            <w:tcW w:type="dxa" w:w="15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组织在 GitHub / Confluence 命名不一致，贡献无法归并</w:t>
            </w:r>
          </w:p>
        </w:tc>
        <w:tc>
          <w:tcPr>
            <w:tcW w:type="dxa" w:w="15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数据失真</w:t>
            </w:r>
          </w:p>
        </w:tc>
        <w:tc>
          <w:tcPr>
            <w:tcW w:type="dxa" w:w="15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高</w:t>
            </w:r>
          </w:p>
        </w:tc>
        <w:tc>
          <w:tcPr>
            <w:tcW w:type="dxa" w:w="15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aliases</w:t>
            </w:r>
            <w:r>
              <w:t xml:space="preserve"> 映射表 + 未认领贡献单独统计 + 阶段二人工作业</w:t>
            </w:r>
          </w:p>
        </w:tc>
        <w:tc>
          <w:tcPr>
            <w:tcW w:type="dxa" w:w="15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后端 + 运营</w:t>
            </w:r>
          </w:p>
        </w:tc>
      </w:tr>
      <w:tr>
        <w:trPr>
          <w:tblHeader w:val="false"/>
        </w:trPr>
        <w:tc>
          <w:tcPr>
            <w:tcW w:type="dxa" w:w="1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R2</w:t>
            </w:r>
          </w:p>
        </w:tc>
        <w:tc>
          <w:tcPr>
            <w:tcW w:type="dxa" w:w="15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Confluence 标签与"所属组织"字段未规范落地</w:t>
            </w:r>
          </w:p>
        </w:tc>
        <w:tc>
          <w:tcPr>
            <w:tcW w:type="dxa" w:w="15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采集结果为空</w:t>
            </w:r>
          </w:p>
        </w:tc>
        <w:tc>
          <w:tcPr>
            <w:tcW w:type="dxa" w:w="15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高</w:t>
            </w:r>
          </w:p>
        </w:tc>
        <w:tc>
          <w:tcPr>
            <w:tcW w:type="dxa" w:w="15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进入阶段三前先完成标签规范；采集器对空结果告警</w:t>
            </w:r>
          </w:p>
        </w:tc>
        <w:tc>
          <w:tcPr>
            <w:tcW w:type="dxa" w:w="15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运营</w:t>
            </w:r>
          </w:p>
        </w:tc>
      </w:tr>
      <w:tr>
        <w:trPr>
          <w:tblHeader w:val="false"/>
        </w:trPr>
        <w:tc>
          <w:tcPr>
            <w:tcW w:type="dxa" w:w="1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R3</w:t>
            </w:r>
          </w:p>
        </w:tc>
        <w:tc>
          <w:tcPr>
            <w:tcW w:type="dxa" w:w="15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GitHub 限流导致采集中断</w:t>
            </w:r>
          </w:p>
        </w:tc>
        <w:tc>
          <w:tcPr>
            <w:tcW w:type="dxa" w:w="15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数据不更新</w:t>
            </w:r>
          </w:p>
        </w:tc>
        <w:tc>
          <w:tcPr>
            <w:tcW w:type="dxa" w:w="15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中</w:t>
            </w:r>
          </w:p>
        </w:tc>
        <w:tc>
          <w:tcPr>
            <w:tcW w:type="dxa" w:w="15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增量采集 + 配额预检 + 读写分离（API 只读落盘数据）</w:t>
            </w:r>
          </w:p>
        </w:tc>
        <w:tc>
          <w:tcPr>
            <w:tcW w:type="dxa" w:w="15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后端</w:t>
            </w:r>
          </w:p>
        </w:tc>
      </w:tr>
      <w:tr>
        <w:trPr>
          <w:tblHeader w:val="false"/>
        </w:trPr>
        <w:tc>
          <w:tcPr>
            <w:tcW w:type="dxa" w:w="1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R4</w:t>
            </w:r>
          </w:p>
        </w:tc>
        <w:tc>
          <w:tcPr>
            <w:tcW w:type="dxa" w:w="15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上游口径变更导致数据跳变</w:t>
            </w:r>
          </w:p>
        </w:tc>
        <w:tc>
          <w:tcPr>
            <w:tcW w:type="dxa" w:w="15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看板误导决策</w:t>
            </w:r>
          </w:p>
        </w:tc>
        <w:tc>
          <w:tcPr>
            <w:tcW w:type="dxa" w:w="15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中</w:t>
            </w:r>
          </w:p>
        </w:tc>
        <w:tc>
          <w:tcPr>
            <w:tcW w:type="dxa" w:w="15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波动校验 + 快照回滚 + UI 标注数据更新时间</w:t>
            </w:r>
          </w:p>
        </w:tc>
        <w:tc>
          <w:tcPr>
            <w:tcW w:type="dxa" w:w="15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后端</w:t>
            </w:r>
          </w:p>
        </w:tc>
      </w:tr>
      <w:tr>
        <w:trPr>
          <w:tblHeader w:val="false"/>
        </w:trPr>
        <w:tc>
          <w:tcPr>
            <w:tcW w:type="dxa" w:w="1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R5</w:t>
            </w:r>
          </w:p>
        </w:tc>
        <w:tc>
          <w:tcPr>
            <w:tcW w:type="dxa" w:w="15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linesChanged</w:t>
            </w:r>
            <w:r>
              <w:t xml:space="preserve"> 全量采集成本高</w:t>
            </w:r>
          </w:p>
        </w:tc>
        <w:tc>
          <w:tcPr>
            <w:tcW w:type="dxa" w:w="15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首采耗时长/耗配额</w:t>
            </w:r>
          </w:p>
        </w:tc>
        <w:tc>
          <w:tcPr>
            <w:tcW w:type="dxa" w:w="15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中</w:t>
            </w:r>
          </w:p>
        </w:tc>
        <w:tc>
          <w:tcPr>
            <w:tcW w:type="dxa" w:w="15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分仓库分批 + 夜间执行 + 排除生成代码与二进制</w:t>
            </w:r>
          </w:p>
        </w:tc>
        <w:tc>
          <w:tcPr>
            <w:tcW w:type="dxa" w:w="15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后端</w:t>
            </w:r>
          </w:p>
        </w:tc>
      </w:tr>
      <w:tr>
        <w:trPr>
          <w:tblHeader w:val="false"/>
        </w:trPr>
        <w:tc>
          <w:tcPr>
            <w:tcW w:type="dxa" w:w="1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R6</w:t>
            </w:r>
          </w:p>
        </w:tc>
        <w:tc>
          <w:tcPr>
            <w:tcW w:type="dxa" w:w="15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JSON 文件被并发写损坏</w:t>
            </w:r>
          </w:p>
        </w:tc>
        <w:tc>
          <w:tcPr>
            <w:tcW w:type="dxa" w:w="15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服务不可用</w:t>
            </w:r>
          </w:p>
        </w:tc>
        <w:tc>
          <w:tcPr>
            <w:tcW w:type="dxa" w:w="15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低</w:t>
            </w:r>
          </w:p>
        </w:tc>
        <w:tc>
          <w:tcPr>
            <w:tcW w:type="dxa" w:w="15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原子写 + 串行队列 + 启动校验 + 降级只读</w:t>
            </w:r>
          </w:p>
        </w:tc>
        <w:tc>
          <w:tcPr>
            <w:tcW w:type="dxa" w:w="15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后端</w:t>
            </w:r>
          </w:p>
        </w:tc>
      </w:tr>
      <w:tr>
        <w:trPr>
          <w:tblHeader w:val="false"/>
        </w:trPr>
        <w:tc>
          <w:tcPr>
            <w:tcW w:type="dxa" w:w="1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R7</w:t>
            </w:r>
          </w:p>
        </w:tc>
        <w:tc>
          <w:tcPr>
            <w:tcW w:type="dxa" w:w="15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数据文件未持久化，容器重启丢失更新</w:t>
            </w:r>
          </w:p>
        </w:tc>
        <w:tc>
          <w:tcPr>
            <w:tcW w:type="dxa" w:w="15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数据回退</w:t>
            </w:r>
          </w:p>
        </w:tc>
        <w:tc>
          <w:tcPr>
            <w:tcW w:type="dxa" w:w="15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中</w:t>
            </w:r>
          </w:p>
        </w:tc>
        <w:tc>
          <w:tcPr>
            <w:tcW w:type="dxa" w:w="15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部署强制挂载持久化卷 + 定期备份</w:t>
            </w:r>
          </w:p>
        </w:tc>
        <w:tc>
          <w:tcPr>
            <w:tcW w:type="dxa" w:w="15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运维</w:t>
            </w:r>
          </w:p>
        </w:tc>
      </w:tr>
      <w:tr>
        <w:trPr>
          <w:tblHeader w:val="false"/>
        </w:trPr>
        <w:tc>
          <w:tcPr>
            <w:tcW w:type="dxa" w:w="1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R8</w:t>
            </w:r>
          </w:p>
        </w:tc>
        <w:tc>
          <w:tcPr>
            <w:tcW w:type="dxa" w:w="15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组织贡献含敏感商业信息</w:t>
            </w:r>
          </w:p>
        </w:tc>
        <w:tc>
          <w:tcPr>
            <w:tcW w:type="dxa" w:w="15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合规风险</w:t>
            </w:r>
          </w:p>
        </w:tc>
        <w:tc>
          <w:tcPr>
            <w:tcW w:type="dxa" w:w="15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低</w:t>
            </w:r>
          </w:p>
        </w:tc>
        <w:tc>
          <w:tcPr>
            <w:tcW w:type="dxa" w:w="15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仅采集公开仓库与公开页面；私有数据不入库</w:t>
            </w:r>
          </w:p>
        </w:tc>
        <w:tc>
          <w:tcPr>
            <w:tcW w:type="dxa" w:w="15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运营 + 安全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563EB" w:sz="6" w:space="1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9. 附录：演进决策速查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rPr>
          <w:tblHeader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决策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结论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核心理由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前端是否硬编码数据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否，全部走后端接口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避免阶段三前端全面返工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存储选型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JSON 文件 + Repository 抽象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规模小、零依赖、可平滑替换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后端框架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NestJS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DI 容器让数据源切换成本降到最低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GitHub 主用 API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GraphQL 为主、REST 为辅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消除 N+1，一次拿到 </w:t>
            </w:r>
            <w:r>
              <w:rPr>
                <w:rFonts w:ascii="Consolas" w:cs="Consolas" w:eastAsia="Consolas" w:hAnsi="Consolas"/>
                <w:color w:val="1D4ED8"/>
                <w:sz w:val="19"/>
                <w:szCs w:val="19"/>
              </w:rPr>
              <w:t xml:space="preserve">additions/deletions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采集与读取关系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读写分离（采集写、接口读）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上游不可用时看板仍可用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增量策略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时间游标 + ETag + 每周全量对账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兼顾成本、时效与准确性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数据异常处理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结构校验中止写入，波动校验告警放行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既防污染，又不因阈值误判阻断更新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契约变更入口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先改 04 文档，再改代码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保证文档是唯一事实来源</w:t>
            </w:r>
          </w:p>
        </w:tc>
      </w:tr>
    </w:tbl>
    <w:p>
      <w:pPr>
        <w:spacing w:after="120"/>
      </w:pPr>
      <w: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8"/>
        <w:szCs w:val="18"/>
      </w:rPr>
      <w:t xml:space="preserve">OpenAN 社区运营洞察平台 · 架构设计说明书 v1.0  ·  第 </w:t>
    </w:r>
    <w:r>
      <w:rPr>
        <w:rFonts w:ascii="Microsoft YaHei" w:cs="Microsoft YaHei" w:eastAsia="Microsoft YaHei" w:hAnsi="Microsoft YaHe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•"/>
      <w:lvlJc w:val="left"/>
      <w:pPr>
        <w:ind w:left="720" w:hanging="260"/>
      </w:pPr>
    </w:lvl>
    <w:lvl w:ilvl="2" w15:tentative="1">
      <w:start w:val="1"/>
      <w:numFmt w:val="bullet"/>
      <w:lvlText w:val="•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  <w:lvl w:ilvl="1" w15:tentative="1">
      <w:start w:val="1"/>
      <w:numFmt w:val="decimal"/>
      <w:lvlText w:val="%2."/>
      <w:lvlJc w:val="left"/>
      <w:pPr>
        <w:ind w:left="720" w:hanging="260"/>
      </w:pPr>
    </w:lvl>
    <w:lvl w:ilvl="2" w15:tentative="1">
      <w:start w:val="1"/>
      <w:numFmt w:val="decimal"/>
      <w:lvlText w:val="%3."/>
      <w:lvlJc w:val="left"/>
      <w:pPr>
        <w:ind w:left="10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320"/>
      <w:outlineLvl w:val="0"/>
    </w:pPr>
    <w:rPr>
      <w:rFonts w:ascii="Microsoft YaHei" w:cs="Microsoft YaHei" w:eastAsia="Microsoft YaHei" w:hAnsi="Microsoft YaHei"/>
      <w:b/>
      <w:bCs/>
      <w:color w:val="1D4ED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Microsoft YaHei" w:cs="Microsoft YaHei" w:eastAsia="Microsoft YaHei" w:hAnsi="Microsoft YaHei"/>
      <w:b/>
      <w:bCs/>
      <w:color w:val="0B122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color w:val="2563EB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Microsoft YaHei" w:cs="Microsoft YaHei" w:eastAsia="Microsoft YaHei" w:hAnsi="Microsoft YaHei"/>
      <w:b/>
      <w:bCs/>
      <w:color w:val="0F172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2026-09-18T09:46:38.623Z</dcterms:created>
  <dcterms:modified xsi:type="dcterms:W3CDTF">2026-09-18T09:46:38.625Z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