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9AB2" w14:textId="4EE4B362" w:rsidR="009449B4" w:rsidRPr="008C26AE" w:rsidRDefault="009449B4" w:rsidP="59EB5CC3">
      <w:pPr>
        <w:pStyle w:val="Ttulo1"/>
        <w:numPr>
          <w:ilvl w:val="0"/>
          <w:numId w:val="0"/>
        </w:numPr>
        <w:jc w:val="center"/>
        <w:rPr>
          <w:rFonts w:asciiTheme="minorHAnsi" w:eastAsiaTheme="minorEastAsia" w:hAnsiTheme="minorHAnsi" w:cstheme="minorBidi"/>
          <w:b/>
          <w:bCs/>
          <w:sz w:val="24"/>
          <w:szCs w:val="24"/>
        </w:rPr>
      </w:pPr>
    </w:p>
    <w:p w14:paraId="691D5536" w14:textId="77777777" w:rsidR="009449B4" w:rsidRPr="008C26AE" w:rsidRDefault="009449B4" w:rsidP="59EB5CC3">
      <w:pPr>
        <w:pStyle w:val="Ttulo1"/>
        <w:numPr>
          <w:ilvl w:val="0"/>
          <w:numId w:val="0"/>
        </w:numPr>
        <w:jc w:val="center"/>
        <w:rPr>
          <w:rFonts w:asciiTheme="minorHAnsi" w:eastAsiaTheme="minorEastAsia" w:hAnsiTheme="minorHAnsi" w:cstheme="minorBidi"/>
          <w:b/>
          <w:bCs/>
          <w:sz w:val="24"/>
          <w:szCs w:val="24"/>
        </w:rPr>
      </w:pPr>
    </w:p>
    <w:p w14:paraId="255ADB73" w14:textId="77777777" w:rsidR="009449B4" w:rsidRPr="008C26AE" w:rsidRDefault="009449B4" w:rsidP="59EB5CC3">
      <w:pPr>
        <w:pStyle w:val="Ttulo1"/>
        <w:numPr>
          <w:ilvl w:val="0"/>
          <w:numId w:val="0"/>
        </w:numPr>
        <w:jc w:val="center"/>
        <w:rPr>
          <w:rFonts w:asciiTheme="minorHAnsi" w:eastAsiaTheme="minorEastAsia" w:hAnsiTheme="minorHAnsi" w:cstheme="minorBidi"/>
          <w:b/>
          <w:bCs/>
          <w:sz w:val="24"/>
          <w:szCs w:val="24"/>
        </w:rPr>
      </w:pPr>
    </w:p>
    <w:p w14:paraId="29A194A9" w14:textId="77777777" w:rsidR="000B0710" w:rsidRPr="008C26AE" w:rsidRDefault="000B0710" w:rsidP="59EB5CC3">
      <w:pPr>
        <w:rPr>
          <w:rFonts w:eastAsiaTheme="minorEastAsia"/>
          <w:sz w:val="24"/>
          <w:szCs w:val="24"/>
        </w:rPr>
      </w:pPr>
    </w:p>
    <w:p w14:paraId="36D0CE9E" w14:textId="77777777" w:rsidR="000B0710" w:rsidRPr="008C26AE" w:rsidRDefault="000B0710" w:rsidP="59EB5CC3">
      <w:pPr>
        <w:rPr>
          <w:rFonts w:eastAsiaTheme="minorEastAsia"/>
          <w:sz w:val="24"/>
          <w:szCs w:val="24"/>
        </w:rPr>
      </w:pPr>
    </w:p>
    <w:p w14:paraId="03935839" w14:textId="77777777" w:rsidR="009449B4" w:rsidRPr="008C26AE" w:rsidRDefault="009449B4" w:rsidP="59EB5CC3">
      <w:pPr>
        <w:rPr>
          <w:rFonts w:eastAsiaTheme="minorEastAsia"/>
          <w:sz w:val="24"/>
          <w:szCs w:val="24"/>
        </w:rPr>
      </w:pPr>
    </w:p>
    <w:p w14:paraId="46AC277F" w14:textId="77777777" w:rsidR="009449B4" w:rsidRPr="008C26AE" w:rsidRDefault="009449B4" w:rsidP="59EB5CC3">
      <w:pPr>
        <w:rPr>
          <w:rFonts w:eastAsiaTheme="minorEastAsia"/>
          <w:sz w:val="24"/>
          <w:szCs w:val="24"/>
        </w:rPr>
      </w:pPr>
    </w:p>
    <w:p w14:paraId="55741418" w14:textId="77777777" w:rsidR="009449B4" w:rsidRPr="008C26AE" w:rsidRDefault="009449B4" w:rsidP="59EB5CC3">
      <w:pPr>
        <w:rPr>
          <w:rFonts w:eastAsiaTheme="minorEastAsia"/>
          <w:sz w:val="24"/>
          <w:szCs w:val="24"/>
        </w:rPr>
      </w:pPr>
    </w:p>
    <w:p w14:paraId="6133B834" w14:textId="77777777" w:rsidR="009449B4" w:rsidRPr="008C26AE" w:rsidRDefault="009449B4" w:rsidP="59EB5CC3">
      <w:pPr>
        <w:rPr>
          <w:rFonts w:eastAsiaTheme="minorEastAsia"/>
          <w:sz w:val="24"/>
          <w:szCs w:val="24"/>
        </w:rPr>
      </w:pPr>
    </w:p>
    <w:p w14:paraId="182E9AC7" w14:textId="77777777" w:rsidR="009449B4" w:rsidRPr="008C26AE" w:rsidRDefault="009449B4" w:rsidP="59EB5CC3">
      <w:pPr>
        <w:pBdr>
          <w:top w:val="single" w:sz="4" w:space="1" w:color="FF0000"/>
          <w:bottom w:val="single" w:sz="4" w:space="1" w:color="FF0000"/>
        </w:pBdr>
        <w:rPr>
          <w:rFonts w:eastAsiaTheme="minorEastAsia"/>
          <w:sz w:val="24"/>
          <w:szCs w:val="24"/>
        </w:rPr>
      </w:pPr>
    </w:p>
    <w:p w14:paraId="4EF48FBF" w14:textId="77777777" w:rsidR="000B0710" w:rsidRPr="008C26AE" w:rsidRDefault="000B0710" w:rsidP="59EB5CC3">
      <w:pPr>
        <w:pBdr>
          <w:top w:val="single" w:sz="4" w:space="1" w:color="FF0000"/>
          <w:bottom w:val="single" w:sz="4" w:space="1" w:color="FF0000"/>
        </w:pBdr>
        <w:rPr>
          <w:rFonts w:eastAsiaTheme="minorEastAsia"/>
          <w:sz w:val="24"/>
          <w:szCs w:val="24"/>
        </w:rPr>
      </w:pPr>
    </w:p>
    <w:p w14:paraId="173B68DB" w14:textId="28B308D2" w:rsidR="00C06037" w:rsidRPr="008C26AE" w:rsidRDefault="35A0F9B4" w:rsidP="59EB5CC3">
      <w:pPr>
        <w:pStyle w:val="Ttulo1"/>
        <w:numPr>
          <w:ilvl w:val="0"/>
          <w:numId w:val="0"/>
        </w:numPr>
        <w:jc w:val="center"/>
        <w:rPr>
          <w:rFonts w:asciiTheme="minorHAnsi" w:eastAsiaTheme="minorEastAsia" w:hAnsiTheme="minorHAnsi" w:cstheme="minorBidi"/>
          <w:b/>
          <w:bCs/>
          <w:sz w:val="24"/>
          <w:szCs w:val="24"/>
        </w:rPr>
      </w:pPr>
      <w:r w:rsidRPr="59EB5CC3">
        <w:rPr>
          <w:b/>
          <w:bCs/>
        </w:rPr>
        <w:t>Plan de Transformación Digital Administrativa</w:t>
      </w:r>
    </w:p>
    <w:p w14:paraId="7148BB55" w14:textId="01976077" w:rsidR="000B0710" w:rsidRPr="008C26AE" w:rsidRDefault="35A0F9B4" w:rsidP="59EB5CC3">
      <w:pPr>
        <w:pBdr>
          <w:top w:val="single" w:sz="4" w:space="1" w:color="FF0000"/>
          <w:bottom w:val="single" w:sz="4" w:space="1" w:color="FF0000"/>
        </w:pBdr>
        <w:jc w:val="center"/>
        <w:rPr>
          <w:rFonts w:eastAsiaTheme="minorEastAsia"/>
          <w:sz w:val="24"/>
          <w:szCs w:val="24"/>
        </w:rPr>
      </w:pPr>
      <w:r w:rsidRPr="59EB5CC3">
        <w:rPr>
          <w:rFonts w:eastAsiaTheme="minorEastAsia"/>
          <w:sz w:val="24"/>
          <w:szCs w:val="24"/>
        </w:rPr>
        <w:t xml:space="preserve"> </w:t>
      </w:r>
      <w:r w:rsidRPr="59EB5CC3">
        <w:rPr>
          <w:rFonts w:eastAsiaTheme="minorEastAsia"/>
          <w:color w:val="C00000"/>
          <w:sz w:val="24"/>
          <w:szCs w:val="24"/>
        </w:rPr>
        <w:t>CESFAM Santa Rosa</w:t>
      </w:r>
    </w:p>
    <w:p w14:paraId="0E478F9D" w14:textId="77777777" w:rsidR="000B0710" w:rsidRPr="008C26AE" w:rsidRDefault="000B0710" w:rsidP="59EB5CC3">
      <w:pPr>
        <w:pBdr>
          <w:top w:val="single" w:sz="4" w:space="1" w:color="FF0000"/>
          <w:bottom w:val="single" w:sz="4" w:space="1" w:color="FF0000"/>
        </w:pBdr>
        <w:rPr>
          <w:rFonts w:eastAsiaTheme="minorEastAsia"/>
          <w:sz w:val="24"/>
          <w:szCs w:val="24"/>
        </w:rPr>
      </w:pPr>
    </w:p>
    <w:p w14:paraId="6A5D2484" w14:textId="77777777" w:rsidR="000B0710" w:rsidRPr="008C26AE" w:rsidRDefault="000B0710" w:rsidP="59EB5CC3">
      <w:pPr>
        <w:rPr>
          <w:rFonts w:eastAsiaTheme="minorEastAsia"/>
          <w:sz w:val="24"/>
          <w:szCs w:val="24"/>
        </w:rPr>
      </w:pPr>
    </w:p>
    <w:p w14:paraId="124EDBC9" w14:textId="77777777" w:rsidR="000B0710" w:rsidRPr="008C26AE" w:rsidRDefault="000B0710" w:rsidP="59EB5CC3">
      <w:pPr>
        <w:rPr>
          <w:rFonts w:eastAsiaTheme="minorEastAsia"/>
          <w:sz w:val="24"/>
          <w:szCs w:val="24"/>
        </w:rPr>
      </w:pPr>
    </w:p>
    <w:p w14:paraId="76525CD9" w14:textId="77777777" w:rsidR="000B0710" w:rsidRPr="008C26AE" w:rsidRDefault="000B0710" w:rsidP="59EB5CC3">
      <w:pPr>
        <w:rPr>
          <w:rFonts w:eastAsiaTheme="minorEastAsia"/>
          <w:sz w:val="24"/>
          <w:szCs w:val="24"/>
        </w:rPr>
      </w:pPr>
    </w:p>
    <w:p w14:paraId="50C0DED3" w14:textId="77777777" w:rsidR="000B0710" w:rsidRPr="008C26AE" w:rsidRDefault="000B0710" w:rsidP="59EB5CC3">
      <w:pPr>
        <w:rPr>
          <w:rFonts w:eastAsiaTheme="minorEastAsia"/>
          <w:sz w:val="24"/>
          <w:szCs w:val="24"/>
        </w:rPr>
      </w:pPr>
    </w:p>
    <w:p w14:paraId="1231375F" w14:textId="52728353" w:rsidR="000B0710" w:rsidRPr="008C26AE" w:rsidRDefault="000B0710" w:rsidP="59EB5CC3">
      <w:pPr>
        <w:spacing w:after="0"/>
        <w:rPr>
          <w:rFonts w:eastAsiaTheme="minorEastAsia"/>
          <w:sz w:val="24"/>
          <w:szCs w:val="24"/>
        </w:rPr>
      </w:pPr>
      <w:r w:rsidRPr="59EB5CC3">
        <w:rPr>
          <w:rFonts w:eastAsiaTheme="minorEastAsia"/>
          <w:sz w:val="24"/>
          <w:szCs w:val="24"/>
        </w:rPr>
        <w:t>NOMBRE:</w:t>
      </w:r>
      <w:r w:rsidR="008C26AE" w:rsidRPr="59EB5CC3">
        <w:rPr>
          <w:rFonts w:eastAsiaTheme="minorEastAsia"/>
          <w:sz w:val="24"/>
          <w:szCs w:val="24"/>
        </w:rPr>
        <w:t xml:space="preserve"> Juan Emilio Carrillo Salinas</w:t>
      </w:r>
      <w:r w:rsidR="594BF425" w:rsidRPr="59EB5CC3">
        <w:rPr>
          <w:rFonts w:eastAsiaTheme="minorEastAsia"/>
          <w:sz w:val="24"/>
          <w:szCs w:val="24"/>
        </w:rPr>
        <w:t xml:space="preserve"> y </w:t>
      </w:r>
      <w:r w:rsidR="34D464DC" w:rsidRPr="59EB5CC3">
        <w:rPr>
          <w:rFonts w:eastAsiaTheme="minorEastAsia"/>
          <w:sz w:val="24"/>
          <w:szCs w:val="24"/>
        </w:rPr>
        <w:t>Christofer Sebastián Ibarra Millar</w:t>
      </w:r>
    </w:p>
    <w:p w14:paraId="0525EE83" w14:textId="6181B4F2" w:rsidR="000B0710" w:rsidRPr="008C26AE" w:rsidRDefault="000B0710" w:rsidP="59EB5CC3">
      <w:pPr>
        <w:spacing w:after="0"/>
        <w:rPr>
          <w:rFonts w:eastAsiaTheme="minorEastAsia"/>
          <w:sz w:val="24"/>
          <w:szCs w:val="24"/>
        </w:rPr>
      </w:pPr>
      <w:r w:rsidRPr="59EB5CC3">
        <w:rPr>
          <w:rFonts w:eastAsiaTheme="minorEastAsia"/>
          <w:sz w:val="24"/>
          <w:szCs w:val="24"/>
        </w:rPr>
        <w:t xml:space="preserve">CARRERA: </w:t>
      </w:r>
      <w:r w:rsidR="008C26AE" w:rsidRPr="59EB5CC3">
        <w:rPr>
          <w:rFonts w:eastAsiaTheme="minorEastAsia"/>
          <w:sz w:val="24"/>
          <w:szCs w:val="24"/>
        </w:rPr>
        <w:t>Ing. informática</w:t>
      </w:r>
    </w:p>
    <w:p w14:paraId="1B3BD782" w14:textId="1A3A28DF" w:rsidR="009449B4" w:rsidRPr="008C26AE" w:rsidRDefault="000B0710" w:rsidP="59EB5CC3">
      <w:pPr>
        <w:spacing w:after="0"/>
        <w:rPr>
          <w:rFonts w:eastAsiaTheme="minorEastAsia"/>
          <w:sz w:val="24"/>
          <w:szCs w:val="24"/>
        </w:rPr>
      </w:pPr>
      <w:r w:rsidRPr="59EB5CC3">
        <w:rPr>
          <w:rFonts w:eastAsiaTheme="minorEastAsia"/>
          <w:sz w:val="24"/>
          <w:szCs w:val="24"/>
        </w:rPr>
        <w:t>ASIGNATURA</w:t>
      </w:r>
      <w:r w:rsidR="00B40BDC" w:rsidRPr="59EB5CC3">
        <w:rPr>
          <w:rFonts w:eastAsiaTheme="minorEastAsia"/>
          <w:sz w:val="24"/>
          <w:szCs w:val="24"/>
        </w:rPr>
        <w:t>:</w:t>
      </w:r>
      <w:r w:rsidRPr="59EB5CC3">
        <w:rPr>
          <w:rFonts w:eastAsiaTheme="minorEastAsia"/>
          <w:sz w:val="24"/>
          <w:szCs w:val="24"/>
        </w:rPr>
        <w:t xml:space="preserve"> </w:t>
      </w:r>
      <w:r w:rsidR="585F4906" w:rsidRPr="59EB5CC3">
        <w:rPr>
          <w:rFonts w:eastAsiaTheme="minorEastAsia"/>
          <w:sz w:val="24"/>
          <w:szCs w:val="24"/>
        </w:rPr>
        <w:t>Proyecto integrado</w:t>
      </w:r>
    </w:p>
    <w:p w14:paraId="1B3E78E2" w14:textId="62961407" w:rsidR="00B40BDC" w:rsidRDefault="00B40BDC" w:rsidP="59EB5CC3">
      <w:pPr>
        <w:spacing w:after="0"/>
        <w:rPr>
          <w:rFonts w:eastAsiaTheme="minorEastAsia"/>
          <w:sz w:val="24"/>
          <w:szCs w:val="24"/>
        </w:rPr>
      </w:pPr>
      <w:r w:rsidRPr="59EB5CC3">
        <w:rPr>
          <w:rFonts w:eastAsiaTheme="minorEastAsia"/>
          <w:sz w:val="24"/>
          <w:szCs w:val="24"/>
        </w:rPr>
        <w:t>PROFESOR:</w:t>
      </w:r>
      <w:r w:rsidR="008C26AE" w:rsidRPr="59EB5CC3">
        <w:rPr>
          <w:rFonts w:eastAsiaTheme="minorEastAsia"/>
          <w:sz w:val="24"/>
          <w:szCs w:val="24"/>
        </w:rPr>
        <w:t xml:space="preserve"> </w:t>
      </w:r>
      <w:r w:rsidR="5458293A" w:rsidRPr="59EB5CC3">
        <w:rPr>
          <w:rFonts w:eastAsiaTheme="minorEastAsia"/>
          <w:sz w:val="24"/>
          <w:szCs w:val="24"/>
        </w:rPr>
        <w:t>juan José mir carrillo</w:t>
      </w:r>
    </w:p>
    <w:p w14:paraId="350A3413" w14:textId="2411536F" w:rsidR="000B0710" w:rsidRPr="008C26AE" w:rsidRDefault="000B0710" w:rsidP="59EB5CC3">
      <w:pPr>
        <w:spacing w:after="0"/>
        <w:rPr>
          <w:rFonts w:eastAsiaTheme="minorEastAsia"/>
          <w:sz w:val="24"/>
          <w:szCs w:val="24"/>
        </w:rPr>
      </w:pPr>
      <w:r w:rsidRPr="59EB5CC3">
        <w:rPr>
          <w:rFonts w:eastAsiaTheme="minorEastAsia"/>
          <w:sz w:val="24"/>
          <w:szCs w:val="24"/>
        </w:rPr>
        <w:t>FECHA:</w:t>
      </w:r>
      <w:r w:rsidR="008C26AE" w:rsidRPr="59EB5CC3">
        <w:rPr>
          <w:rFonts w:eastAsiaTheme="minorEastAsia"/>
          <w:sz w:val="24"/>
          <w:szCs w:val="24"/>
        </w:rPr>
        <w:t xml:space="preserve"> </w:t>
      </w:r>
      <w:r w:rsidR="6120B446" w:rsidRPr="59EB5CC3">
        <w:rPr>
          <w:rFonts w:eastAsiaTheme="minorEastAsia"/>
          <w:sz w:val="24"/>
          <w:szCs w:val="24"/>
        </w:rPr>
        <w:t>12</w:t>
      </w:r>
      <w:r w:rsidR="008C26AE" w:rsidRPr="59EB5CC3">
        <w:rPr>
          <w:rFonts w:eastAsiaTheme="minorEastAsia"/>
          <w:sz w:val="24"/>
          <w:szCs w:val="24"/>
        </w:rPr>
        <w:t>/</w:t>
      </w:r>
      <w:r w:rsidR="5786524E" w:rsidRPr="59EB5CC3">
        <w:rPr>
          <w:rFonts w:eastAsiaTheme="minorEastAsia"/>
          <w:sz w:val="24"/>
          <w:szCs w:val="24"/>
        </w:rPr>
        <w:t>09</w:t>
      </w:r>
      <w:r w:rsidR="008C26AE" w:rsidRPr="59EB5CC3">
        <w:rPr>
          <w:rFonts w:eastAsiaTheme="minorEastAsia"/>
          <w:sz w:val="24"/>
          <w:szCs w:val="24"/>
        </w:rPr>
        <w:t>/2025</w:t>
      </w:r>
    </w:p>
    <w:p w14:paraId="39C495D5" w14:textId="77777777" w:rsidR="009449B4" w:rsidRPr="008C26AE" w:rsidRDefault="009449B4" w:rsidP="59EB5CC3">
      <w:pPr>
        <w:rPr>
          <w:rFonts w:eastAsiaTheme="minorEastAsia"/>
          <w:sz w:val="24"/>
          <w:szCs w:val="24"/>
        </w:rPr>
      </w:pPr>
    </w:p>
    <w:p w14:paraId="45B4D236" w14:textId="77777777" w:rsidR="009449B4" w:rsidRPr="008C26AE" w:rsidRDefault="009449B4" w:rsidP="59EB5CC3">
      <w:pPr>
        <w:rPr>
          <w:rFonts w:eastAsiaTheme="minorEastAsia"/>
          <w:sz w:val="24"/>
          <w:szCs w:val="24"/>
        </w:rPr>
      </w:pPr>
    </w:p>
    <w:p w14:paraId="44F1468C" w14:textId="4FCFBC04" w:rsidR="009449B4" w:rsidRPr="008C26AE" w:rsidRDefault="009449B4" w:rsidP="59EB5CC3">
      <w:pPr>
        <w:rPr>
          <w:rFonts w:eastAsiaTheme="minorEastAsia"/>
          <w:sz w:val="24"/>
          <w:szCs w:val="24"/>
        </w:rPr>
      </w:pPr>
    </w:p>
    <w:p w14:paraId="772C3608" w14:textId="66E6A604" w:rsidR="009449B4" w:rsidRPr="008C26AE" w:rsidRDefault="009449B4" w:rsidP="59EB5CC3">
      <w:pPr>
        <w:rPr>
          <w:rFonts w:eastAsiaTheme="minorEastAsia"/>
          <w:sz w:val="24"/>
          <w:szCs w:val="24"/>
        </w:rPr>
      </w:pPr>
    </w:p>
    <w:p w14:paraId="77747C25" w14:textId="6925B86D" w:rsidR="00480AC7" w:rsidRPr="008C26AE" w:rsidRDefault="467CCFCE" w:rsidP="59EB5CC3">
      <w:pPr>
        <w:pStyle w:val="Ttulo"/>
        <w:rPr>
          <w:rFonts w:asciiTheme="minorHAnsi" w:eastAsiaTheme="minorEastAsia" w:hAnsiTheme="minorHAnsi" w:cstheme="minorBidi"/>
          <w:sz w:val="36"/>
          <w:szCs w:val="36"/>
        </w:rPr>
      </w:pPr>
      <w:r w:rsidRPr="59EB5CC3">
        <w:rPr>
          <w:rFonts w:asciiTheme="minorHAnsi" w:eastAsiaTheme="minorEastAsia" w:hAnsiTheme="minorHAnsi" w:cstheme="minorBidi"/>
          <w:sz w:val="36"/>
          <w:szCs w:val="36"/>
        </w:rPr>
        <w:lastRenderedPageBreak/>
        <w:t>Resumen ejecutivo</w:t>
      </w:r>
    </w:p>
    <w:p w14:paraId="09CB8DB7" w14:textId="28080B46" w:rsidR="00480AC7" w:rsidRPr="008C26AE" w:rsidRDefault="4546B825" w:rsidP="59EB5CC3">
      <w:pPr>
        <w:spacing w:after="200" w:line="276" w:lineRule="auto"/>
        <w:rPr>
          <w:rFonts w:eastAsiaTheme="minorEastAsia"/>
          <w:lang w:val="en-US"/>
        </w:rPr>
      </w:pPr>
      <w:r w:rsidRPr="59EB5CC3">
        <w:rPr>
          <w:rFonts w:eastAsiaTheme="minorEastAsia"/>
          <w:lang w:val="en-US"/>
        </w:rPr>
        <w:t>El CESFAM Santa Rosa enfrenta un problema de gestión administrativa derivado de la dependencia de correos electrónicos, documentos físicos y reuniones presenciales. Esto ocasiona duplicidad de información, demoras en la comunicación y baja trazabilidad de procesos.</w:t>
      </w:r>
      <w:r w:rsidR="00480AC7">
        <w:br/>
      </w:r>
      <w:r w:rsidRPr="59EB5CC3">
        <w:rPr>
          <w:rFonts w:eastAsiaTheme="minorEastAsia"/>
          <w:lang w:val="en-US"/>
        </w:rPr>
        <w:t xml:space="preserve"> </w:t>
      </w:r>
      <w:r w:rsidR="00480AC7">
        <w:br/>
      </w:r>
      <w:r w:rsidRPr="59EB5CC3">
        <w:rPr>
          <w:rFonts w:eastAsiaTheme="minorEastAsia"/>
          <w:lang w:val="en-US"/>
        </w:rPr>
        <w:t xml:space="preserve">Este informe propone el diseño e implementación de una intranet administrativa que centralice documentos, calendarización y comunicados, con control de accesos y medidas de seguridad robustas. La solución se desarrollará bajo la metodología Scrum, incorporando estándares de </w:t>
      </w:r>
      <w:r w:rsidR="74590EA7" w:rsidRPr="59EB5CC3">
        <w:rPr>
          <w:rFonts w:eastAsiaTheme="minorEastAsia"/>
          <w:lang w:val="en-US"/>
        </w:rPr>
        <w:t>Seguridad</w:t>
      </w:r>
      <w:r w:rsidRPr="59EB5CC3">
        <w:rPr>
          <w:rFonts w:eastAsiaTheme="minorEastAsia"/>
          <w:lang w:val="en-US"/>
        </w:rPr>
        <w:t xml:space="preserve"> (ISO/IEC 27001, NIST) y cumpliendo con la normativa chilena vigente (Ley 19.628, Ley Marco de Ciberseguridad 21.663).</w:t>
      </w:r>
      <w:r w:rsidR="00480AC7">
        <w:br/>
      </w:r>
      <w:r w:rsidRPr="59EB5CC3">
        <w:rPr>
          <w:rFonts w:eastAsiaTheme="minorEastAsia"/>
          <w:lang w:val="en-US"/>
        </w:rPr>
        <w:t xml:space="preserve"> </w:t>
      </w:r>
      <w:r w:rsidR="00480AC7">
        <w:br/>
      </w:r>
      <w:r w:rsidRPr="59EB5CC3">
        <w:rPr>
          <w:rFonts w:eastAsiaTheme="minorEastAsia"/>
          <w:lang w:val="en-US"/>
        </w:rPr>
        <w:t>La propuesta prioriza eficiencia interna, reducción de costos, trazabilidad documental y transparencia organizacional. Se establece un roadmap de implementación, una clasificación de requerimientos, historias de usuario con criterios de aceptación y un plan de seguridad TI con impacto ético y profesional.</w:t>
      </w:r>
    </w:p>
    <w:p w14:paraId="7707A747" w14:textId="360FAF6B" w:rsidR="00480AC7" w:rsidRPr="008C26AE" w:rsidRDefault="00480AC7" w:rsidP="59EB5CC3">
      <w:pPr>
        <w:rPr>
          <w:rFonts w:eastAsiaTheme="minorEastAsia"/>
        </w:rPr>
      </w:pPr>
    </w:p>
    <w:p w14:paraId="1EDB0EFD" w14:textId="7C4F06F9" w:rsidR="00480AC7" w:rsidRPr="008C26AE" w:rsidRDefault="00480AC7" w:rsidP="59EB5CC3">
      <w:pPr>
        <w:rPr>
          <w:rFonts w:eastAsiaTheme="minorEastAsia"/>
        </w:rPr>
      </w:pPr>
    </w:p>
    <w:p w14:paraId="5CBAB0E3" w14:textId="39A9452D" w:rsidR="00480AC7" w:rsidRPr="008C26AE" w:rsidRDefault="00480AC7" w:rsidP="59EB5CC3">
      <w:pPr>
        <w:rPr>
          <w:rFonts w:eastAsiaTheme="minorEastAsia"/>
        </w:rPr>
      </w:pPr>
    </w:p>
    <w:p w14:paraId="6EF55B48" w14:textId="1EE762A2" w:rsidR="00480AC7" w:rsidRPr="008C26AE" w:rsidRDefault="467CCFCE" w:rsidP="59EB5CC3">
      <w:pPr>
        <w:pStyle w:val="Ttulo"/>
        <w:rPr>
          <w:rFonts w:asciiTheme="minorHAnsi" w:eastAsiaTheme="minorEastAsia" w:hAnsiTheme="minorHAnsi" w:cstheme="minorBidi"/>
          <w:sz w:val="36"/>
          <w:szCs w:val="36"/>
        </w:rPr>
      </w:pPr>
      <w:r w:rsidRPr="59EB5CC3">
        <w:rPr>
          <w:rFonts w:asciiTheme="minorHAnsi" w:eastAsiaTheme="minorEastAsia" w:hAnsiTheme="minorHAnsi" w:cstheme="minorBidi"/>
          <w:sz w:val="36"/>
          <w:szCs w:val="36"/>
        </w:rPr>
        <w:t>Introducción</w:t>
      </w:r>
    </w:p>
    <w:p w14:paraId="78A61500" w14:textId="6FA0F0F4" w:rsidR="00480AC7" w:rsidRPr="008C26AE" w:rsidRDefault="6224EB34" w:rsidP="59EB5CC3">
      <w:pPr>
        <w:spacing w:after="200" w:line="276" w:lineRule="auto"/>
        <w:rPr>
          <w:rFonts w:eastAsiaTheme="minorEastAsia"/>
          <w:lang w:val="en-US"/>
        </w:rPr>
      </w:pPr>
      <w:r w:rsidRPr="59EB5CC3">
        <w:rPr>
          <w:rFonts w:eastAsiaTheme="minorEastAsia"/>
          <w:lang w:val="en-US"/>
        </w:rPr>
        <w:t>La transformación digital en instituciones de salud es un imperativo estratégico. En el CESFAM Santa Rosa, los procesos administrativos actuales generan ineficiencias que afectan tanto a funcionarios como a la calidad del servicio a la comunidad.</w:t>
      </w:r>
      <w:r w:rsidR="00480AC7">
        <w:br/>
      </w:r>
      <w:r w:rsidRPr="59EB5CC3">
        <w:rPr>
          <w:rFonts w:eastAsiaTheme="minorEastAsia"/>
          <w:lang w:val="en-US"/>
        </w:rPr>
        <w:t xml:space="preserve"> </w:t>
      </w:r>
      <w:r w:rsidR="00480AC7">
        <w:br/>
      </w:r>
      <w:r w:rsidRPr="59EB5CC3">
        <w:rPr>
          <w:rFonts w:eastAsiaTheme="minorEastAsia"/>
          <w:lang w:val="en-US"/>
        </w:rPr>
        <w:t>Este diagnóstico busca identificar necesidades TI, definir requerimientos, seleccionar metodologías de desarrollo y establecer medidas de seguridad. La finalidad es entregar una solución tecnológica integral y normativamente alineada, que mejore la gestión interna y fortalezca la confianza institucional.</w:t>
      </w:r>
    </w:p>
    <w:p w14:paraId="00376DD2" w14:textId="47F11D5F" w:rsidR="00480AC7" w:rsidRPr="008C26AE" w:rsidRDefault="00480AC7" w:rsidP="59EB5CC3">
      <w:pPr>
        <w:rPr>
          <w:rFonts w:eastAsiaTheme="minorEastAsia"/>
        </w:rPr>
      </w:pPr>
    </w:p>
    <w:p w14:paraId="47A323FF" w14:textId="1C0F0BF8" w:rsidR="00480AC7" w:rsidRPr="008C26AE" w:rsidRDefault="00480AC7" w:rsidP="59EB5CC3">
      <w:pPr>
        <w:rPr>
          <w:rFonts w:eastAsiaTheme="minorEastAsia"/>
        </w:rPr>
      </w:pPr>
    </w:p>
    <w:p w14:paraId="2F1D1547" w14:textId="7BE4BA22" w:rsidR="00480AC7" w:rsidRPr="008C26AE" w:rsidRDefault="00480AC7" w:rsidP="59EB5CC3">
      <w:pPr>
        <w:rPr>
          <w:rFonts w:eastAsiaTheme="minorEastAsia"/>
        </w:rPr>
      </w:pPr>
    </w:p>
    <w:p w14:paraId="2441862C" w14:textId="7B595230" w:rsidR="00480AC7" w:rsidRPr="008C26AE" w:rsidRDefault="00480AC7" w:rsidP="59EB5CC3">
      <w:pPr>
        <w:rPr>
          <w:rFonts w:eastAsiaTheme="minorEastAsia"/>
        </w:rPr>
      </w:pPr>
    </w:p>
    <w:p w14:paraId="7C459CC5" w14:textId="28CA9D33" w:rsidR="00480AC7" w:rsidRPr="008C26AE" w:rsidRDefault="00480AC7" w:rsidP="59EB5CC3">
      <w:pPr>
        <w:rPr>
          <w:rFonts w:eastAsiaTheme="minorEastAsia"/>
        </w:rPr>
      </w:pPr>
    </w:p>
    <w:p w14:paraId="0D595A1C" w14:textId="2C24D4A7" w:rsidR="00480AC7" w:rsidRDefault="00480AC7" w:rsidP="59EB5CC3">
      <w:pPr>
        <w:rPr>
          <w:rFonts w:eastAsiaTheme="minorEastAsia"/>
        </w:rPr>
      </w:pPr>
    </w:p>
    <w:p w14:paraId="5F173D89" w14:textId="77777777" w:rsidR="003C3316" w:rsidRPr="008C26AE" w:rsidRDefault="003C3316" w:rsidP="59EB5CC3">
      <w:pPr>
        <w:rPr>
          <w:rFonts w:eastAsiaTheme="minorEastAsia"/>
        </w:rPr>
      </w:pPr>
    </w:p>
    <w:p w14:paraId="37AD042A" w14:textId="2C21C20B" w:rsidR="00480AC7" w:rsidRPr="008C26AE" w:rsidRDefault="604E004F" w:rsidP="59EB5CC3">
      <w:pPr>
        <w:pStyle w:val="Ttulo1"/>
        <w:rPr>
          <w:rFonts w:asciiTheme="minorHAnsi" w:eastAsiaTheme="minorEastAsia" w:hAnsiTheme="minorHAnsi" w:cstheme="minorBidi"/>
        </w:rPr>
      </w:pPr>
      <w:r w:rsidRPr="59EB5CC3">
        <w:rPr>
          <w:rFonts w:asciiTheme="minorHAnsi" w:eastAsiaTheme="minorEastAsia" w:hAnsiTheme="minorHAnsi" w:cstheme="minorBidi"/>
        </w:rPr>
        <w:lastRenderedPageBreak/>
        <w:t>Identificación de antecedentes</w:t>
      </w:r>
    </w:p>
    <w:p w14:paraId="0BBF7A41" w14:textId="58302B1E" w:rsidR="00480AC7" w:rsidRPr="008C26AE" w:rsidRDefault="1F8CC2B2" w:rsidP="003C3316">
      <w:pPr>
        <w:spacing w:after="200" w:line="276" w:lineRule="auto"/>
        <w:jc w:val="left"/>
        <w:rPr>
          <w:rFonts w:eastAsiaTheme="minorEastAsia"/>
          <w:lang w:val="es"/>
        </w:rPr>
      </w:pPr>
      <w:r w:rsidRPr="59EB5CC3">
        <w:rPr>
          <w:rFonts w:eastAsiaTheme="minorEastAsia"/>
          <w:lang w:val="es"/>
        </w:rPr>
        <w:t>Infraestructura actual:</w:t>
      </w:r>
      <w:r w:rsidR="00480AC7">
        <w:br/>
      </w:r>
      <w:r w:rsidRPr="59EB5CC3">
        <w:rPr>
          <w:rFonts w:eastAsiaTheme="minorEastAsia"/>
          <w:lang w:val="es"/>
        </w:rPr>
        <w:t xml:space="preserve"> - PCs con conexión a internet en el área administrativa.</w:t>
      </w:r>
      <w:r w:rsidR="00480AC7">
        <w:br/>
      </w:r>
      <w:r w:rsidRPr="59EB5CC3">
        <w:rPr>
          <w:rFonts w:eastAsiaTheme="minorEastAsia"/>
          <w:lang w:val="es"/>
        </w:rPr>
        <w:t xml:space="preserve"> - No existe plataforma centralizada; repositorios dispersos en correo y carpetas locales.</w:t>
      </w:r>
      <w:r w:rsidR="00480AC7">
        <w:br/>
      </w:r>
      <w:r w:rsidRPr="59EB5CC3">
        <w:rPr>
          <w:rFonts w:eastAsiaTheme="minorEastAsia"/>
          <w:lang w:val="es"/>
        </w:rPr>
        <w:t xml:space="preserve"> </w:t>
      </w:r>
      <w:r w:rsidR="00480AC7">
        <w:br/>
      </w:r>
      <w:r w:rsidRPr="59EB5CC3">
        <w:rPr>
          <w:rFonts w:eastAsiaTheme="minorEastAsia"/>
          <w:lang w:val="es"/>
        </w:rPr>
        <w:t>Restricciones:</w:t>
      </w:r>
      <w:r w:rsidR="00480AC7">
        <w:br/>
      </w:r>
      <w:r w:rsidRPr="59EB5CC3">
        <w:rPr>
          <w:rFonts w:eastAsiaTheme="minorEastAsia"/>
          <w:lang w:val="es"/>
        </w:rPr>
        <w:t xml:space="preserve"> - Presupuesto limitado: uso de tecnologías open source y hosting gratuito inicial.</w:t>
      </w:r>
      <w:r w:rsidR="00480AC7">
        <w:br/>
      </w:r>
      <w:r w:rsidRPr="59EB5CC3">
        <w:rPr>
          <w:rFonts w:eastAsiaTheme="minorEastAsia"/>
          <w:lang w:val="es"/>
        </w:rPr>
        <w:t xml:space="preserve"> - Alcance acotado: solo gestión administrativa (no incluye módulos clínicos ni financieros).</w:t>
      </w:r>
      <w:r w:rsidR="00480AC7">
        <w:br/>
      </w:r>
      <w:r w:rsidRPr="59EB5CC3">
        <w:rPr>
          <w:rFonts w:eastAsiaTheme="minorEastAsia"/>
          <w:lang w:val="es"/>
        </w:rPr>
        <w:t xml:space="preserve"> </w:t>
      </w:r>
      <w:r w:rsidR="00480AC7">
        <w:br/>
      </w:r>
      <w:r w:rsidRPr="59EB5CC3">
        <w:rPr>
          <w:rFonts w:eastAsiaTheme="minorEastAsia"/>
          <w:lang w:val="es"/>
        </w:rPr>
        <w:t>Normativa aplicable:</w:t>
      </w:r>
      <w:r w:rsidR="00480AC7">
        <w:br/>
      </w:r>
      <w:r w:rsidRPr="59EB5CC3">
        <w:rPr>
          <w:rFonts w:eastAsiaTheme="minorEastAsia"/>
          <w:lang w:val="es"/>
        </w:rPr>
        <w:t xml:space="preserve"> - Ley 19.628: Protección de datos personales de funcionarios.</w:t>
      </w:r>
      <w:r w:rsidR="00480AC7">
        <w:br/>
      </w:r>
      <w:r w:rsidRPr="59EB5CC3">
        <w:rPr>
          <w:rFonts w:eastAsiaTheme="minorEastAsia"/>
          <w:lang w:val="es"/>
        </w:rPr>
        <w:t xml:space="preserve"> - Ley Marco de Ciberseguridad 21.663.</w:t>
      </w:r>
      <w:r w:rsidR="00480AC7">
        <w:br/>
      </w:r>
      <w:r w:rsidRPr="59EB5CC3">
        <w:rPr>
          <w:rFonts w:eastAsiaTheme="minorEastAsia"/>
          <w:lang w:val="es"/>
        </w:rPr>
        <w:t xml:space="preserve"> - Decreto 7/2023: Norma técnica de ciberseguridad.</w:t>
      </w:r>
      <w:r w:rsidR="00480AC7">
        <w:br/>
      </w:r>
      <w:r w:rsidRPr="59EB5CC3">
        <w:rPr>
          <w:rFonts w:eastAsiaTheme="minorEastAsia"/>
          <w:lang w:val="es"/>
        </w:rPr>
        <w:t xml:space="preserve"> - ISO/IEC 27001: Gestión de seguridad de la información.</w:t>
      </w:r>
    </w:p>
    <w:p w14:paraId="2668B7F1" w14:textId="59FA7D40" w:rsidR="00480AC7" w:rsidRPr="008C26AE" w:rsidRDefault="604E004F" w:rsidP="59EB5CC3">
      <w:pPr>
        <w:pStyle w:val="Ttulo1"/>
        <w:rPr>
          <w:rFonts w:asciiTheme="minorHAnsi" w:eastAsiaTheme="minorEastAsia" w:hAnsiTheme="minorHAnsi" w:cstheme="minorBidi"/>
        </w:rPr>
      </w:pPr>
      <w:r w:rsidRPr="59EB5CC3">
        <w:rPr>
          <w:rFonts w:asciiTheme="minorHAnsi" w:eastAsiaTheme="minorEastAsia" w:hAnsiTheme="minorHAnsi" w:cstheme="minorBidi"/>
        </w:rPr>
        <w:t>Planificación del levantamiento de datos</w:t>
      </w:r>
    </w:p>
    <w:p w14:paraId="0A88E218" w14:textId="1920BEB1" w:rsidR="00480AC7" w:rsidRPr="008C26AE" w:rsidRDefault="554F46F9" w:rsidP="59EB5CC3">
      <w:pPr>
        <w:rPr>
          <w:rFonts w:eastAsiaTheme="minorEastAsia"/>
        </w:rPr>
      </w:pPr>
      <w:r w:rsidRPr="59EB5CC3">
        <w:rPr>
          <w:rFonts w:eastAsiaTheme="minorEastAsia"/>
        </w:rPr>
        <w:t>Durante la etapa de levantamiento, se aplicarán técnicas mixtas que combinan entrevistas, encuestas, observación directa y análisis documental. El propósito es obtener información completa desde diferentes perspectivas: directivos, funcionarios administrativos y normativas internas. La siguiente tabla resume los instrumentos, sus objetivos, responsables y la duración estimada de cada actividad.</w:t>
      </w:r>
    </w:p>
    <w:p w14:paraId="1D14EA81" w14:textId="46174EFF" w:rsidR="00480AC7" w:rsidRPr="008C26AE" w:rsidRDefault="00480AC7" w:rsidP="59EB5CC3">
      <w:pPr>
        <w:rPr>
          <w:rFonts w:eastAsiaTheme="minorEastAsia"/>
        </w:rPr>
      </w:pPr>
    </w:p>
    <w:tbl>
      <w:tblPr>
        <w:tblStyle w:val="Tablaconcuadrcula"/>
        <w:tblW w:w="0" w:type="auto"/>
        <w:tblInd w:w="432" w:type="dxa"/>
        <w:tblLayout w:type="fixed"/>
        <w:tblLook w:val="06A0" w:firstRow="1" w:lastRow="0" w:firstColumn="1" w:lastColumn="0" w:noHBand="1" w:noVBand="1"/>
      </w:tblPr>
      <w:tblGrid>
        <w:gridCol w:w="2269"/>
        <w:gridCol w:w="2269"/>
        <w:gridCol w:w="2269"/>
        <w:gridCol w:w="2269"/>
      </w:tblGrid>
      <w:tr w:rsidR="59EB5CC3" w14:paraId="75AC3CC1" w14:textId="77777777" w:rsidTr="59EB5CC3">
        <w:trPr>
          <w:trHeight w:val="300"/>
        </w:trPr>
        <w:tc>
          <w:tcPr>
            <w:tcW w:w="2269" w:type="dxa"/>
            <w:shd w:val="clear" w:color="auto" w:fill="FF0000"/>
            <w:vAlign w:val="center"/>
          </w:tcPr>
          <w:p w14:paraId="748D11AA" w14:textId="5AFE305C" w:rsidR="60B44336" w:rsidRDefault="60B44336" w:rsidP="59EB5CC3">
            <w:pPr>
              <w:jc w:val="center"/>
              <w:rPr>
                <w:rFonts w:eastAsiaTheme="minorEastAsia"/>
                <w:color w:val="FFFFFF" w:themeColor="background1"/>
              </w:rPr>
            </w:pPr>
            <w:r w:rsidRPr="59EB5CC3">
              <w:rPr>
                <w:rFonts w:eastAsiaTheme="minorEastAsia"/>
                <w:color w:val="FFFFFF" w:themeColor="background1"/>
              </w:rPr>
              <w:t>Técnica</w:t>
            </w:r>
          </w:p>
        </w:tc>
        <w:tc>
          <w:tcPr>
            <w:tcW w:w="2269" w:type="dxa"/>
            <w:shd w:val="clear" w:color="auto" w:fill="FF0000"/>
            <w:vAlign w:val="center"/>
          </w:tcPr>
          <w:p w14:paraId="66845FB0" w14:textId="708CB905" w:rsidR="60B44336" w:rsidRDefault="60B44336" w:rsidP="59EB5CC3">
            <w:pPr>
              <w:jc w:val="center"/>
              <w:rPr>
                <w:rFonts w:eastAsiaTheme="minorEastAsia"/>
                <w:color w:val="FFFFFF" w:themeColor="background1"/>
              </w:rPr>
            </w:pPr>
            <w:r w:rsidRPr="59EB5CC3">
              <w:rPr>
                <w:rFonts w:eastAsiaTheme="minorEastAsia"/>
                <w:color w:val="FFFFFF" w:themeColor="background1"/>
              </w:rPr>
              <w:t>Objetivo</w:t>
            </w:r>
          </w:p>
        </w:tc>
        <w:tc>
          <w:tcPr>
            <w:tcW w:w="2269" w:type="dxa"/>
            <w:shd w:val="clear" w:color="auto" w:fill="FF0000"/>
            <w:vAlign w:val="center"/>
          </w:tcPr>
          <w:p w14:paraId="3FFBCE0F" w14:textId="1290219B" w:rsidR="60B44336" w:rsidRDefault="60B44336" w:rsidP="59EB5CC3">
            <w:pPr>
              <w:jc w:val="center"/>
              <w:rPr>
                <w:rFonts w:eastAsiaTheme="minorEastAsia"/>
                <w:color w:val="FFFFFF" w:themeColor="background1"/>
              </w:rPr>
            </w:pPr>
            <w:r w:rsidRPr="59EB5CC3">
              <w:rPr>
                <w:rFonts w:eastAsiaTheme="minorEastAsia"/>
                <w:color w:val="FFFFFF" w:themeColor="background1"/>
              </w:rPr>
              <w:t>Responsables</w:t>
            </w:r>
          </w:p>
        </w:tc>
        <w:tc>
          <w:tcPr>
            <w:tcW w:w="2269" w:type="dxa"/>
            <w:shd w:val="clear" w:color="auto" w:fill="FF0000"/>
            <w:vAlign w:val="center"/>
          </w:tcPr>
          <w:p w14:paraId="093F0A43" w14:textId="3E26791E" w:rsidR="60B44336" w:rsidRDefault="60B44336" w:rsidP="59EB5CC3">
            <w:pPr>
              <w:jc w:val="center"/>
              <w:rPr>
                <w:rFonts w:eastAsiaTheme="minorEastAsia"/>
                <w:color w:val="FFFFFF" w:themeColor="background1"/>
              </w:rPr>
            </w:pPr>
            <w:r w:rsidRPr="59EB5CC3">
              <w:rPr>
                <w:rFonts w:eastAsiaTheme="minorEastAsia"/>
                <w:color w:val="FFFFFF" w:themeColor="background1"/>
              </w:rPr>
              <w:t>Duración</w:t>
            </w:r>
          </w:p>
        </w:tc>
      </w:tr>
      <w:tr w:rsidR="59EB5CC3" w14:paraId="5C631F7C" w14:textId="77777777" w:rsidTr="59EB5CC3">
        <w:trPr>
          <w:trHeight w:val="300"/>
        </w:trPr>
        <w:tc>
          <w:tcPr>
            <w:tcW w:w="2269" w:type="dxa"/>
          </w:tcPr>
          <w:p w14:paraId="7850709D" w14:textId="5F353692" w:rsidR="60B44336" w:rsidRDefault="60B44336" w:rsidP="59EB5CC3">
            <w:pPr>
              <w:rPr>
                <w:rFonts w:eastAsiaTheme="minorEastAsia"/>
              </w:rPr>
            </w:pPr>
            <w:r w:rsidRPr="59EB5CC3">
              <w:rPr>
                <w:rFonts w:eastAsiaTheme="minorEastAsia"/>
              </w:rPr>
              <w:t>Entrevistas</w:t>
            </w:r>
          </w:p>
        </w:tc>
        <w:tc>
          <w:tcPr>
            <w:tcW w:w="2269" w:type="dxa"/>
          </w:tcPr>
          <w:p w14:paraId="38D58794" w14:textId="3F90BA44" w:rsidR="60B44336" w:rsidRDefault="60B44336" w:rsidP="59EB5CC3">
            <w:pPr>
              <w:jc w:val="left"/>
              <w:rPr>
                <w:rFonts w:eastAsiaTheme="minorEastAsia"/>
              </w:rPr>
            </w:pPr>
            <w:r w:rsidRPr="59EB5CC3">
              <w:rPr>
                <w:rFonts w:eastAsiaTheme="minorEastAsia"/>
              </w:rPr>
              <w:t>Levantar necesidades de directivos y subdirección</w:t>
            </w:r>
          </w:p>
        </w:tc>
        <w:tc>
          <w:tcPr>
            <w:tcW w:w="2269" w:type="dxa"/>
          </w:tcPr>
          <w:p w14:paraId="62A2BD44" w14:textId="0E031DA6" w:rsidR="1274A474" w:rsidRDefault="1274A474" w:rsidP="59EB5CC3">
            <w:pPr>
              <w:rPr>
                <w:rFonts w:eastAsiaTheme="minorEastAsia"/>
              </w:rPr>
            </w:pPr>
            <w:r w:rsidRPr="59EB5CC3">
              <w:rPr>
                <w:rFonts w:eastAsiaTheme="minorEastAsia"/>
              </w:rPr>
              <w:t>Equipo Proyecto</w:t>
            </w:r>
          </w:p>
        </w:tc>
        <w:tc>
          <w:tcPr>
            <w:tcW w:w="2269" w:type="dxa"/>
          </w:tcPr>
          <w:p w14:paraId="06A052BA" w14:textId="04ACD238" w:rsidR="1274A474" w:rsidRDefault="1274A474" w:rsidP="59EB5CC3">
            <w:pPr>
              <w:rPr>
                <w:rFonts w:eastAsiaTheme="minorEastAsia"/>
              </w:rPr>
            </w:pPr>
            <w:r w:rsidRPr="59EB5CC3">
              <w:rPr>
                <w:rFonts w:eastAsiaTheme="minorEastAsia"/>
              </w:rPr>
              <w:t xml:space="preserve">1 </w:t>
            </w:r>
            <w:r w:rsidR="4CAC12AF" w:rsidRPr="59EB5CC3">
              <w:rPr>
                <w:rFonts w:eastAsiaTheme="minorEastAsia"/>
              </w:rPr>
              <w:t>semana</w:t>
            </w:r>
          </w:p>
        </w:tc>
      </w:tr>
      <w:tr w:rsidR="59EB5CC3" w14:paraId="48F18EC2" w14:textId="77777777" w:rsidTr="59EB5CC3">
        <w:trPr>
          <w:trHeight w:val="300"/>
        </w:trPr>
        <w:tc>
          <w:tcPr>
            <w:tcW w:w="2269" w:type="dxa"/>
          </w:tcPr>
          <w:p w14:paraId="3060C7A9" w14:textId="7FDDB644" w:rsidR="60B44336" w:rsidRDefault="60B44336" w:rsidP="59EB5CC3">
            <w:pPr>
              <w:jc w:val="left"/>
              <w:rPr>
                <w:rFonts w:eastAsiaTheme="minorEastAsia"/>
              </w:rPr>
            </w:pPr>
            <w:r w:rsidRPr="59EB5CC3">
              <w:rPr>
                <w:rFonts w:eastAsiaTheme="minorEastAsia"/>
              </w:rPr>
              <w:t xml:space="preserve">Encuestas </w:t>
            </w:r>
          </w:p>
        </w:tc>
        <w:tc>
          <w:tcPr>
            <w:tcW w:w="2269" w:type="dxa"/>
          </w:tcPr>
          <w:p w14:paraId="796C7495" w14:textId="30814342" w:rsidR="51D1FFD8" w:rsidRDefault="51D1FFD8" w:rsidP="59EB5CC3">
            <w:pPr>
              <w:spacing w:after="200" w:line="276" w:lineRule="auto"/>
              <w:jc w:val="left"/>
              <w:rPr>
                <w:rFonts w:eastAsiaTheme="minorEastAsia"/>
                <w:lang w:val="en-US"/>
              </w:rPr>
            </w:pPr>
            <w:r w:rsidRPr="59EB5CC3">
              <w:rPr>
                <w:rFonts w:eastAsiaTheme="minorEastAsia"/>
                <w:lang w:val="en-US"/>
              </w:rPr>
              <w:t>Validar Prioridades entre funcionarios administrativos</w:t>
            </w:r>
          </w:p>
        </w:tc>
        <w:tc>
          <w:tcPr>
            <w:tcW w:w="2269" w:type="dxa"/>
          </w:tcPr>
          <w:p w14:paraId="10647CF1" w14:textId="08F6C52D" w:rsidR="51D1FFD8" w:rsidRDefault="51D1FFD8" w:rsidP="59EB5CC3">
            <w:pPr>
              <w:jc w:val="left"/>
              <w:rPr>
                <w:rFonts w:eastAsiaTheme="minorEastAsia"/>
              </w:rPr>
            </w:pPr>
            <w:r w:rsidRPr="59EB5CC3">
              <w:rPr>
                <w:rFonts w:eastAsiaTheme="minorEastAsia"/>
              </w:rPr>
              <w:t>Equipo Proyecto</w:t>
            </w:r>
          </w:p>
        </w:tc>
        <w:tc>
          <w:tcPr>
            <w:tcW w:w="2269" w:type="dxa"/>
          </w:tcPr>
          <w:p w14:paraId="5FBA8F2F" w14:textId="3DBD572C" w:rsidR="5F573F61" w:rsidRDefault="5F573F61" w:rsidP="59EB5CC3">
            <w:pPr>
              <w:jc w:val="left"/>
              <w:rPr>
                <w:rFonts w:eastAsiaTheme="minorEastAsia"/>
              </w:rPr>
            </w:pPr>
            <w:r w:rsidRPr="59EB5CC3">
              <w:rPr>
                <w:rFonts w:eastAsiaTheme="minorEastAsia"/>
              </w:rPr>
              <w:t xml:space="preserve">1 </w:t>
            </w:r>
            <w:r w:rsidR="60AEDC85" w:rsidRPr="59EB5CC3">
              <w:rPr>
                <w:rFonts w:eastAsiaTheme="minorEastAsia"/>
              </w:rPr>
              <w:t>semana</w:t>
            </w:r>
          </w:p>
        </w:tc>
      </w:tr>
      <w:tr w:rsidR="59EB5CC3" w14:paraId="0EDDF7C4" w14:textId="77777777" w:rsidTr="59EB5CC3">
        <w:trPr>
          <w:trHeight w:val="300"/>
        </w:trPr>
        <w:tc>
          <w:tcPr>
            <w:tcW w:w="2269" w:type="dxa"/>
          </w:tcPr>
          <w:p w14:paraId="036D949A" w14:textId="7A0F0D93" w:rsidR="60B44336" w:rsidRDefault="60B44336" w:rsidP="59EB5CC3">
            <w:pPr>
              <w:jc w:val="left"/>
              <w:rPr>
                <w:rFonts w:eastAsiaTheme="minorEastAsia"/>
              </w:rPr>
            </w:pPr>
            <w:r w:rsidRPr="59EB5CC3">
              <w:rPr>
                <w:rFonts w:eastAsiaTheme="minorEastAsia"/>
              </w:rPr>
              <w:t>Observación directa</w:t>
            </w:r>
          </w:p>
        </w:tc>
        <w:tc>
          <w:tcPr>
            <w:tcW w:w="2269" w:type="dxa"/>
          </w:tcPr>
          <w:p w14:paraId="0DF391A3" w14:textId="189FE05A" w:rsidR="6D364876" w:rsidRDefault="6D364876" w:rsidP="59EB5CC3">
            <w:pPr>
              <w:jc w:val="left"/>
              <w:rPr>
                <w:rFonts w:eastAsiaTheme="minorEastAsia"/>
              </w:rPr>
            </w:pPr>
            <w:r w:rsidRPr="59EB5CC3">
              <w:rPr>
                <w:rFonts w:eastAsiaTheme="minorEastAsia"/>
              </w:rPr>
              <w:t>Analizar flujo de documentos y tiempos</w:t>
            </w:r>
          </w:p>
        </w:tc>
        <w:tc>
          <w:tcPr>
            <w:tcW w:w="2269" w:type="dxa"/>
          </w:tcPr>
          <w:p w14:paraId="25D9C957" w14:textId="76243178" w:rsidR="6D364876" w:rsidRDefault="6D364876" w:rsidP="59EB5CC3">
            <w:pPr>
              <w:jc w:val="left"/>
              <w:rPr>
                <w:rFonts w:eastAsiaTheme="minorEastAsia"/>
              </w:rPr>
            </w:pPr>
            <w:r w:rsidRPr="59EB5CC3">
              <w:rPr>
                <w:rFonts w:eastAsiaTheme="minorEastAsia"/>
              </w:rPr>
              <w:t>Estudiantes + retro alimentación del profesor</w:t>
            </w:r>
          </w:p>
        </w:tc>
        <w:tc>
          <w:tcPr>
            <w:tcW w:w="2269" w:type="dxa"/>
          </w:tcPr>
          <w:p w14:paraId="749FC0B9" w14:textId="777F45B5" w:rsidR="6D364876" w:rsidRDefault="6D364876" w:rsidP="59EB5CC3">
            <w:pPr>
              <w:jc w:val="left"/>
              <w:rPr>
                <w:rFonts w:eastAsiaTheme="minorEastAsia"/>
              </w:rPr>
            </w:pPr>
            <w:r w:rsidRPr="59EB5CC3">
              <w:rPr>
                <w:rFonts w:eastAsiaTheme="minorEastAsia"/>
              </w:rPr>
              <w:t>Clase a clase</w:t>
            </w:r>
          </w:p>
        </w:tc>
      </w:tr>
      <w:tr w:rsidR="59EB5CC3" w14:paraId="2F7FB41E" w14:textId="77777777" w:rsidTr="59EB5CC3">
        <w:trPr>
          <w:trHeight w:val="300"/>
        </w:trPr>
        <w:tc>
          <w:tcPr>
            <w:tcW w:w="2269" w:type="dxa"/>
          </w:tcPr>
          <w:p w14:paraId="70538A42" w14:textId="2D6106D4" w:rsidR="60B44336" w:rsidRDefault="60B44336" w:rsidP="59EB5CC3">
            <w:pPr>
              <w:jc w:val="left"/>
              <w:rPr>
                <w:rFonts w:eastAsiaTheme="minorEastAsia"/>
              </w:rPr>
            </w:pPr>
            <w:r w:rsidRPr="59EB5CC3">
              <w:rPr>
                <w:rFonts w:eastAsiaTheme="minorEastAsia"/>
              </w:rPr>
              <w:t>Análisis documental</w:t>
            </w:r>
          </w:p>
        </w:tc>
        <w:tc>
          <w:tcPr>
            <w:tcW w:w="2269" w:type="dxa"/>
          </w:tcPr>
          <w:p w14:paraId="6F49BED7" w14:textId="5D54D4DF" w:rsidR="0B8CC33B" w:rsidRDefault="0B8CC33B" w:rsidP="59EB5CC3">
            <w:pPr>
              <w:jc w:val="left"/>
              <w:rPr>
                <w:rFonts w:eastAsiaTheme="minorEastAsia"/>
              </w:rPr>
            </w:pPr>
            <w:r w:rsidRPr="59EB5CC3">
              <w:rPr>
                <w:rFonts w:eastAsiaTheme="minorEastAsia"/>
              </w:rPr>
              <w:t>Revisión de normativas y procedimientos</w:t>
            </w:r>
          </w:p>
        </w:tc>
        <w:tc>
          <w:tcPr>
            <w:tcW w:w="2269" w:type="dxa"/>
          </w:tcPr>
          <w:p w14:paraId="2CB67167" w14:textId="1F7FDFCE" w:rsidR="0B8CC33B" w:rsidRDefault="0B8CC33B" w:rsidP="59EB5CC3">
            <w:pPr>
              <w:jc w:val="left"/>
              <w:rPr>
                <w:rFonts w:eastAsiaTheme="minorEastAsia"/>
              </w:rPr>
            </w:pPr>
            <w:r w:rsidRPr="59EB5CC3">
              <w:rPr>
                <w:rFonts w:eastAsiaTheme="minorEastAsia"/>
              </w:rPr>
              <w:t>Equipo proyecto</w:t>
            </w:r>
          </w:p>
        </w:tc>
        <w:tc>
          <w:tcPr>
            <w:tcW w:w="2269" w:type="dxa"/>
          </w:tcPr>
          <w:p w14:paraId="7F902D78" w14:textId="10020F78" w:rsidR="0B8CC33B" w:rsidRDefault="0B8CC33B" w:rsidP="59EB5CC3">
            <w:pPr>
              <w:jc w:val="left"/>
              <w:rPr>
                <w:rFonts w:eastAsiaTheme="minorEastAsia"/>
              </w:rPr>
            </w:pPr>
            <w:r w:rsidRPr="59EB5CC3">
              <w:rPr>
                <w:rFonts w:eastAsiaTheme="minorEastAsia"/>
              </w:rPr>
              <w:t>1 semana</w:t>
            </w:r>
          </w:p>
        </w:tc>
      </w:tr>
    </w:tbl>
    <w:p w14:paraId="1430DFB6" w14:textId="55C7FDD7" w:rsidR="00480AC7" w:rsidRPr="008C26AE" w:rsidRDefault="00480AC7" w:rsidP="59EB5CC3">
      <w:pPr>
        <w:rPr>
          <w:rFonts w:eastAsiaTheme="minorEastAsia"/>
          <w:color w:val="FF0000"/>
          <w:sz w:val="32"/>
          <w:szCs w:val="32"/>
        </w:rPr>
      </w:pPr>
    </w:p>
    <w:p w14:paraId="2962F75C" w14:textId="5F5CA54C" w:rsidR="00480AC7" w:rsidRPr="008C26AE" w:rsidRDefault="604E004F" w:rsidP="59EB5CC3">
      <w:pPr>
        <w:pStyle w:val="Ttulo1"/>
        <w:rPr>
          <w:rFonts w:asciiTheme="minorHAnsi" w:eastAsiaTheme="minorEastAsia" w:hAnsiTheme="minorHAnsi" w:cstheme="minorBidi"/>
        </w:rPr>
      </w:pPr>
      <w:r w:rsidRPr="59EB5CC3">
        <w:rPr>
          <w:rFonts w:asciiTheme="minorHAnsi" w:eastAsiaTheme="minorEastAsia" w:hAnsiTheme="minorHAnsi" w:cstheme="minorBidi"/>
        </w:rPr>
        <w:lastRenderedPageBreak/>
        <w:t>Especificación de necesidades</w:t>
      </w:r>
    </w:p>
    <w:p w14:paraId="4D6C6E47" w14:textId="1D24369F" w:rsidR="00480AC7" w:rsidRPr="008C26AE" w:rsidRDefault="5F01BFDE" w:rsidP="59EB5CC3">
      <w:pPr>
        <w:pStyle w:val="Ttulo2"/>
        <w:rPr>
          <w:rFonts w:asciiTheme="minorHAnsi" w:eastAsiaTheme="minorEastAsia" w:hAnsiTheme="minorHAnsi" w:cstheme="minorBidi"/>
        </w:rPr>
      </w:pPr>
      <w:r w:rsidRPr="59EB5CC3">
        <w:rPr>
          <w:rFonts w:asciiTheme="minorHAnsi" w:eastAsiaTheme="minorEastAsia" w:hAnsiTheme="minorHAnsi" w:cstheme="minorBidi"/>
        </w:rPr>
        <w:t>Historias de usuario</w:t>
      </w:r>
    </w:p>
    <w:p w14:paraId="0AD04320" w14:textId="2B9D51C4" w:rsidR="00480AC7" w:rsidRPr="008C26AE" w:rsidRDefault="62BF030E" w:rsidP="59EB5CC3">
      <w:pPr>
        <w:rPr>
          <w:rFonts w:eastAsiaTheme="minorEastAsia"/>
        </w:rPr>
      </w:pPr>
      <w:r w:rsidRPr="59EB5CC3">
        <w:rPr>
          <w:rFonts w:eastAsiaTheme="minorEastAsia"/>
        </w:rPr>
        <w:t>Las historias de usuario permiten reflejar las necesidades específicas de cada rol dentro del CESFAM. En ellas se detallan los objetivos y los criterios de aceptación que guiarán la validación del sistema.</w:t>
      </w:r>
    </w:p>
    <w:tbl>
      <w:tblPr>
        <w:tblStyle w:val="Tablaconcuadrcula"/>
        <w:tblW w:w="0" w:type="auto"/>
        <w:tblLayout w:type="fixed"/>
        <w:tblLook w:val="06A0" w:firstRow="1" w:lastRow="0" w:firstColumn="1" w:lastColumn="0" w:noHBand="1" w:noVBand="1"/>
      </w:tblPr>
      <w:tblGrid>
        <w:gridCol w:w="9495"/>
      </w:tblGrid>
      <w:tr w:rsidR="59EB5CC3" w14:paraId="75EC4A3A" w14:textId="77777777" w:rsidTr="59EB5CC3">
        <w:trPr>
          <w:trHeight w:val="300"/>
        </w:trPr>
        <w:tc>
          <w:tcPr>
            <w:tcW w:w="9495" w:type="dxa"/>
          </w:tcPr>
          <w:p w14:paraId="29B8DDD7" w14:textId="7AC00616" w:rsidR="635C784F" w:rsidRDefault="635C784F" w:rsidP="59EB5CC3">
            <w:pPr>
              <w:rPr>
                <w:rFonts w:eastAsiaTheme="minorEastAsia"/>
                <w:lang w:val="es-ES"/>
              </w:rPr>
            </w:pPr>
            <w:r w:rsidRPr="59EB5CC3">
              <w:rPr>
                <w:rFonts w:eastAsiaTheme="minorEastAsia"/>
                <w:lang w:val="es-ES"/>
              </w:rPr>
              <w:t xml:space="preserve">1. </w:t>
            </w:r>
            <w:r w:rsidR="39125B66" w:rsidRPr="59EB5CC3">
              <w:rPr>
                <w:rFonts w:eastAsiaTheme="minorEastAsia"/>
                <w:lang w:val="es-ES"/>
              </w:rPr>
              <w:t>Gestión documental</w:t>
            </w:r>
          </w:p>
          <w:p w14:paraId="099AE448" w14:textId="27B68238" w:rsidR="39125B66" w:rsidRDefault="39125B66" w:rsidP="59EB5CC3">
            <w:pPr>
              <w:rPr>
                <w:rFonts w:eastAsiaTheme="minorEastAsia"/>
                <w:b/>
                <w:bCs/>
                <w:lang w:val="es-ES"/>
              </w:rPr>
            </w:pPr>
            <w:r w:rsidRPr="59EB5CC3">
              <w:rPr>
                <w:rFonts w:eastAsiaTheme="minorEastAsia"/>
                <w:lang w:val="es-ES"/>
              </w:rPr>
              <w:t xml:space="preserve">- </w:t>
            </w:r>
            <w:r w:rsidRPr="59EB5CC3">
              <w:rPr>
                <w:rFonts w:eastAsiaTheme="minorEastAsia"/>
                <w:b/>
                <w:bCs/>
                <w:lang w:val="es-ES"/>
              </w:rPr>
              <w:t>Como funcionario administrativo, quiero acceder a un repositorio único de documentos (circulares, formularios, protocolos)</w:t>
            </w:r>
          </w:p>
          <w:p w14:paraId="1191AA8C" w14:textId="778E98CF" w:rsidR="39125B66" w:rsidRDefault="39125B66" w:rsidP="59EB5CC3">
            <w:pPr>
              <w:rPr>
                <w:rFonts w:eastAsiaTheme="minorEastAsia"/>
                <w:lang w:val="es-ES"/>
              </w:rPr>
            </w:pPr>
            <w:r w:rsidRPr="59EB5CC3">
              <w:rPr>
                <w:rFonts w:eastAsiaTheme="minorEastAsia"/>
                <w:lang w:val="es-ES"/>
              </w:rPr>
              <w:t>Criterios de aceptación:</w:t>
            </w:r>
          </w:p>
          <w:p w14:paraId="282E0001" w14:textId="41AEF346" w:rsidR="39125B66" w:rsidRDefault="39125B66" w:rsidP="59EB5CC3">
            <w:pPr>
              <w:pStyle w:val="Prrafodelista"/>
              <w:numPr>
                <w:ilvl w:val="0"/>
                <w:numId w:val="15"/>
              </w:numPr>
              <w:rPr>
                <w:rFonts w:eastAsiaTheme="minorEastAsia"/>
                <w:lang w:val="es-ES"/>
              </w:rPr>
            </w:pPr>
            <w:r w:rsidRPr="59EB5CC3">
              <w:rPr>
                <w:rFonts w:eastAsiaTheme="minorEastAsia"/>
                <w:lang w:val="es-ES"/>
              </w:rPr>
              <w:t>Búsqueda en menos de 2 segundos</w:t>
            </w:r>
          </w:p>
          <w:p w14:paraId="47C92537" w14:textId="2A577E2A" w:rsidR="39125B66" w:rsidRDefault="39125B66" w:rsidP="59EB5CC3">
            <w:pPr>
              <w:pStyle w:val="Prrafodelista"/>
              <w:numPr>
                <w:ilvl w:val="0"/>
                <w:numId w:val="15"/>
              </w:numPr>
              <w:rPr>
                <w:rFonts w:eastAsiaTheme="minorEastAsia"/>
                <w:lang w:val="es-ES"/>
              </w:rPr>
            </w:pPr>
            <w:r w:rsidRPr="59EB5CC3">
              <w:rPr>
                <w:rFonts w:eastAsiaTheme="minorEastAsia"/>
                <w:lang w:val="es-ES"/>
              </w:rPr>
              <w:t>Acceso diferenciado por Rol</w:t>
            </w:r>
          </w:p>
          <w:p w14:paraId="08836C56" w14:textId="2C70305F" w:rsidR="39125B66" w:rsidRDefault="39125B66" w:rsidP="59EB5CC3">
            <w:pPr>
              <w:pStyle w:val="Prrafodelista"/>
              <w:numPr>
                <w:ilvl w:val="0"/>
                <w:numId w:val="15"/>
              </w:numPr>
              <w:rPr>
                <w:rFonts w:eastAsiaTheme="minorEastAsia"/>
                <w:lang w:val="es-ES"/>
              </w:rPr>
            </w:pPr>
            <w:r w:rsidRPr="59EB5CC3">
              <w:rPr>
                <w:rFonts w:eastAsiaTheme="minorEastAsia"/>
                <w:lang w:val="es-ES"/>
              </w:rPr>
              <w:t>Soportar documentos digitalizados</w:t>
            </w:r>
          </w:p>
          <w:p w14:paraId="45069D17" w14:textId="30A6D76E" w:rsidR="59EB5CC3" w:rsidRDefault="59EB5CC3" w:rsidP="59EB5CC3">
            <w:pPr>
              <w:rPr>
                <w:rFonts w:eastAsiaTheme="minorEastAsia"/>
                <w:lang w:val="es-ES"/>
              </w:rPr>
            </w:pPr>
          </w:p>
        </w:tc>
      </w:tr>
      <w:tr w:rsidR="59EB5CC3" w14:paraId="3B26F674" w14:textId="77777777" w:rsidTr="59EB5CC3">
        <w:trPr>
          <w:trHeight w:val="1770"/>
        </w:trPr>
        <w:tc>
          <w:tcPr>
            <w:tcW w:w="9495" w:type="dxa"/>
          </w:tcPr>
          <w:p w14:paraId="7E680980" w14:textId="0CBF37F8" w:rsidR="635C784F" w:rsidRDefault="635C784F" w:rsidP="59EB5CC3">
            <w:pPr>
              <w:rPr>
                <w:rFonts w:eastAsiaTheme="minorEastAsia"/>
                <w:lang w:val="es-ES"/>
              </w:rPr>
            </w:pPr>
            <w:r w:rsidRPr="59EB5CC3">
              <w:rPr>
                <w:rFonts w:eastAsiaTheme="minorEastAsia"/>
                <w:lang w:val="es-ES"/>
              </w:rPr>
              <w:t xml:space="preserve">2. </w:t>
            </w:r>
            <w:r w:rsidR="608D0607" w:rsidRPr="59EB5CC3">
              <w:rPr>
                <w:rFonts w:eastAsiaTheme="minorEastAsia"/>
                <w:lang w:val="es-ES"/>
              </w:rPr>
              <w:t>Publicación de comunicados</w:t>
            </w:r>
          </w:p>
          <w:p w14:paraId="7869EF93" w14:textId="791D07F9" w:rsidR="608D0607" w:rsidRDefault="608D0607" w:rsidP="59EB5CC3">
            <w:pPr>
              <w:rPr>
                <w:rFonts w:eastAsiaTheme="minorEastAsia"/>
                <w:b/>
                <w:bCs/>
                <w:lang w:val="es-ES"/>
              </w:rPr>
            </w:pPr>
            <w:r w:rsidRPr="59EB5CC3">
              <w:rPr>
                <w:rFonts w:eastAsiaTheme="minorEastAsia"/>
                <w:lang w:val="es-ES"/>
              </w:rPr>
              <w:t>-</w:t>
            </w:r>
            <w:r w:rsidRPr="59EB5CC3">
              <w:rPr>
                <w:rFonts w:eastAsiaTheme="minorEastAsia"/>
                <w:b/>
                <w:bCs/>
                <w:lang w:val="es-ES"/>
              </w:rPr>
              <w:t>Como directivo del CESFAM, quiero publicar comunicados oficiales en la intranet para difundir información al personal</w:t>
            </w:r>
          </w:p>
          <w:p w14:paraId="6055500C" w14:textId="712EAE1E" w:rsidR="608D0607" w:rsidRDefault="608D0607" w:rsidP="59EB5CC3">
            <w:pPr>
              <w:rPr>
                <w:rFonts w:eastAsiaTheme="minorEastAsia"/>
                <w:lang w:val="es-ES"/>
              </w:rPr>
            </w:pPr>
            <w:r w:rsidRPr="59EB5CC3">
              <w:rPr>
                <w:rFonts w:eastAsiaTheme="minorEastAsia"/>
                <w:lang w:val="es-ES"/>
              </w:rPr>
              <w:t>Criterios de aceptación:</w:t>
            </w:r>
          </w:p>
          <w:p w14:paraId="47FD413F" w14:textId="146A514D" w:rsidR="608D0607" w:rsidRDefault="608D0607" w:rsidP="59EB5CC3">
            <w:pPr>
              <w:pStyle w:val="Prrafodelista"/>
              <w:numPr>
                <w:ilvl w:val="0"/>
                <w:numId w:val="14"/>
              </w:numPr>
              <w:rPr>
                <w:rFonts w:eastAsiaTheme="minorEastAsia"/>
                <w:lang w:val="es-ES"/>
              </w:rPr>
            </w:pPr>
            <w:r w:rsidRPr="59EB5CC3">
              <w:rPr>
                <w:rFonts w:eastAsiaTheme="minorEastAsia"/>
                <w:lang w:val="es-ES"/>
              </w:rPr>
              <w:t>Comunicación inmediata</w:t>
            </w:r>
          </w:p>
          <w:p w14:paraId="25BA3D30" w14:textId="30A4B473" w:rsidR="608D0607" w:rsidRDefault="608D0607" w:rsidP="59EB5CC3">
            <w:pPr>
              <w:pStyle w:val="Prrafodelista"/>
              <w:numPr>
                <w:ilvl w:val="0"/>
                <w:numId w:val="14"/>
              </w:numPr>
              <w:rPr>
                <w:rFonts w:eastAsiaTheme="minorEastAsia"/>
                <w:lang w:val="es-ES"/>
              </w:rPr>
            </w:pPr>
            <w:r w:rsidRPr="59EB5CC3">
              <w:rPr>
                <w:rFonts w:eastAsiaTheme="minorEastAsia"/>
                <w:lang w:val="es-ES"/>
              </w:rPr>
              <w:t>Notificación en pantalla principal</w:t>
            </w:r>
          </w:p>
          <w:p w14:paraId="7C1B6CE4" w14:textId="408A48B3" w:rsidR="608D0607" w:rsidRDefault="608D0607" w:rsidP="59EB5CC3">
            <w:pPr>
              <w:pStyle w:val="Prrafodelista"/>
              <w:numPr>
                <w:ilvl w:val="0"/>
                <w:numId w:val="14"/>
              </w:numPr>
              <w:rPr>
                <w:rFonts w:eastAsiaTheme="minorEastAsia"/>
                <w:lang w:val="es-ES"/>
              </w:rPr>
            </w:pPr>
            <w:r w:rsidRPr="59EB5CC3">
              <w:rPr>
                <w:rFonts w:eastAsiaTheme="minorEastAsia"/>
                <w:lang w:val="es-ES"/>
              </w:rPr>
              <w:t>Historial de comunicados accesible</w:t>
            </w:r>
          </w:p>
        </w:tc>
      </w:tr>
      <w:tr w:rsidR="59EB5CC3" w14:paraId="63E35D5A" w14:textId="77777777" w:rsidTr="59EB5CC3">
        <w:trPr>
          <w:trHeight w:val="300"/>
        </w:trPr>
        <w:tc>
          <w:tcPr>
            <w:tcW w:w="9495" w:type="dxa"/>
          </w:tcPr>
          <w:p w14:paraId="066FBD14" w14:textId="54D9EA5A" w:rsidR="635C784F" w:rsidRDefault="635C784F" w:rsidP="59EB5CC3">
            <w:pPr>
              <w:rPr>
                <w:rFonts w:eastAsiaTheme="minorEastAsia"/>
                <w:lang w:val="es-ES"/>
              </w:rPr>
            </w:pPr>
            <w:r w:rsidRPr="59EB5CC3">
              <w:rPr>
                <w:rFonts w:eastAsiaTheme="minorEastAsia"/>
                <w:lang w:val="es-ES"/>
              </w:rPr>
              <w:t xml:space="preserve">3. </w:t>
            </w:r>
            <w:r w:rsidR="0E513A38" w:rsidRPr="59EB5CC3">
              <w:rPr>
                <w:rFonts w:eastAsiaTheme="minorEastAsia"/>
                <w:lang w:val="es-ES"/>
              </w:rPr>
              <w:t>Calendario institucional</w:t>
            </w:r>
          </w:p>
          <w:p w14:paraId="148BB695" w14:textId="1860916E" w:rsidR="0E513A38" w:rsidRDefault="0E513A38" w:rsidP="59EB5CC3">
            <w:pPr>
              <w:rPr>
                <w:rFonts w:eastAsiaTheme="minorEastAsia"/>
                <w:lang w:val="es-ES"/>
              </w:rPr>
            </w:pPr>
            <w:r w:rsidRPr="59EB5CC3">
              <w:rPr>
                <w:rFonts w:eastAsiaTheme="minorEastAsia"/>
                <w:lang w:val="es-ES"/>
              </w:rPr>
              <w:t xml:space="preserve">- </w:t>
            </w:r>
            <w:r w:rsidRPr="59EB5CC3">
              <w:rPr>
                <w:rFonts w:eastAsiaTheme="minorEastAsia"/>
                <w:b/>
                <w:bCs/>
                <w:lang w:val="es-ES"/>
              </w:rPr>
              <w:t>Como subdirección administrativa, quiero gestionar el calendario de actividades para que los funcionarios conozcan reuniones, capacitaciones y feriados</w:t>
            </w:r>
            <w:r w:rsidRPr="59EB5CC3">
              <w:rPr>
                <w:rFonts w:eastAsiaTheme="minorEastAsia"/>
                <w:lang w:val="es-ES"/>
              </w:rPr>
              <w:t>.</w:t>
            </w:r>
          </w:p>
          <w:p w14:paraId="46C132AF" w14:textId="05BB962A" w:rsidR="0E513A38" w:rsidRDefault="0E513A38" w:rsidP="59EB5CC3">
            <w:pPr>
              <w:rPr>
                <w:rFonts w:eastAsiaTheme="minorEastAsia"/>
                <w:lang w:val="es-ES"/>
              </w:rPr>
            </w:pPr>
            <w:r w:rsidRPr="59EB5CC3">
              <w:rPr>
                <w:rFonts w:eastAsiaTheme="minorEastAsia"/>
                <w:lang w:val="es-ES"/>
              </w:rPr>
              <w:t xml:space="preserve">Criterios de aceptación </w:t>
            </w:r>
          </w:p>
          <w:p w14:paraId="0444ED59" w14:textId="551F557E" w:rsidR="0E513A38" w:rsidRDefault="0E513A38" w:rsidP="59EB5CC3">
            <w:pPr>
              <w:pStyle w:val="Prrafodelista"/>
              <w:numPr>
                <w:ilvl w:val="0"/>
                <w:numId w:val="13"/>
              </w:numPr>
              <w:rPr>
                <w:rFonts w:eastAsiaTheme="minorEastAsia"/>
                <w:lang w:val="es-ES"/>
              </w:rPr>
            </w:pPr>
            <w:r w:rsidRPr="59EB5CC3">
              <w:rPr>
                <w:rFonts w:eastAsiaTheme="minorEastAsia"/>
                <w:lang w:val="es-ES"/>
              </w:rPr>
              <w:t xml:space="preserve">Solo editado por roles autorizados </w:t>
            </w:r>
          </w:p>
          <w:p w14:paraId="75A017E8" w14:textId="36642399" w:rsidR="0E513A38" w:rsidRDefault="0E513A38" w:rsidP="59EB5CC3">
            <w:pPr>
              <w:pStyle w:val="Prrafodelista"/>
              <w:numPr>
                <w:ilvl w:val="0"/>
                <w:numId w:val="13"/>
              </w:numPr>
              <w:rPr>
                <w:rFonts w:eastAsiaTheme="minorEastAsia"/>
                <w:lang w:val="es-ES"/>
              </w:rPr>
            </w:pPr>
            <w:r w:rsidRPr="59EB5CC3">
              <w:rPr>
                <w:rFonts w:eastAsiaTheme="minorEastAsia"/>
                <w:lang w:val="es-ES"/>
              </w:rPr>
              <w:t>Vista mensual/semanal</w:t>
            </w:r>
          </w:p>
          <w:p w14:paraId="44B6C4A6" w14:textId="6FB86BE4" w:rsidR="0E513A38" w:rsidRDefault="0E513A38" w:rsidP="59EB5CC3">
            <w:pPr>
              <w:pStyle w:val="Prrafodelista"/>
              <w:numPr>
                <w:ilvl w:val="0"/>
                <w:numId w:val="13"/>
              </w:numPr>
              <w:rPr>
                <w:rFonts w:eastAsiaTheme="minorEastAsia"/>
                <w:lang w:val="es-ES"/>
              </w:rPr>
            </w:pPr>
            <w:r w:rsidRPr="59EB5CC3">
              <w:rPr>
                <w:rFonts w:eastAsiaTheme="minorEastAsia"/>
                <w:lang w:val="es-ES"/>
              </w:rPr>
              <w:t>Notificaciones de cambios importantes</w:t>
            </w:r>
          </w:p>
        </w:tc>
      </w:tr>
      <w:tr w:rsidR="59EB5CC3" w14:paraId="06FB9274" w14:textId="77777777" w:rsidTr="59EB5CC3">
        <w:trPr>
          <w:trHeight w:val="300"/>
        </w:trPr>
        <w:tc>
          <w:tcPr>
            <w:tcW w:w="9495" w:type="dxa"/>
          </w:tcPr>
          <w:p w14:paraId="3301B2FB" w14:textId="037AC2DE" w:rsidR="0E513A38" w:rsidRDefault="0E513A38" w:rsidP="59EB5CC3">
            <w:pPr>
              <w:pStyle w:val="Ttulo1"/>
              <w:numPr>
                <w:ilvl w:val="0"/>
                <w:numId w:val="0"/>
              </w:numPr>
              <w:rPr>
                <w:rFonts w:asciiTheme="minorHAnsi" w:eastAsiaTheme="minorEastAsia" w:hAnsiTheme="minorHAnsi" w:cstheme="minorBidi"/>
                <w:color w:val="auto"/>
                <w:sz w:val="22"/>
                <w:szCs w:val="22"/>
                <w:lang w:val="es-ES"/>
              </w:rPr>
            </w:pPr>
            <w:r w:rsidRPr="59EB5CC3">
              <w:rPr>
                <w:rFonts w:asciiTheme="minorHAnsi" w:eastAsiaTheme="minorEastAsia" w:hAnsiTheme="minorHAnsi" w:cstheme="minorBidi"/>
                <w:color w:val="auto"/>
                <w:sz w:val="22"/>
                <w:szCs w:val="22"/>
                <w:lang w:val="es-ES"/>
              </w:rPr>
              <w:t>4.Gestion de días administrativos y vacaciones</w:t>
            </w:r>
          </w:p>
          <w:p w14:paraId="06D286F8" w14:textId="48FE45C4" w:rsidR="30FC254A" w:rsidRDefault="30FC254A" w:rsidP="59EB5CC3">
            <w:pPr>
              <w:rPr>
                <w:rFonts w:eastAsiaTheme="minorEastAsia"/>
                <w:lang w:val="es-ES"/>
              </w:rPr>
            </w:pPr>
            <w:r w:rsidRPr="59EB5CC3">
              <w:rPr>
                <w:rFonts w:eastAsiaTheme="minorEastAsia"/>
                <w:lang w:val="es-ES"/>
              </w:rPr>
              <w:t xml:space="preserve">- </w:t>
            </w:r>
            <w:r w:rsidRPr="59EB5CC3">
              <w:rPr>
                <w:rFonts w:eastAsiaTheme="minorEastAsia"/>
                <w:b/>
                <w:bCs/>
                <w:lang w:val="es-ES"/>
              </w:rPr>
              <w:t>Como funcionario administrativo, quiero revisar mis días administrativos y vacaciones restantes en línea para planificar mis ausencias</w:t>
            </w:r>
          </w:p>
          <w:p w14:paraId="442A3FE4" w14:textId="5C5BC94C" w:rsidR="30FC254A" w:rsidRDefault="30FC254A" w:rsidP="59EB5CC3">
            <w:pPr>
              <w:rPr>
                <w:rFonts w:eastAsiaTheme="minorEastAsia"/>
                <w:lang w:val="es-ES"/>
              </w:rPr>
            </w:pPr>
            <w:r w:rsidRPr="59EB5CC3">
              <w:rPr>
                <w:rFonts w:eastAsiaTheme="minorEastAsia"/>
                <w:lang w:val="es-ES"/>
              </w:rPr>
              <w:t>Criterios de aceptación</w:t>
            </w:r>
          </w:p>
          <w:p w14:paraId="61C579EE" w14:textId="2462CD4A" w:rsidR="30FC254A" w:rsidRDefault="30FC254A" w:rsidP="59EB5CC3">
            <w:pPr>
              <w:pStyle w:val="Prrafodelista"/>
              <w:numPr>
                <w:ilvl w:val="0"/>
                <w:numId w:val="12"/>
              </w:numPr>
              <w:rPr>
                <w:rFonts w:eastAsiaTheme="minorEastAsia"/>
                <w:lang w:val="es-ES"/>
              </w:rPr>
            </w:pPr>
            <w:r w:rsidRPr="59EB5CC3">
              <w:rPr>
                <w:rFonts w:eastAsiaTheme="minorEastAsia"/>
                <w:lang w:val="es-ES"/>
              </w:rPr>
              <w:t>Datos personalizados por usuario</w:t>
            </w:r>
          </w:p>
          <w:p w14:paraId="1AF4BDBF" w14:textId="5BB8FC9E" w:rsidR="30FC254A" w:rsidRDefault="30FC254A" w:rsidP="59EB5CC3">
            <w:pPr>
              <w:pStyle w:val="Prrafodelista"/>
              <w:numPr>
                <w:ilvl w:val="0"/>
                <w:numId w:val="12"/>
              </w:numPr>
              <w:rPr>
                <w:rFonts w:eastAsiaTheme="minorEastAsia"/>
                <w:lang w:val="es-ES"/>
              </w:rPr>
            </w:pPr>
            <w:r w:rsidRPr="59EB5CC3">
              <w:rPr>
                <w:rFonts w:eastAsiaTheme="minorEastAsia"/>
                <w:lang w:val="es-ES"/>
              </w:rPr>
              <w:t>Modificables solo por dirección o subdirecciones</w:t>
            </w:r>
          </w:p>
          <w:p w14:paraId="3C3A457C" w14:textId="0488B286" w:rsidR="30FC254A" w:rsidRDefault="30FC254A" w:rsidP="59EB5CC3">
            <w:pPr>
              <w:pStyle w:val="Prrafodelista"/>
              <w:numPr>
                <w:ilvl w:val="0"/>
                <w:numId w:val="12"/>
              </w:numPr>
              <w:rPr>
                <w:rFonts w:eastAsiaTheme="minorEastAsia"/>
                <w:lang w:val="es-ES"/>
              </w:rPr>
            </w:pPr>
            <w:r w:rsidRPr="59EB5CC3">
              <w:rPr>
                <w:rFonts w:eastAsiaTheme="minorEastAsia"/>
                <w:lang w:val="es-ES"/>
              </w:rPr>
              <w:t>Visualización clara en el perfil del personal</w:t>
            </w:r>
          </w:p>
        </w:tc>
      </w:tr>
      <w:tr w:rsidR="59EB5CC3" w14:paraId="05C5CD6E" w14:textId="77777777" w:rsidTr="59EB5CC3">
        <w:trPr>
          <w:trHeight w:val="300"/>
        </w:trPr>
        <w:tc>
          <w:tcPr>
            <w:tcW w:w="9495" w:type="dxa"/>
          </w:tcPr>
          <w:p w14:paraId="5AA27E12" w14:textId="31A6205B" w:rsidR="59EB5CC3" w:rsidRDefault="59EB5CC3" w:rsidP="59EB5CC3">
            <w:pPr>
              <w:pStyle w:val="Ttulo1"/>
              <w:numPr>
                <w:ilvl w:val="0"/>
                <w:numId w:val="0"/>
              </w:numPr>
              <w:rPr>
                <w:rFonts w:asciiTheme="minorHAnsi" w:eastAsiaTheme="minorEastAsia" w:hAnsiTheme="minorHAnsi" w:cstheme="minorBidi"/>
                <w:color w:val="auto"/>
                <w:sz w:val="22"/>
                <w:szCs w:val="22"/>
                <w:lang w:val="es-ES"/>
              </w:rPr>
            </w:pPr>
            <w:r w:rsidRPr="59EB5CC3">
              <w:rPr>
                <w:rFonts w:asciiTheme="minorHAnsi" w:eastAsiaTheme="minorEastAsia" w:hAnsiTheme="minorHAnsi" w:cstheme="minorBidi"/>
                <w:color w:val="auto"/>
                <w:sz w:val="22"/>
                <w:szCs w:val="22"/>
                <w:lang w:val="es-ES"/>
              </w:rPr>
              <w:t>5.</w:t>
            </w:r>
            <w:r w:rsidR="2AE6358A" w:rsidRPr="59EB5CC3">
              <w:rPr>
                <w:rFonts w:asciiTheme="minorHAnsi" w:eastAsiaTheme="minorEastAsia" w:hAnsiTheme="minorHAnsi" w:cstheme="minorBidi"/>
                <w:color w:val="auto"/>
                <w:sz w:val="22"/>
                <w:szCs w:val="22"/>
                <w:lang w:val="es-ES"/>
              </w:rPr>
              <w:t>Carga y modificación de calificaciones/ Documentos internos</w:t>
            </w:r>
          </w:p>
          <w:p w14:paraId="77848E0C" w14:textId="5B0264F5" w:rsidR="2AE6358A" w:rsidRDefault="2AE6358A" w:rsidP="59EB5CC3">
            <w:pPr>
              <w:rPr>
                <w:rFonts w:eastAsiaTheme="minorEastAsia"/>
                <w:b/>
                <w:bCs/>
                <w:lang w:val="es-ES"/>
              </w:rPr>
            </w:pPr>
            <w:r w:rsidRPr="59EB5CC3">
              <w:rPr>
                <w:rFonts w:eastAsiaTheme="minorEastAsia"/>
                <w:lang w:val="es-ES"/>
              </w:rPr>
              <w:t>-</w:t>
            </w:r>
            <w:r w:rsidRPr="59EB5CC3">
              <w:rPr>
                <w:rFonts w:eastAsiaTheme="minorEastAsia"/>
                <w:b/>
                <w:bCs/>
                <w:lang w:val="es-ES"/>
              </w:rPr>
              <w:t xml:space="preserve"> Como subdirección administrativa, quiero cargar y modificar documentos internos de forma centralizada para mantener actualizada la información.</w:t>
            </w:r>
          </w:p>
          <w:p w14:paraId="27F1FE1B" w14:textId="04858597" w:rsidR="2AE6358A" w:rsidRDefault="2AE6358A" w:rsidP="59EB5CC3">
            <w:pPr>
              <w:rPr>
                <w:rFonts w:eastAsiaTheme="minorEastAsia"/>
                <w:lang w:val="es-ES"/>
              </w:rPr>
            </w:pPr>
            <w:r w:rsidRPr="59EB5CC3">
              <w:rPr>
                <w:rFonts w:eastAsiaTheme="minorEastAsia"/>
                <w:lang w:val="es-ES"/>
              </w:rPr>
              <w:t>Criterios de aceptación</w:t>
            </w:r>
          </w:p>
          <w:p w14:paraId="5B795FFF" w14:textId="7AFD6239" w:rsidR="2AE6358A" w:rsidRDefault="2AE6358A" w:rsidP="59EB5CC3">
            <w:pPr>
              <w:pStyle w:val="Prrafodelista"/>
              <w:numPr>
                <w:ilvl w:val="0"/>
                <w:numId w:val="11"/>
              </w:numPr>
              <w:rPr>
                <w:rFonts w:eastAsiaTheme="minorEastAsia"/>
                <w:lang w:val="es-ES"/>
              </w:rPr>
            </w:pPr>
            <w:r w:rsidRPr="59EB5CC3">
              <w:rPr>
                <w:rFonts w:eastAsiaTheme="minorEastAsia"/>
                <w:lang w:val="es-ES"/>
              </w:rPr>
              <w:t>Permite cargar individual y masiva (archivos PDF/Word)</w:t>
            </w:r>
          </w:p>
          <w:p w14:paraId="3956B8B2" w14:textId="346D568E" w:rsidR="2AE6358A" w:rsidRDefault="2AE6358A" w:rsidP="59EB5CC3">
            <w:pPr>
              <w:pStyle w:val="Prrafodelista"/>
              <w:numPr>
                <w:ilvl w:val="0"/>
                <w:numId w:val="11"/>
              </w:numPr>
              <w:rPr>
                <w:rFonts w:eastAsiaTheme="minorEastAsia"/>
                <w:lang w:val="es-ES"/>
              </w:rPr>
            </w:pPr>
            <w:r w:rsidRPr="59EB5CC3">
              <w:rPr>
                <w:rFonts w:eastAsiaTheme="minorEastAsia"/>
                <w:lang w:val="es-ES"/>
              </w:rPr>
              <w:t xml:space="preserve">Registra fecha y autor de la carga </w:t>
            </w:r>
          </w:p>
          <w:p w14:paraId="4FF92BCB" w14:textId="168F7AA2" w:rsidR="2AE6358A" w:rsidRDefault="2AE6358A" w:rsidP="59EB5CC3">
            <w:pPr>
              <w:pStyle w:val="Prrafodelista"/>
              <w:numPr>
                <w:ilvl w:val="0"/>
                <w:numId w:val="11"/>
              </w:numPr>
              <w:rPr>
                <w:rFonts w:eastAsiaTheme="minorEastAsia"/>
                <w:lang w:val="es-ES"/>
              </w:rPr>
            </w:pPr>
            <w:r w:rsidRPr="59EB5CC3">
              <w:rPr>
                <w:rFonts w:eastAsiaTheme="minorEastAsia"/>
                <w:lang w:val="es-ES"/>
              </w:rPr>
              <w:t xml:space="preserve">Permite eliminar documentos obsoletos </w:t>
            </w:r>
          </w:p>
        </w:tc>
      </w:tr>
    </w:tbl>
    <w:p w14:paraId="70A5C4B4" w14:textId="32FB37E6" w:rsidR="00480AC7" w:rsidRPr="008C26AE" w:rsidRDefault="00480AC7" w:rsidP="59EB5CC3">
      <w:pPr>
        <w:rPr>
          <w:rFonts w:eastAsiaTheme="minorEastAsia"/>
        </w:rPr>
      </w:pPr>
    </w:p>
    <w:p w14:paraId="092F1E92" w14:textId="213B287D" w:rsidR="00480AC7" w:rsidRPr="008C26AE" w:rsidRDefault="00480AC7" w:rsidP="59EB5CC3">
      <w:pPr>
        <w:rPr>
          <w:rFonts w:eastAsiaTheme="minorEastAsia"/>
        </w:rPr>
      </w:pPr>
    </w:p>
    <w:p w14:paraId="5509EFD7" w14:textId="64346DDF" w:rsidR="00480AC7" w:rsidRPr="008C26AE" w:rsidRDefault="00480AC7" w:rsidP="59EB5CC3">
      <w:pPr>
        <w:rPr>
          <w:rFonts w:eastAsiaTheme="minorEastAsia"/>
        </w:rPr>
      </w:pPr>
    </w:p>
    <w:tbl>
      <w:tblPr>
        <w:tblStyle w:val="Tablaconcuadrcula"/>
        <w:tblW w:w="0" w:type="auto"/>
        <w:tblLayout w:type="fixed"/>
        <w:tblLook w:val="06A0" w:firstRow="1" w:lastRow="0" w:firstColumn="1" w:lastColumn="0" w:noHBand="1" w:noVBand="1"/>
      </w:tblPr>
      <w:tblGrid>
        <w:gridCol w:w="9495"/>
      </w:tblGrid>
      <w:tr w:rsidR="59EB5CC3" w14:paraId="455D9F79" w14:textId="77777777" w:rsidTr="59EB5CC3">
        <w:trPr>
          <w:trHeight w:val="300"/>
        </w:trPr>
        <w:tc>
          <w:tcPr>
            <w:tcW w:w="9495" w:type="dxa"/>
          </w:tcPr>
          <w:p w14:paraId="1EA1A9D4" w14:textId="4B8B795A" w:rsidR="5EA7B53A" w:rsidRDefault="5EA7B53A" w:rsidP="59EB5CC3">
            <w:pPr>
              <w:rPr>
                <w:rFonts w:eastAsiaTheme="minorEastAsia"/>
                <w:lang w:val="es-ES"/>
              </w:rPr>
            </w:pPr>
            <w:r w:rsidRPr="59EB5CC3">
              <w:rPr>
                <w:rFonts w:eastAsiaTheme="minorEastAsia"/>
                <w:lang w:val="es-ES"/>
              </w:rPr>
              <w:t>6.Manual de usuario digital</w:t>
            </w:r>
          </w:p>
          <w:p w14:paraId="4DB01185" w14:textId="104E3A93" w:rsidR="5EA7B53A" w:rsidRDefault="5EA7B53A" w:rsidP="59EB5CC3">
            <w:pPr>
              <w:rPr>
                <w:rFonts w:eastAsiaTheme="minorEastAsia"/>
                <w:b/>
                <w:bCs/>
                <w:lang w:val="es-ES"/>
              </w:rPr>
            </w:pPr>
            <w:r w:rsidRPr="59EB5CC3">
              <w:rPr>
                <w:rFonts w:eastAsiaTheme="minorEastAsia"/>
                <w:b/>
                <w:bCs/>
                <w:lang w:val="es-ES"/>
              </w:rPr>
              <w:t>-Como funcionario nuevo, quiero acceder a un manual de usuario dentro de la intranet para aprender a utilizar sin depender de soporte</w:t>
            </w:r>
          </w:p>
          <w:p w14:paraId="0D69561B" w14:textId="6D6CBB8F" w:rsidR="5EA7B53A" w:rsidRDefault="5EA7B53A" w:rsidP="59EB5CC3">
            <w:pPr>
              <w:rPr>
                <w:rFonts w:eastAsiaTheme="minorEastAsia"/>
                <w:lang w:val="es-ES"/>
              </w:rPr>
            </w:pPr>
            <w:r w:rsidRPr="59EB5CC3">
              <w:rPr>
                <w:rFonts w:eastAsiaTheme="minorEastAsia"/>
                <w:lang w:val="es-ES"/>
              </w:rPr>
              <w:t xml:space="preserve">Criterios de aceptación </w:t>
            </w:r>
          </w:p>
          <w:p w14:paraId="5B775954" w14:textId="2F7F9A9A" w:rsidR="5EA7B53A" w:rsidRDefault="5EA7B53A" w:rsidP="59EB5CC3">
            <w:pPr>
              <w:pStyle w:val="Prrafodelista"/>
              <w:numPr>
                <w:ilvl w:val="0"/>
                <w:numId w:val="10"/>
              </w:numPr>
              <w:rPr>
                <w:rFonts w:eastAsiaTheme="minorEastAsia"/>
                <w:lang w:val="es-ES"/>
              </w:rPr>
            </w:pPr>
            <w:r w:rsidRPr="59EB5CC3">
              <w:rPr>
                <w:rFonts w:eastAsiaTheme="minorEastAsia"/>
                <w:lang w:val="es-ES"/>
              </w:rPr>
              <w:t>Disponibilidad en formato PDF y en versión Web</w:t>
            </w:r>
          </w:p>
          <w:p w14:paraId="351926D3" w14:textId="4F178212" w:rsidR="5EA7B53A" w:rsidRDefault="5EA7B53A" w:rsidP="59EB5CC3">
            <w:pPr>
              <w:pStyle w:val="Prrafodelista"/>
              <w:numPr>
                <w:ilvl w:val="0"/>
                <w:numId w:val="10"/>
              </w:numPr>
              <w:rPr>
                <w:rFonts w:eastAsiaTheme="minorEastAsia"/>
                <w:lang w:val="es-ES"/>
              </w:rPr>
            </w:pPr>
            <w:r w:rsidRPr="59EB5CC3">
              <w:rPr>
                <w:rFonts w:eastAsiaTheme="minorEastAsia"/>
                <w:lang w:val="es-ES"/>
              </w:rPr>
              <w:t>Accesible desde pantalla principal</w:t>
            </w:r>
          </w:p>
          <w:p w14:paraId="180807DC" w14:textId="7F2FD627" w:rsidR="5EA7B53A" w:rsidRDefault="5EA7B53A" w:rsidP="59EB5CC3">
            <w:pPr>
              <w:pStyle w:val="Prrafodelista"/>
              <w:numPr>
                <w:ilvl w:val="0"/>
                <w:numId w:val="10"/>
              </w:numPr>
              <w:rPr>
                <w:rFonts w:eastAsiaTheme="minorEastAsia"/>
                <w:lang w:val="es-ES"/>
              </w:rPr>
            </w:pPr>
            <w:r w:rsidRPr="59EB5CC3">
              <w:rPr>
                <w:rFonts w:eastAsiaTheme="minorEastAsia"/>
                <w:lang w:val="es-ES"/>
              </w:rPr>
              <w:t>Actualización con cada versión del sistema</w:t>
            </w:r>
          </w:p>
        </w:tc>
      </w:tr>
      <w:tr w:rsidR="59EB5CC3" w14:paraId="6882C3DE" w14:textId="77777777" w:rsidTr="59EB5CC3">
        <w:trPr>
          <w:trHeight w:val="300"/>
        </w:trPr>
        <w:tc>
          <w:tcPr>
            <w:tcW w:w="9495" w:type="dxa"/>
          </w:tcPr>
          <w:p w14:paraId="39A645CA" w14:textId="0DC8A53E" w:rsidR="17895E06" w:rsidRDefault="17895E06" w:rsidP="59EB5CC3">
            <w:pPr>
              <w:rPr>
                <w:rFonts w:eastAsiaTheme="minorEastAsia"/>
              </w:rPr>
            </w:pPr>
            <w:r w:rsidRPr="59EB5CC3">
              <w:rPr>
                <w:rFonts w:eastAsiaTheme="minorEastAsia"/>
              </w:rPr>
              <w:t>7.Roles de usuario</w:t>
            </w:r>
          </w:p>
          <w:p w14:paraId="3A0BE8B4" w14:textId="0BBABB72" w:rsidR="17895E06" w:rsidRDefault="17895E06" w:rsidP="59EB5CC3">
            <w:pPr>
              <w:rPr>
                <w:rFonts w:eastAsiaTheme="minorEastAsia"/>
              </w:rPr>
            </w:pPr>
            <w:r w:rsidRPr="59EB5CC3">
              <w:rPr>
                <w:rFonts w:eastAsiaTheme="minorEastAsia"/>
                <w:b/>
                <w:bCs/>
              </w:rPr>
              <w:t>Como administrador del sistema</w:t>
            </w:r>
            <w:r w:rsidRPr="59EB5CC3">
              <w:rPr>
                <w:rFonts w:eastAsiaTheme="minorEastAsia"/>
              </w:rPr>
              <w:t>, quiero definir roles (dirección, subdirecciones, funcionarios) para controlar los permisos de acceso</w:t>
            </w:r>
          </w:p>
          <w:p w14:paraId="5B54BF7F" w14:textId="3CF598E1" w:rsidR="17895E06" w:rsidRDefault="17895E06" w:rsidP="59EB5CC3">
            <w:pPr>
              <w:rPr>
                <w:rFonts w:eastAsiaTheme="minorEastAsia"/>
              </w:rPr>
            </w:pPr>
            <w:r w:rsidRPr="59EB5CC3">
              <w:rPr>
                <w:rFonts w:eastAsiaTheme="minorEastAsia"/>
              </w:rPr>
              <w:t>Criterios de aceptación:</w:t>
            </w:r>
          </w:p>
          <w:p w14:paraId="6146B321" w14:textId="162E59E3" w:rsidR="17895E06" w:rsidRDefault="17895E06" w:rsidP="59EB5CC3">
            <w:pPr>
              <w:pStyle w:val="Prrafodelista"/>
              <w:numPr>
                <w:ilvl w:val="0"/>
                <w:numId w:val="9"/>
              </w:numPr>
              <w:rPr>
                <w:rFonts w:eastAsiaTheme="minorEastAsia"/>
              </w:rPr>
            </w:pPr>
            <w:r w:rsidRPr="59EB5CC3">
              <w:rPr>
                <w:rFonts w:eastAsiaTheme="minorEastAsia"/>
              </w:rPr>
              <w:t>Creación de perfiles diferenciados</w:t>
            </w:r>
          </w:p>
          <w:p w14:paraId="276F8B94" w14:textId="3F3B69C4" w:rsidR="17895E06" w:rsidRDefault="17895E06" w:rsidP="59EB5CC3">
            <w:pPr>
              <w:pStyle w:val="Prrafodelista"/>
              <w:numPr>
                <w:ilvl w:val="0"/>
                <w:numId w:val="9"/>
              </w:numPr>
              <w:rPr>
                <w:rFonts w:eastAsiaTheme="minorEastAsia"/>
              </w:rPr>
            </w:pPr>
            <w:r w:rsidRPr="59EB5CC3">
              <w:rPr>
                <w:rFonts w:eastAsiaTheme="minorEastAsia"/>
              </w:rPr>
              <w:t>Control granular sobre que funciones accede cada rol</w:t>
            </w:r>
          </w:p>
          <w:p w14:paraId="3AFF969B" w14:textId="31108078" w:rsidR="17895E06" w:rsidRDefault="17895E06" w:rsidP="59EB5CC3">
            <w:pPr>
              <w:pStyle w:val="Prrafodelista"/>
              <w:numPr>
                <w:ilvl w:val="0"/>
                <w:numId w:val="9"/>
              </w:numPr>
              <w:rPr>
                <w:rFonts w:eastAsiaTheme="minorEastAsia"/>
              </w:rPr>
            </w:pPr>
            <w:r w:rsidRPr="59EB5CC3">
              <w:rPr>
                <w:rFonts w:eastAsiaTheme="minorEastAsia"/>
              </w:rPr>
              <w:t>Registro de auditoria en cambios de roles</w:t>
            </w:r>
          </w:p>
        </w:tc>
      </w:tr>
    </w:tbl>
    <w:p w14:paraId="06971712" w14:textId="7F984C78" w:rsidR="00480AC7" w:rsidRPr="008C26AE" w:rsidRDefault="00480AC7" w:rsidP="59EB5CC3">
      <w:pPr>
        <w:rPr>
          <w:rFonts w:eastAsiaTheme="minorEastAsia"/>
        </w:rPr>
      </w:pPr>
    </w:p>
    <w:p w14:paraId="7AA2482A" w14:textId="09CF6C48" w:rsidR="00480AC7" w:rsidRPr="008C26AE" w:rsidRDefault="00480AC7" w:rsidP="59EB5CC3">
      <w:pPr>
        <w:rPr>
          <w:rFonts w:eastAsiaTheme="minorEastAsia"/>
        </w:rPr>
      </w:pPr>
    </w:p>
    <w:p w14:paraId="4BE6A8E0" w14:textId="65071A99" w:rsidR="00480AC7" w:rsidRPr="008C26AE" w:rsidRDefault="00480AC7" w:rsidP="59EB5CC3">
      <w:pPr>
        <w:rPr>
          <w:rFonts w:eastAsiaTheme="minorEastAsia"/>
        </w:rPr>
      </w:pPr>
    </w:p>
    <w:p w14:paraId="0108E0E6" w14:textId="409588ED" w:rsidR="00480AC7" w:rsidRPr="008C26AE" w:rsidRDefault="00480AC7" w:rsidP="59EB5CC3">
      <w:pPr>
        <w:rPr>
          <w:rFonts w:eastAsiaTheme="minorEastAsia"/>
        </w:rPr>
      </w:pPr>
    </w:p>
    <w:p w14:paraId="5CF3E249" w14:textId="7AAD42DC" w:rsidR="00480AC7" w:rsidRPr="008C26AE" w:rsidRDefault="00480AC7" w:rsidP="59EB5CC3">
      <w:pPr>
        <w:rPr>
          <w:rFonts w:eastAsiaTheme="minorEastAsia"/>
        </w:rPr>
      </w:pPr>
    </w:p>
    <w:p w14:paraId="50A2E17A" w14:textId="5DDE2072" w:rsidR="00480AC7" w:rsidRPr="008C26AE" w:rsidRDefault="00480AC7" w:rsidP="59EB5CC3">
      <w:pPr>
        <w:rPr>
          <w:rFonts w:eastAsiaTheme="minorEastAsia"/>
        </w:rPr>
      </w:pPr>
    </w:p>
    <w:p w14:paraId="3D878522" w14:textId="58AFAA58" w:rsidR="00480AC7" w:rsidRPr="008C26AE" w:rsidRDefault="00480AC7" w:rsidP="59EB5CC3">
      <w:pPr>
        <w:rPr>
          <w:rFonts w:eastAsiaTheme="minorEastAsia"/>
        </w:rPr>
      </w:pPr>
    </w:p>
    <w:p w14:paraId="1DC39DF1" w14:textId="67FAD38B" w:rsidR="00480AC7" w:rsidRPr="008C26AE" w:rsidRDefault="00480AC7" w:rsidP="59EB5CC3">
      <w:pPr>
        <w:rPr>
          <w:rFonts w:eastAsiaTheme="minorEastAsia"/>
        </w:rPr>
      </w:pPr>
    </w:p>
    <w:p w14:paraId="130A50D2" w14:textId="2AD81C7E" w:rsidR="00480AC7" w:rsidRPr="008C26AE" w:rsidRDefault="00480AC7" w:rsidP="59EB5CC3">
      <w:pPr>
        <w:rPr>
          <w:rFonts w:eastAsiaTheme="minorEastAsia"/>
        </w:rPr>
      </w:pPr>
    </w:p>
    <w:p w14:paraId="63DC0CC4" w14:textId="1E110336" w:rsidR="00480AC7" w:rsidRPr="008C26AE" w:rsidRDefault="00480AC7" w:rsidP="59EB5CC3">
      <w:pPr>
        <w:rPr>
          <w:rFonts w:eastAsiaTheme="minorEastAsia"/>
        </w:rPr>
      </w:pPr>
    </w:p>
    <w:p w14:paraId="0FB4B6B7" w14:textId="07E0FFAD" w:rsidR="00480AC7" w:rsidRPr="008C26AE" w:rsidRDefault="00480AC7" w:rsidP="59EB5CC3">
      <w:pPr>
        <w:rPr>
          <w:rFonts w:eastAsiaTheme="minorEastAsia"/>
        </w:rPr>
      </w:pPr>
    </w:p>
    <w:p w14:paraId="58A35135" w14:textId="4053CC00" w:rsidR="00480AC7" w:rsidRPr="008C26AE" w:rsidRDefault="00480AC7" w:rsidP="59EB5CC3">
      <w:pPr>
        <w:rPr>
          <w:rFonts w:eastAsiaTheme="minorEastAsia"/>
        </w:rPr>
      </w:pPr>
    </w:p>
    <w:p w14:paraId="212ADE4B" w14:textId="71AEEC8B" w:rsidR="00480AC7" w:rsidRPr="008C26AE" w:rsidRDefault="00480AC7" w:rsidP="59EB5CC3">
      <w:pPr>
        <w:rPr>
          <w:rFonts w:eastAsiaTheme="minorEastAsia"/>
        </w:rPr>
      </w:pPr>
    </w:p>
    <w:p w14:paraId="796AB76D" w14:textId="5FB51268" w:rsidR="00480AC7" w:rsidRPr="008C26AE" w:rsidRDefault="00480AC7" w:rsidP="59EB5CC3">
      <w:pPr>
        <w:rPr>
          <w:rFonts w:eastAsiaTheme="minorEastAsia"/>
        </w:rPr>
      </w:pPr>
    </w:p>
    <w:p w14:paraId="443912B5" w14:textId="0820918C" w:rsidR="00480AC7" w:rsidRPr="008C26AE" w:rsidRDefault="00480AC7" w:rsidP="59EB5CC3">
      <w:pPr>
        <w:rPr>
          <w:rFonts w:eastAsiaTheme="minorEastAsia"/>
        </w:rPr>
      </w:pPr>
    </w:p>
    <w:p w14:paraId="79EA69AA" w14:textId="07EEC127" w:rsidR="00480AC7" w:rsidRPr="008C26AE" w:rsidRDefault="00480AC7" w:rsidP="59EB5CC3">
      <w:pPr>
        <w:rPr>
          <w:rFonts w:eastAsiaTheme="minorEastAsia"/>
        </w:rPr>
      </w:pPr>
    </w:p>
    <w:p w14:paraId="03D24329" w14:textId="3AB835AA" w:rsidR="00480AC7" w:rsidRPr="008C26AE" w:rsidRDefault="00480AC7" w:rsidP="59EB5CC3">
      <w:pPr>
        <w:rPr>
          <w:rFonts w:eastAsiaTheme="minorEastAsia"/>
        </w:rPr>
      </w:pPr>
    </w:p>
    <w:p w14:paraId="129CDD01" w14:textId="257A3F08" w:rsidR="00480AC7" w:rsidRPr="008C26AE" w:rsidRDefault="00480AC7" w:rsidP="59EB5CC3">
      <w:pPr>
        <w:rPr>
          <w:rFonts w:eastAsiaTheme="minorEastAsia"/>
        </w:rPr>
      </w:pPr>
    </w:p>
    <w:p w14:paraId="69DA95A4" w14:textId="18069277" w:rsidR="00480AC7" w:rsidRPr="008C26AE" w:rsidRDefault="00480AC7" w:rsidP="59EB5CC3">
      <w:pPr>
        <w:rPr>
          <w:rFonts w:eastAsiaTheme="minorEastAsia"/>
        </w:rPr>
      </w:pPr>
    </w:p>
    <w:p w14:paraId="1179B6CA" w14:textId="08D118CF" w:rsidR="00480AC7" w:rsidRPr="008C26AE" w:rsidRDefault="5F01BFDE" w:rsidP="59EB5CC3">
      <w:pPr>
        <w:pStyle w:val="Ttulo2"/>
        <w:rPr>
          <w:rFonts w:asciiTheme="minorHAnsi" w:eastAsiaTheme="minorEastAsia" w:hAnsiTheme="minorHAnsi" w:cstheme="minorBidi"/>
        </w:rPr>
      </w:pPr>
      <w:r w:rsidRPr="59EB5CC3">
        <w:rPr>
          <w:rFonts w:asciiTheme="minorHAnsi" w:eastAsiaTheme="minorEastAsia" w:hAnsiTheme="minorHAnsi" w:cstheme="minorBidi"/>
        </w:rPr>
        <w:lastRenderedPageBreak/>
        <w:t>Requerimientos</w:t>
      </w:r>
    </w:p>
    <w:p w14:paraId="55674C90" w14:textId="44D7CB88" w:rsidR="00480AC7" w:rsidRPr="008C26AE" w:rsidRDefault="7696C909" w:rsidP="59EB5CC3">
      <w:pPr>
        <w:pStyle w:val="Ttulo3"/>
        <w:rPr>
          <w:rFonts w:asciiTheme="minorHAnsi" w:eastAsiaTheme="minorEastAsia" w:hAnsiTheme="minorHAnsi" w:cstheme="minorBidi"/>
          <w:color w:val="C00000"/>
        </w:rPr>
      </w:pPr>
      <w:r w:rsidRPr="59EB5CC3">
        <w:rPr>
          <w:rFonts w:asciiTheme="minorHAnsi" w:eastAsiaTheme="minorEastAsia" w:hAnsiTheme="minorHAnsi" w:cstheme="minorBidi"/>
          <w:color w:val="C00000"/>
        </w:rPr>
        <w:t>Funcionales</w:t>
      </w:r>
    </w:p>
    <w:p w14:paraId="4DACD000" w14:textId="1123A09B" w:rsidR="00480AC7" w:rsidRPr="008C26AE" w:rsidRDefault="7696C909" w:rsidP="59EB5CC3">
      <w:pPr>
        <w:pStyle w:val="Prrafodelista"/>
        <w:numPr>
          <w:ilvl w:val="0"/>
          <w:numId w:val="6"/>
        </w:numPr>
        <w:spacing w:before="240" w:after="240"/>
        <w:rPr>
          <w:rFonts w:eastAsiaTheme="minorEastAsia"/>
        </w:rPr>
      </w:pPr>
      <w:r w:rsidRPr="59EB5CC3">
        <w:rPr>
          <w:rFonts w:eastAsiaTheme="minorEastAsia"/>
          <w:b/>
          <w:bCs/>
        </w:rPr>
        <w:t>RF1.</w:t>
      </w:r>
      <w:r w:rsidRPr="59EB5CC3">
        <w:rPr>
          <w:rFonts w:eastAsiaTheme="minorEastAsia"/>
        </w:rPr>
        <w:t xml:space="preserve"> El sistema debe permitir la carga, modificación y eliminación de documentos internos, garantizando un repositorio único y actualizado.</w:t>
      </w:r>
    </w:p>
    <w:p w14:paraId="1DD51F86" w14:textId="061BDA36" w:rsidR="00480AC7" w:rsidRPr="008C26AE" w:rsidRDefault="7696C909" w:rsidP="59EB5CC3">
      <w:pPr>
        <w:pStyle w:val="Prrafodelista"/>
        <w:numPr>
          <w:ilvl w:val="0"/>
          <w:numId w:val="6"/>
        </w:numPr>
        <w:spacing w:before="240" w:after="240"/>
        <w:rPr>
          <w:rFonts w:eastAsiaTheme="minorEastAsia"/>
        </w:rPr>
      </w:pPr>
      <w:r w:rsidRPr="59EB5CC3">
        <w:rPr>
          <w:rFonts w:eastAsiaTheme="minorEastAsia"/>
          <w:b/>
          <w:bCs/>
        </w:rPr>
        <w:t>RF2.</w:t>
      </w:r>
      <w:r w:rsidRPr="59EB5CC3">
        <w:rPr>
          <w:rFonts w:eastAsiaTheme="minorEastAsia"/>
        </w:rPr>
        <w:t xml:space="preserve"> Debe incluir un buscador de documentos por palabra clave, fecha y categoría, con tiempos de respuesta menores a 2 segundos.</w:t>
      </w:r>
    </w:p>
    <w:p w14:paraId="30D83AA2" w14:textId="27780B64" w:rsidR="00480AC7" w:rsidRPr="008C26AE" w:rsidRDefault="7696C909" w:rsidP="59EB5CC3">
      <w:pPr>
        <w:pStyle w:val="Prrafodelista"/>
        <w:numPr>
          <w:ilvl w:val="0"/>
          <w:numId w:val="6"/>
        </w:numPr>
        <w:spacing w:before="240" w:after="240"/>
        <w:rPr>
          <w:rFonts w:eastAsiaTheme="minorEastAsia"/>
        </w:rPr>
      </w:pPr>
      <w:r w:rsidRPr="59EB5CC3">
        <w:rPr>
          <w:rFonts w:eastAsiaTheme="minorEastAsia"/>
          <w:b/>
          <w:bCs/>
        </w:rPr>
        <w:t>RF3.</w:t>
      </w:r>
      <w:r w:rsidRPr="59EB5CC3">
        <w:rPr>
          <w:rFonts w:eastAsiaTheme="minorEastAsia"/>
        </w:rPr>
        <w:t xml:space="preserve"> El sistema debe soportar documentos digitalizados en formato PDF, permitiendo conservar archivos históricos.</w:t>
      </w:r>
    </w:p>
    <w:p w14:paraId="0B95638C" w14:textId="03D49C13" w:rsidR="00480AC7" w:rsidRPr="008C26AE" w:rsidRDefault="7696C909" w:rsidP="59EB5CC3">
      <w:pPr>
        <w:pStyle w:val="Prrafodelista"/>
        <w:numPr>
          <w:ilvl w:val="0"/>
          <w:numId w:val="6"/>
        </w:numPr>
        <w:spacing w:before="240" w:after="240"/>
        <w:rPr>
          <w:rFonts w:eastAsiaTheme="minorEastAsia"/>
        </w:rPr>
      </w:pPr>
      <w:r w:rsidRPr="59EB5CC3">
        <w:rPr>
          <w:rFonts w:eastAsiaTheme="minorEastAsia"/>
          <w:b/>
          <w:bCs/>
        </w:rPr>
        <w:t>RF4.</w:t>
      </w:r>
      <w:r w:rsidRPr="59EB5CC3">
        <w:rPr>
          <w:rFonts w:eastAsiaTheme="minorEastAsia"/>
        </w:rPr>
        <w:t xml:space="preserve"> Debe permitir la publicación de comunicados oficiales en la intranet, visibles en la pantalla principal.</w:t>
      </w:r>
    </w:p>
    <w:p w14:paraId="1E5C61DA" w14:textId="2577DEE2" w:rsidR="00480AC7" w:rsidRPr="008C26AE" w:rsidRDefault="7696C909" w:rsidP="59EB5CC3">
      <w:pPr>
        <w:pStyle w:val="Prrafodelista"/>
        <w:numPr>
          <w:ilvl w:val="0"/>
          <w:numId w:val="6"/>
        </w:numPr>
        <w:spacing w:before="240" w:after="240"/>
        <w:rPr>
          <w:rFonts w:eastAsiaTheme="minorEastAsia"/>
        </w:rPr>
      </w:pPr>
      <w:r w:rsidRPr="59EB5CC3">
        <w:rPr>
          <w:rFonts w:eastAsiaTheme="minorEastAsia"/>
          <w:b/>
          <w:bCs/>
        </w:rPr>
        <w:t>RF5.</w:t>
      </w:r>
      <w:r w:rsidRPr="59EB5CC3">
        <w:rPr>
          <w:rFonts w:eastAsiaTheme="minorEastAsia"/>
        </w:rPr>
        <w:t xml:space="preserve"> Cada comunicado debe registrar la fecha, el autor y los destinatarios.</w:t>
      </w:r>
    </w:p>
    <w:p w14:paraId="317FC8D7" w14:textId="1147F69C" w:rsidR="00480AC7" w:rsidRPr="008C26AE" w:rsidRDefault="7696C909" w:rsidP="59EB5CC3">
      <w:pPr>
        <w:pStyle w:val="Prrafodelista"/>
        <w:numPr>
          <w:ilvl w:val="0"/>
          <w:numId w:val="6"/>
        </w:numPr>
        <w:spacing w:before="240" w:after="240"/>
        <w:rPr>
          <w:rFonts w:eastAsiaTheme="minorEastAsia"/>
        </w:rPr>
      </w:pPr>
      <w:r w:rsidRPr="59EB5CC3">
        <w:rPr>
          <w:rFonts w:eastAsiaTheme="minorEastAsia"/>
          <w:b/>
          <w:bCs/>
        </w:rPr>
        <w:t>RF6.</w:t>
      </w:r>
      <w:r w:rsidRPr="59EB5CC3">
        <w:rPr>
          <w:rFonts w:eastAsiaTheme="minorEastAsia"/>
        </w:rPr>
        <w:t xml:space="preserve"> Los usuarios deben poder acceder a un historial completo de comunicados.</w:t>
      </w:r>
    </w:p>
    <w:p w14:paraId="30FFF913" w14:textId="58A70AF4" w:rsidR="00480AC7" w:rsidRPr="008C26AE" w:rsidRDefault="7696C909" w:rsidP="59EB5CC3">
      <w:pPr>
        <w:pStyle w:val="Prrafodelista"/>
        <w:numPr>
          <w:ilvl w:val="0"/>
          <w:numId w:val="6"/>
        </w:numPr>
        <w:spacing w:before="240" w:after="240"/>
        <w:rPr>
          <w:rFonts w:eastAsiaTheme="minorEastAsia"/>
        </w:rPr>
      </w:pPr>
      <w:r w:rsidRPr="59EB5CC3">
        <w:rPr>
          <w:rFonts w:eastAsiaTheme="minorEastAsia"/>
          <w:b/>
          <w:bCs/>
        </w:rPr>
        <w:t>RF7.</w:t>
      </w:r>
      <w:r w:rsidRPr="59EB5CC3">
        <w:rPr>
          <w:rFonts w:eastAsiaTheme="minorEastAsia"/>
        </w:rPr>
        <w:t xml:space="preserve"> El calendario institucional debe permitir creación y edición de eventos, restringido solo a roles autorizados.</w:t>
      </w:r>
    </w:p>
    <w:p w14:paraId="51D222DC" w14:textId="25DE9D10" w:rsidR="00480AC7" w:rsidRPr="008C26AE" w:rsidRDefault="7696C909" w:rsidP="59EB5CC3">
      <w:pPr>
        <w:pStyle w:val="Prrafodelista"/>
        <w:numPr>
          <w:ilvl w:val="0"/>
          <w:numId w:val="6"/>
        </w:numPr>
        <w:spacing w:before="240" w:after="240"/>
        <w:rPr>
          <w:rFonts w:eastAsiaTheme="minorEastAsia"/>
        </w:rPr>
      </w:pPr>
      <w:r w:rsidRPr="59EB5CC3">
        <w:rPr>
          <w:rFonts w:eastAsiaTheme="minorEastAsia"/>
          <w:b/>
          <w:bCs/>
        </w:rPr>
        <w:t>RF8.</w:t>
      </w:r>
      <w:r w:rsidRPr="59EB5CC3">
        <w:rPr>
          <w:rFonts w:eastAsiaTheme="minorEastAsia"/>
        </w:rPr>
        <w:t xml:space="preserve"> El sistema debe mostrar días administrativos, feriados y capacitaciones en el calendario.</w:t>
      </w:r>
    </w:p>
    <w:p w14:paraId="732FFEE5" w14:textId="03DA54BA" w:rsidR="00480AC7" w:rsidRPr="008C26AE" w:rsidRDefault="7696C909" w:rsidP="59EB5CC3">
      <w:pPr>
        <w:pStyle w:val="Prrafodelista"/>
        <w:numPr>
          <w:ilvl w:val="0"/>
          <w:numId w:val="6"/>
        </w:numPr>
        <w:spacing w:before="240" w:after="240"/>
        <w:rPr>
          <w:rFonts w:eastAsiaTheme="minorEastAsia"/>
        </w:rPr>
      </w:pPr>
      <w:r w:rsidRPr="59EB5CC3">
        <w:rPr>
          <w:rFonts w:eastAsiaTheme="minorEastAsia"/>
          <w:b/>
          <w:bCs/>
        </w:rPr>
        <w:t>RF9.</w:t>
      </w:r>
      <w:r w:rsidRPr="59EB5CC3">
        <w:rPr>
          <w:rFonts w:eastAsiaTheme="minorEastAsia"/>
        </w:rPr>
        <w:t xml:space="preserve"> Los cambios en el calendario deben generar notificaciones automáticas para los usuarios.</w:t>
      </w:r>
    </w:p>
    <w:p w14:paraId="6983922D" w14:textId="2732AD05" w:rsidR="00480AC7" w:rsidRPr="008C26AE" w:rsidRDefault="7696C909" w:rsidP="59EB5CC3">
      <w:pPr>
        <w:pStyle w:val="Prrafodelista"/>
        <w:numPr>
          <w:ilvl w:val="0"/>
          <w:numId w:val="6"/>
        </w:numPr>
        <w:spacing w:before="240" w:after="240"/>
        <w:rPr>
          <w:rFonts w:eastAsiaTheme="minorEastAsia"/>
        </w:rPr>
      </w:pPr>
      <w:r w:rsidRPr="59EB5CC3">
        <w:rPr>
          <w:rFonts w:eastAsiaTheme="minorEastAsia"/>
          <w:b/>
          <w:bCs/>
        </w:rPr>
        <w:t>RF10.</w:t>
      </w:r>
      <w:r w:rsidRPr="59EB5CC3">
        <w:rPr>
          <w:rFonts w:eastAsiaTheme="minorEastAsia"/>
        </w:rPr>
        <w:t xml:space="preserve"> Cada funcionario debe visualizar sus días administrativos y vacaciones restantes en su perfil.</w:t>
      </w:r>
    </w:p>
    <w:p w14:paraId="2FFC6B1C" w14:textId="59A83547" w:rsidR="00480AC7" w:rsidRPr="008C26AE" w:rsidRDefault="7696C909" w:rsidP="59EB5CC3">
      <w:pPr>
        <w:pStyle w:val="Prrafodelista"/>
        <w:numPr>
          <w:ilvl w:val="0"/>
          <w:numId w:val="6"/>
        </w:numPr>
        <w:spacing w:before="240" w:after="240"/>
        <w:rPr>
          <w:rFonts w:eastAsiaTheme="minorEastAsia"/>
        </w:rPr>
      </w:pPr>
      <w:r w:rsidRPr="59EB5CC3">
        <w:rPr>
          <w:rFonts w:eastAsiaTheme="minorEastAsia"/>
          <w:b/>
          <w:bCs/>
        </w:rPr>
        <w:t>RF11.</w:t>
      </w:r>
      <w:r w:rsidRPr="59EB5CC3">
        <w:rPr>
          <w:rFonts w:eastAsiaTheme="minorEastAsia"/>
        </w:rPr>
        <w:t xml:space="preserve"> Solo la dirección o subdirecciones pueden modificar los registros de días administrativos y vacaciones.</w:t>
      </w:r>
    </w:p>
    <w:p w14:paraId="3E38F1B7" w14:textId="7FFF72BD" w:rsidR="00480AC7" w:rsidRPr="008C26AE" w:rsidRDefault="7696C909" w:rsidP="59EB5CC3">
      <w:pPr>
        <w:pStyle w:val="Prrafodelista"/>
        <w:numPr>
          <w:ilvl w:val="0"/>
          <w:numId w:val="6"/>
        </w:numPr>
        <w:spacing w:before="240" w:after="240"/>
        <w:rPr>
          <w:rFonts w:eastAsiaTheme="minorEastAsia"/>
        </w:rPr>
      </w:pPr>
      <w:r w:rsidRPr="59EB5CC3">
        <w:rPr>
          <w:rFonts w:eastAsiaTheme="minorEastAsia"/>
          <w:b/>
          <w:bCs/>
        </w:rPr>
        <w:t>RF12.</w:t>
      </w:r>
      <w:r w:rsidRPr="59EB5CC3">
        <w:rPr>
          <w:rFonts w:eastAsiaTheme="minorEastAsia"/>
        </w:rPr>
        <w:t xml:space="preserve"> El sistema debe permitir carga masiva de documentos, además de la carga individual.</w:t>
      </w:r>
    </w:p>
    <w:p w14:paraId="3BD501BB" w14:textId="66CA6C76" w:rsidR="00480AC7" w:rsidRPr="008C26AE" w:rsidRDefault="7696C909" w:rsidP="59EB5CC3">
      <w:pPr>
        <w:pStyle w:val="Prrafodelista"/>
        <w:numPr>
          <w:ilvl w:val="0"/>
          <w:numId w:val="6"/>
        </w:numPr>
        <w:spacing w:before="240" w:after="240"/>
        <w:rPr>
          <w:rFonts w:eastAsiaTheme="minorEastAsia"/>
        </w:rPr>
      </w:pPr>
      <w:r w:rsidRPr="59EB5CC3">
        <w:rPr>
          <w:rFonts w:eastAsiaTheme="minorEastAsia"/>
          <w:b/>
          <w:bCs/>
        </w:rPr>
        <w:t>RF13.</w:t>
      </w:r>
      <w:r w:rsidRPr="59EB5CC3">
        <w:rPr>
          <w:rFonts w:eastAsiaTheme="minorEastAsia"/>
        </w:rPr>
        <w:t xml:space="preserve"> Toda carga de documentos debe registrar fecha y autor, incluyendo las masivas.</w:t>
      </w:r>
    </w:p>
    <w:p w14:paraId="31960E6D" w14:textId="252017D9" w:rsidR="00480AC7" w:rsidRPr="008C26AE" w:rsidRDefault="7696C909" w:rsidP="59EB5CC3">
      <w:pPr>
        <w:pStyle w:val="Prrafodelista"/>
        <w:numPr>
          <w:ilvl w:val="0"/>
          <w:numId w:val="6"/>
        </w:numPr>
        <w:spacing w:before="240" w:after="240"/>
        <w:rPr>
          <w:rFonts w:eastAsiaTheme="minorEastAsia"/>
        </w:rPr>
      </w:pPr>
      <w:r w:rsidRPr="59EB5CC3">
        <w:rPr>
          <w:rFonts w:eastAsiaTheme="minorEastAsia"/>
          <w:b/>
          <w:bCs/>
        </w:rPr>
        <w:t>RF14.</w:t>
      </w:r>
      <w:r w:rsidRPr="59EB5CC3">
        <w:rPr>
          <w:rFonts w:eastAsiaTheme="minorEastAsia"/>
        </w:rPr>
        <w:t xml:space="preserve"> El sistema debe ofrecer un manual de usuario disponible en PDF y versión web.</w:t>
      </w:r>
    </w:p>
    <w:p w14:paraId="18E5780A" w14:textId="619DB0B8" w:rsidR="00480AC7" w:rsidRPr="008C26AE" w:rsidRDefault="7696C909" w:rsidP="59EB5CC3">
      <w:pPr>
        <w:pStyle w:val="Prrafodelista"/>
        <w:numPr>
          <w:ilvl w:val="0"/>
          <w:numId w:val="6"/>
        </w:numPr>
        <w:spacing w:before="240" w:after="240"/>
        <w:rPr>
          <w:rFonts w:eastAsiaTheme="minorEastAsia"/>
        </w:rPr>
      </w:pPr>
      <w:r w:rsidRPr="59EB5CC3">
        <w:rPr>
          <w:rFonts w:eastAsiaTheme="minorEastAsia"/>
          <w:b/>
          <w:bCs/>
        </w:rPr>
        <w:t>RF15.</w:t>
      </w:r>
      <w:r w:rsidRPr="59EB5CC3">
        <w:rPr>
          <w:rFonts w:eastAsiaTheme="minorEastAsia"/>
        </w:rPr>
        <w:t xml:space="preserve"> El manual debe actualizarse automáticamente cada vez que haya una nueva versión del sistema.</w:t>
      </w:r>
    </w:p>
    <w:p w14:paraId="7F9BD8E3" w14:textId="5F47E4F6" w:rsidR="00480AC7" w:rsidRPr="008C26AE" w:rsidRDefault="7696C909" w:rsidP="59EB5CC3">
      <w:pPr>
        <w:pStyle w:val="Prrafodelista"/>
        <w:numPr>
          <w:ilvl w:val="0"/>
          <w:numId w:val="6"/>
        </w:numPr>
        <w:spacing w:before="240" w:after="240"/>
        <w:rPr>
          <w:rFonts w:eastAsiaTheme="minorEastAsia"/>
        </w:rPr>
      </w:pPr>
      <w:r w:rsidRPr="59EB5CC3">
        <w:rPr>
          <w:rFonts w:eastAsiaTheme="minorEastAsia"/>
          <w:b/>
          <w:bCs/>
        </w:rPr>
        <w:t>RF16.</w:t>
      </w:r>
      <w:r w:rsidRPr="59EB5CC3">
        <w:rPr>
          <w:rFonts w:eastAsiaTheme="minorEastAsia"/>
        </w:rPr>
        <w:t xml:space="preserve"> El administrador debe poder crear y gestionar roles de usuario diferenciados.</w:t>
      </w:r>
    </w:p>
    <w:p w14:paraId="6A14EDF2" w14:textId="1A4EBE06" w:rsidR="00480AC7" w:rsidRPr="008C26AE" w:rsidRDefault="7696C909" w:rsidP="59EB5CC3">
      <w:pPr>
        <w:pStyle w:val="Prrafodelista"/>
        <w:numPr>
          <w:ilvl w:val="0"/>
          <w:numId w:val="6"/>
        </w:numPr>
        <w:spacing w:before="240" w:after="240"/>
        <w:rPr>
          <w:rFonts w:eastAsiaTheme="minorEastAsia"/>
        </w:rPr>
      </w:pPr>
      <w:r w:rsidRPr="59EB5CC3">
        <w:rPr>
          <w:rFonts w:eastAsiaTheme="minorEastAsia"/>
          <w:b/>
          <w:bCs/>
        </w:rPr>
        <w:t>RF17.</w:t>
      </w:r>
      <w:r w:rsidRPr="59EB5CC3">
        <w:rPr>
          <w:rFonts w:eastAsiaTheme="minorEastAsia"/>
        </w:rPr>
        <w:t xml:space="preserve"> El acceso a funcionalidades debe estar restringido según los roles definidos.</w:t>
      </w:r>
    </w:p>
    <w:p w14:paraId="57BE8A19" w14:textId="1FA70F92" w:rsidR="00480AC7" w:rsidRDefault="7696C909" w:rsidP="59EB5CC3">
      <w:pPr>
        <w:pStyle w:val="Prrafodelista"/>
        <w:numPr>
          <w:ilvl w:val="0"/>
          <w:numId w:val="6"/>
        </w:numPr>
        <w:spacing w:before="240" w:after="240"/>
        <w:rPr>
          <w:rFonts w:eastAsiaTheme="minorEastAsia"/>
        </w:rPr>
      </w:pPr>
      <w:r w:rsidRPr="59EB5CC3">
        <w:rPr>
          <w:rFonts w:eastAsiaTheme="minorEastAsia"/>
          <w:b/>
          <w:bCs/>
        </w:rPr>
        <w:t>RF18.</w:t>
      </w:r>
      <w:r w:rsidRPr="59EB5CC3">
        <w:rPr>
          <w:rFonts w:eastAsiaTheme="minorEastAsia"/>
        </w:rPr>
        <w:t xml:space="preserve"> Debe existir un registro de auditoría que almacene los cambios en roles y permisos.</w:t>
      </w:r>
    </w:p>
    <w:p w14:paraId="7DF6B5CE" w14:textId="77777777" w:rsidR="003C3316" w:rsidRDefault="003C3316" w:rsidP="003C3316">
      <w:pPr>
        <w:spacing w:before="240" w:after="240"/>
        <w:rPr>
          <w:rFonts w:eastAsiaTheme="minorEastAsia"/>
        </w:rPr>
      </w:pPr>
    </w:p>
    <w:p w14:paraId="55DFB3D7" w14:textId="77777777" w:rsidR="003C3316" w:rsidRDefault="003C3316" w:rsidP="003C3316">
      <w:pPr>
        <w:spacing w:before="240" w:after="240"/>
        <w:rPr>
          <w:rFonts w:eastAsiaTheme="minorEastAsia"/>
        </w:rPr>
      </w:pPr>
    </w:p>
    <w:p w14:paraId="4B87B198" w14:textId="77777777" w:rsidR="003C3316" w:rsidRDefault="003C3316" w:rsidP="003C3316">
      <w:pPr>
        <w:spacing w:before="240" w:after="240"/>
        <w:rPr>
          <w:rFonts w:eastAsiaTheme="minorEastAsia"/>
        </w:rPr>
      </w:pPr>
    </w:p>
    <w:p w14:paraId="4CF2290B" w14:textId="77777777" w:rsidR="003C3316" w:rsidRDefault="003C3316" w:rsidP="003C3316">
      <w:pPr>
        <w:spacing w:before="240" w:after="240"/>
        <w:rPr>
          <w:rFonts w:eastAsiaTheme="minorEastAsia"/>
        </w:rPr>
      </w:pPr>
    </w:p>
    <w:p w14:paraId="6116A760" w14:textId="77777777" w:rsidR="003C3316" w:rsidRDefault="003C3316" w:rsidP="003C3316">
      <w:pPr>
        <w:spacing w:before="240" w:after="240"/>
        <w:rPr>
          <w:rFonts w:eastAsiaTheme="minorEastAsia"/>
        </w:rPr>
      </w:pPr>
    </w:p>
    <w:p w14:paraId="0FE04864" w14:textId="77777777" w:rsidR="003C3316" w:rsidRDefault="003C3316" w:rsidP="003C3316">
      <w:pPr>
        <w:spacing w:before="240" w:after="240"/>
        <w:rPr>
          <w:rFonts w:eastAsiaTheme="minorEastAsia"/>
        </w:rPr>
      </w:pPr>
    </w:p>
    <w:p w14:paraId="54B128CA" w14:textId="77777777" w:rsidR="003C3316" w:rsidRDefault="003C3316" w:rsidP="003C3316">
      <w:pPr>
        <w:spacing w:before="240" w:after="240"/>
        <w:rPr>
          <w:rFonts w:eastAsiaTheme="minorEastAsia"/>
        </w:rPr>
      </w:pPr>
    </w:p>
    <w:p w14:paraId="062FF6E3" w14:textId="77777777" w:rsidR="003C3316" w:rsidRPr="003C3316" w:rsidRDefault="003C3316" w:rsidP="003C3316">
      <w:pPr>
        <w:spacing w:before="240" w:after="240"/>
        <w:rPr>
          <w:rFonts w:eastAsiaTheme="minorEastAsia"/>
        </w:rPr>
      </w:pPr>
    </w:p>
    <w:p w14:paraId="4C8DAD14" w14:textId="04FAF69F" w:rsidR="00480AC7" w:rsidRPr="008C26AE" w:rsidRDefault="7696C909" w:rsidP="59EB5CC3">
      <w:pPr>
        <w:pStyle w:val="Ttulo3"/>
        <w:rPr>
          <w:rFonts w:asciiTheme="minorHAnsi" w:eastAsiaTheme="minorEastAsia" w:hAnsiTheme="minorHAnsi" w:cstheme="minorBidi"/>
          <w:color w:val="C00000"/>
          <w:sz w:val="22"/>
          <w:szCs w:val="22"/>
        </w:rPr>
      </w:pPr>
      <w:r w:rsidRPr="59EB5CC3">
        <w:rPr>
          <w:rFonts w:asciiTheme="minorHAnsi" w:eastAsiaTheme="minorEastAsia" w:hAnsiTheme="minorHAnsi" w:cstheme="minorBidi"/>
          <w:color w:val="C00000"/>
        </w:rPr>
        <w:lastRenderedPageBreak/>
        <w:t>No funcionales</w:t>
      </w:r>
    </w:p>
    <w:p w14:paraId="1364EB1D" w14:textId="1A53ED50" w:rsidR="00480AC7" w:rsidRPr="008C26AE" w:rsidRDefault="7696C909" w:rsidP="59EB5CC3">
      <w:pPr>
        <w:pStyle w:val="Prrafodelista"/>
        <w:numPr>
          <w:ilvl w:val="0"/>
          <w:numId w:val="15"/>
        </w:numPr>
        <w:spacing w:before="240" w:after="240"/>
        <w:rPr>
          <w:rFonts w:eastAsiaTheme="minorEastAsia"/>
        </w:rPr>
      </w:pPr>
      <w:r w:rsidRPr="59EB5CC3">
        <w:rPr>
          <w:rFonts w:eastAsiaTheme="minorEastAsia"/>
          <w:b/>
          <w:bCs/>
        </w:rPr>
        <w:t>RNF1.</w:t>
      </w:r>
      <w:r w:rsidRPr="59EB5CC3">
        <w:rPr>
          <w:rFonts w:eastAsiaTheme="minorEastAsia"/>
        </w:rPr>
        <w:t xml:space="preserve"> Todas las comunicaciones deben estar cifradas mediante SSL/TLS 1.3.</w:t>
      </w:r>
    </w:p>
    <w:p w14:paraId="5293D419" w14:textId="402BE636" w:rsidR="00480AC7" w:rsidRPr="008C26AE" w:rsidRDefault="7696C909" w:rsidP="59EB5CC3">
      <w:pPr>
        <w:pStyle w:val="Prrafodelista"/>
        <w:numPr>
          <w:ilvl w:val="0"/>
          <w:numId w:val="15"/>
        </w:numPr>
        <w:spacing w:before="240" w:after="240"/>
        <w:rPr>
          <w:rFonts w:eastAsiaTheme="minorEastAsia"/>
        </w:rPr>
      </w:pPr>
      <w:r w:rsidRPr="59EB5CC3">
        <w:rPr>
          <w:rFonts w:eastAsiaTheme="minorEastAsia"/>
          <w:b/>
          <w:bCs/>
        </w:rPr>
        <w:t>RNF2.</w:t>
      </w:r>
      <w:r w:rsidRPr="59EB5CC3">
        <w:rPr>
          <w:rFonts w:eastAsiaTheme="minorEastAsia"/>
        </w:rPr>
        <w:t xml:space="preserve"> Los roles administrativos deben contar con autenticación multifactor.</w:t>
      </w:r>
    </w:p>
    <w:p w14:paraId="32D0AE84" w14:textId="68F3E23D" w:rsidR="00480AC7" w:rsidRPr="008C26AE" w:rsidRDefault="7696C909" w:rsidP="59EB5CC3">
      <w:pPr>
        <w:pStyle w:val="Prrafodelista"/>
        <w:numPr>
          <w:ilvl w:val="0"/>
          <w:numId w:val="15"/>
        </w:numPr>
        <w:spacing w:before="240" w:after="240"/>
        <w:rPr>
          <w:rFonts w:eastAsiaTheme="minorEastAsia"/>
        </w:rPr>
      </w:pPr>
      <w:r w:rsidRPr="59EB5CC3">
        <w:rPr>
          <w:rFonts w:eastAsiaTheme="minorEastAsia"/>
          <w:b/>
          <w:bCs/>
        </w:rPr>
        <w:t>RNF3.</w:t>
      </w:r>
      <w:r w:rsidRPr="59EB5CC3">
        <w:rPr>
          <w:rFonts w:eastAsiaTheme="minorEastAsia"/>
        </w:rPr>
        <w:t xml:space="preserve"> Las contraseñas deben almacenarse utilizando hashing con Argon2.</w:t>
      </w:r>
    </w:p>
    <w:p w14:paraId="6E25EB01" w14:textId="2244F4E2" w:rsidR="00480AC7" w:rsidRPr="008C26AE" w:rsidRDefault="7696C909" w:rsidP="59EB5CC3">
      <w:pPr>
        <w:pStyle w:val="Prrafodelista"/>
        <w:numPr>
          <w:ilvl w:val="0"/>
          <w:numId w:val="15"/>
        </w:numPr>
        <w:spacing w:before="240" w:after="240"/>
        <w:rPr>
          <w:rFonts w:eastAsiaTheme="minorEastAsia"/>
        </w:rPr>
      </w:pPr>
      <w:r w:rsidRPr="59EB5CC3">
        <w:rPr>
          <w:rFonts w:eastAsiaTheme="minorEastAsia"/>
          <w:b/>
          <w:bCs/>
        </w:rPr>
        <w:t>RNF4.</w:t>
      </w:r>
      <w:r w:rsidRPr="59EB5CC3">
        <w:rPr>
          <w:rFonts w:eastAsiaTheme="minorEastAsia"/>
        </w:rPr>
        <w:t xml:space="preserve"> El sistema debe realizar copias de seguridad automáticas semanales en un servidor seguro (ej: AWS S3).</w:t>
      </w:r>
    </w:p>
    <w:p w14:paraId="66F1B49F" w14:textId="328F960A" w:rsidR="00480AC7" w:rsidRPr="008C26AE" w:rsidRDefault="7696C909" w:rsidP="59EB5CC3">
      <w:pPr>
        <w:pStyle w:val="Prrafodelista"/>
        <w:numPr>
          <w:ilvl w:val="0"/>
          <w:numId w:val="15"/>
        </w:numPr>
        <w:spacing w:before="240" w:after="240"/>
        <w:rPr>
          <w:rFonts w:eastAsiaTheme="minorEastAsia"/>
        </w:rPr>
      </w:pPr>
      <w:r w:rsidRPr="59EB5CC3">
        <w:rPr>
          <w:rFonts w:eastAsiaTheme="minorEastAsia"/>
          <w:b/>
          <w:bCs/>
        </w:rPr>
        <w:t>RNF5.</w:t>
      </w:r>
      <w:r w:rsidRPr="59EB5CC3">
        <w:rPr>
          <w:rFonts w:eastAsiaTheme="minorEastAsia"/>
        </w:rPr>
        <w:t xml:space="preserve"> La disponibilidad del sistema debe ser de al menos un 99% mensual.</w:t>
      </w:r>
    </w:p>
    <w:p w14:paraId="1D1F7021" w14:textId="09CCDC49" w:rsidR="00480AC7" w:rsidRPr="008C26AE" w:rsidRDefault="7696C909" w:rsidP="59EB5CC3">
      <w:pPr>
        <w:pStyle w:val="Prrafodelista"/>
        <w:numPr>
          <w:ilvl w:val="0"/>
          <w:numId w:val="15"/>
        </w:numPr>
        <w:spacing w:before="240" w:after="240"/>
        <w:rPr>
          <w:rFonts w:eastAsiaTheme="minorEastAsia"/>
        </w:rPr>
      </w:pPr>
      <w:r w:rsidRPr="59EB5CC3">
        <w:rPr>
          <w:rFonts w:eastAsiaTheme="minorEastAsia"/>
          <w:b/>
          <w:bCs/>
        </w:rPr>
        <w:t>RNF6.</w:t>
      </w:r>
      <w:r w:rsidRPr="59EB5CC3">
        <w:rPr>
          <w:rFonts w:eastAsiaTheme="minorEastAsia"/>
        </w:rPr>
        <w:t xml:space="preserve"> Las búsquedas deben ejecutarse en menos de 2 segundos.</w:t>
      </w:r>
    </w:p>
    <w:p w14:paraId="0F14501C" w14:textId="28158C75" w:rsidR="00480AC7" w:rsidRPr="008C26AE" w:rsidRDefault="7696C909" w:rsidP="59EB5CC3">
      <w:pPr>
        <w:pStyle w:val="Prrafodelista"/>
        <w:numPr>
          <w:ilvl w:val="0"/>
          <w:numId w:val="15"/>
        </w:numPr>
        <w:spacing w:before="240" w:after="240"/>
        <w:rPr>
          <w:rFonts w:eastAsiaTheme="minorEastAsia"/>
        </w:rPr>
      </w:pPr>
      <w:r w:rsidRPr="59EB5CC3">
        <w:rPr>
          <w:rFonts w:eastAsiaTheme="minorEastAsia"/>
          <w:b/>
          <w:bCs/>
        </w:rPr>
        <w:t>RNF7.</w:t>
      </w:r>
      <w:r w:rsidRPr="59EB5CC3">
        <w:rPr>
          <w:rFonts w:eastAsiaTheme="minorEastAsia"/>
        </w:rPr>
        <w:t xml:space="preserve"> El sistema debe poder escalar hacia un servicio en la nube cuando aumenten los usuarios.</w:t>
      </w:r>
    </w:p>
    <w:p w14:paraId="281FB282" w14:textId="2B8FAC5B" w:rsidR="00480AC7" w:rsidRPr="008C26AE" w:rsidRDefault="7696C909" w:rsidP="59EB5CC3">
      <w:pPr>
        <w:pStyle w:val="Prrafodelista"/>
        <w:numPr>
          <w:ilvl w:val="0"/>
          <w:numId w:val="15"/>
        </w:numPr>
        <w:spacing w:before="240" w:after="240"/>
        <w:rPr>
          <w:rFonts w:eastAsiaTheme="minorEastAsia"/>
        </w:rPr>
      </w:pPr>
      <w:r w:rsidRPr="59EB5CC3">
        <w:rPr>
          <w:rFonts w:eastAsiaTheme="minorEastAsia"/>
          <w:b/>
          <w:bCs/>
        </w:rPr>
        <w:t>RNF8.</w:t>
      </w:r>
      <w:r w:rsidRPr="59EB5CC3">
        <w:rPr>
          <w:rFonts w:eastAsiaTheme="minorEastAsia"/>
        </w:rPr>
        <w:t xml:space="preserve"> El desarrollo debe realizarse en frameworks modernos (ejemplo: Django o Laravel) para asegurar mantenibilidad.</w:t>
      </w:r>
    </w:p>
    <w:p w14:paraId="2631CFE9" w14:textId="487FFA81" w:rsidR="00480AC7" w:rsidRPr="008C26AE" w:rsidRDefault="7696C909" w:rsidP="59EB5CC3">
      <w:pPr>
        <w:pStyle w:val="Prrafodelista"/>
        <w:numPr>
          <w:ilvl w:val="0"/>
          <w:numId w:val="15"/>
        </w:numPr>
        <w:spacing w:before="240" w:after="240"/>
        <w:rPr>
          <w:rFonts w:eastAsiaTheme="minorEastAsia"/>
        </w:rPr>
      </w:pPr>
      <w:r w:rsidRPr="59EB5CC3">
        <w:rPr>
          <w:rFonts w:eastAsiaTheme="minorEastAsia"/>
          <w:b/>
          <w:bCs/>
        </w:rPr>
        <w:t>RNF9.</w:t>
      </w:r>
      <w:r w:rsidRPr="59EB5CC3">
        <w:rPr>
          <w:rFonts w:eastAsiaTheme="minorEastAsia"/>
        </w:rPr>
        <w:t xml:space="preserve"> La interfaz debe ser intuitiva y accesible desde navegadores modernos.</w:t>
      </w:r>
    </w:p>
    <w:p w14:paraId="5390EBE7" w14:textId="0C14B0D7" w:rsidR="00480AC7" w:rsidRPr="008C26AE" w:rsidRDefault="7696C909" w:rsidP="59EB5CC3">
      <w:pPr>
        <w:pStyle w:val="Prrafodelista"/>
        <w:numPr>
          <w:ilvl w:val="0"/>
          <w:numId w:val="15"/>
        </w:numPr>
        <w:spacing w:before="240" w:after="240"/>
        <w:rPr>
          <w:rFonts w:eastAsiaTheme="minorEastAsia"/>
        </w:rPr>
      </w:pPr>
      <w:r w:rsidRPr="59EB5CC3">
        <w:rPr>
          <w:rFonts w:eastAsiaTheme="minorEastAsia"/>
          <w:b/>
          <w:bCs/>
        </w:rPr>
        <w:t>RNF10.</w:t>
      </w:r>
      <w:r w:rsidRPr="59EB5CC3">
        <w:rPr>
          <w:rFonts w:eastAsiaTheme="minorEastAsia"/>
        </w:rPr>
        <w:t xml:space="preserve"> El diseño debe ser responsivo para permitir acceso desde dispositivos móviles.</w:t>
      </w:r>
    </w:p>
    <w:p w14:paraId="73294291" w14:textId="30F188C6" w:rsidR="00480AC7" w:rsidRPr="008C26AE" w:rsidRDefault="7696C909" w:rsidP="59EB5CC3">
      <w:pPr>
        <w:pStyle w:val="Prrafodelista"/>
        <w:numPr>
          <w:ilvl w:val="0"/>
          <w:numId w:val="15"/>
        </w:numPr>
        <w:spacing w:before="240" w:after="240"/>
        <w:rPr>
          <w:rFonts w:eastAsiaTheme="minorEastAsia"/>
        </w:rPr>
      </w:pPr>
      <w:r w:rsidRPr="59EB5CC3">
        <w:rPr>
          <w:rFonts w:eastAsiaTheme="minorEastAsia"/>
          <w:b/>
          <w:bCs/>
        </w:rPr>
        <w:t>RNF11.</w:t>
      </w:r>
      <w:r w:rsidRPr="59EB5CC3">
        <w:rPr>
          <w:rFonts w:eastAsiaTheme="minorEastAsia"/>
        </w:rPr>
        <w:t xml:space="preserve"> El sistema debe cumplir con la Ley 19.628 sobre protección de datos personales en Chile.</w:t>
      </w:r>
    </w:p>
    <w:p w14:paraId="733E8B40" w14:textId="070C28B9" w:rsidR="00480AC7" w:rsidRPr="008C26AE" w:rsidRDefault="7696C909" w:rsidP="59EB5CC3">
      <w:pPr>
        <w:pStyle w:val="Prrafodelista"/>
        <w:numPr>
          <w:ilvl w:val="0"/>
          <w:numId w:val="15"/>
        </w:numPr>
        <w:spacing w:before="240" w:after="240"/>
        <w:rPr>
          <w:rFonts w:eastAsiaTheme="minorEastAsia"/>
        </w:rPr>
      </w:pPr>
      <w:r w:rsidRPr="59EB5CC3">
        <w:rPr>
          <w:rFonts w:eastAsiaTheme="minorEastAsia"/>
          <w:b/>
          <w:bCs/>
        </w:rPr>
        <w:t>RNF12.</w:t>
      </w:r>
      <w:r w:rsidRPr="59EB5CC3">
        <w:rPr>
          <w:rFonts w:eastAsiaTheme="minorEastAsia"/>
        </w:rPr>
        <w:t xml:space="preserve"> El sistema debe alinearse con la Ley Marco de Ciberseguridad 21.663.</w:t>
      </w:r>
    </w:p>
    <w:p w14:paraId="35FD5573" w14:textId="67777F69" w:rsidR="00480AC7" w:rsidRPr="008C26AE" w:rsidRDefault="7696C909" w:rsidP="59EB5CC3">
      <w:pPr>
        <w:pStyle w:val="Prrafodelista"/>
        <w:numPr>
          <w:ilvl w:val="0"/>
          <w:numId w:val="15"/>
        </w:numPr>
        <w:spacing w:before="240" w:after="240"/>
        <w:rPr>
          <w:rFonts w:eastAsiaTheme="minorEastAsia"/>
        </w:rPr>
      </w:pPr>
      <w:r w:rsidRPr="59EB5CC3">
        <w:rPr>
          <w:rFonts w:eastAsiaTheme="minorEastAsia"/>
          <w:b/>
          <w:bCs/>
        </w:rPr>
        <w:t>RNF13.</w:t>
      </w:r>
      <w:r w:rsidRPr="59EB5CC3">
        <w:rPr>
          <w:rFonts w:eastAsiaTheme="minorEastAsia"/>
        </w:rPr>
        <w:t xml:space="preserve"> Deben incorporarse buenas prácticas de la norma ISO/IEC 27001 en seguridad de la información.</w:t>
      </w:r>
    </w:p>
    <w:p w14:paraId="35B3DEC8" w14:textId="7564BBD5" w:rsidR="00480AC7" w:rsidRPr="008C26AE" w:rsidRDefault="00480AC7" w:rsidP="59EB5CC3">
      <w:pPr>
        <w:spacing w:before="240" w:after="240"/>
        <w:rPr>
          <w:rFonts w:eastAsiaTheme="minorEastAsia"/>
        </w:rPr>
      </w:pPr>
    </w:p>
    <w:p w14:paraId="2713D789" w14:textId="0B0C1AC3" w:rsidR="00480AC7" w:rsidRPr="008C26AE" w:rsidRDefault="00480AC7" w:rsidP="59EB5CC3">
      <w:pPr>
        <w:spacing w:before="240" w:after="240"/>
        <w:rPr>
          <w:rFonts w:eastAsiaTheme="minorEastAsia"/>
        </w:rPr>
      </w:pPr>
    </w:p>
    <w:p w14:paraId="145DDA12" w14:textId="355F6D2E" w:rsidR="00480AC7" w:rsidRPr="008C26AE" w:rsidRDefault="00480AC7" w:rsidP="59EB5CC3">
      <w:pPr>
        <w:spacing w:before="240" w:after="240"/>
        <w:rPr>
          <w:rFonts w:eastAsiaTheme="minorEastAsia"/>
        </w:rPr>
      </w:pPr>
    </w:p>
    <w:p w14:paraId="057B3396" w14:textId="161525A6" w:rsidR="00480AC7" w:rsidRPr="008C26AE" w:rsidRDefault="00480AC7" w:rsidP="59EB5CC3">
      <w:pPr>
        <w:spacing w:before="240" w:after="240"/>
        <w:rPr>
          <w:rFonts w:eastAsiaTheme="minorEastAsia"/>
        </w:rPr>
      </w:pPr>
    </w:p>
    <w:p w14:paraId="65A959D7" w14:textId="58B32281" w:rsidR="00480AC7" w:rsidRPr="008C26AE" w:rsidRDefault="00480AC7" w:rsidP="59EB5CC3">
      <w:pPr>
        <w:spacing w:before="240" w:after="240"/>
        <w:rPr>
          <w:rFonts w:eastAsiaTheme="minorEastAsia"/>
        </w:rPr>
      </w:pPr>
    </w:p>
    <w:p w14:paraId="64BF05E3" w14:textId="6FC368B0" w:rsidR="00480AC7" w:rsidRPr="008C26AE" w:rsidRDefault="00480AC7" w:rsidP="59EB5CC3">
      <w:pPr>
        <w:spacing w:before="240" w:after="240"/>
        <w:rPr>
          <w:rFonts w:eastAsiaTheme="minorEastAsia"/>
        </w:rPr>
      </w:pPr>
    </w:p>
    <w:p w14:paraId="26B265CD" w14:textId="7C9CA8EC" w:rsidR="00480AC7" w:rsidRDefault="00480AC7" w:rsidP="59EB5CC3">
      <w:pPr>
        <w:spacing w:before="240" w:after="240"/>
        <w:rPr>
          <w:rFonts w:eastAsiaTheme="minorEastAsia"/>
        </w:rPr>
      </w:pPr>
    </w:p>
    <w:p w14:paraId="36E783C0" w14:textId="77777777" w:rsidR="003C3316" w:rsidRDefault="003C3316" w:rsidP="59EB5CC3">
      <w:pPr>
        <w:spacing w:before="240" w:after="240"/>
        <w:rPr>
          <w:rFonts w:eastAsiaTheme="minorEastAsia"/>
        </w:rPr>
      </w:pPr>
    </w:p>
    <w:p w14:paraId="6C8F828F" w14:textId="77777777" w:rsidR="003C3316" w:rsidRDefault="003C3316" w:rsidP="59EB5CC3">
      <w:pPr>
        <w:spacing w:before="240" w:after="240"/>
        <w:rPr>
          <w:rFonts w:eastAsiaTheme="minorEastAsia"/>
        </w:rPr>
      </w:pPr>
    </w:p>
    <w:p w14:paraId="3D091A86" w14:textId="77777777" w:rsidR="003C3316" w:rsidRDefault="003C3316" w:rsidP="59EB5CC3">
      <w:pPr>
        <w:spacing w:before="240" w:after="240"/>
        <w:rPr>
          <w:rFonts w:eastAsiaTheme="minorEastAsia"/>
        </w:rPr>
      </w:pPr>
    </w:p>
    <w:p w14:paraId="63300695" w14:textId="77777777" w:rsidR="003C3316" w:rsidRDefault="003C3316" w:rsidP="59EB5CC3">
      <w:pPr>
        <w:spacing w:before="240" w:after="240"/>
        <w:rPr>
          <w:rFonts w:eastAsiaTheme="minorEastAsia"/>
        </w:rPr>
      </w:pPr>
    </w:p>
    <w:p w14:paraId="01790BDC" w14:textId="77777777" w:rsidR="003C3316" w:rsidRDefault="003C3316" w:rsidP="59EB5CC3">
      <w:pPr>
        <w:spacing w:before="240" w:after="240"/>
        <w:rPr>
          <w:rFonts w:eastAsiaTheme="minorEastAsia"/>
        </w:rPr>
      </w:pPr>
    </w:p>
    <w:p w14:paraId="7E0CA7E7" w14:textId="77777777" w:rsidR="003C3316" w:rsidRPr="008C26AE" w:rsidRDefault="003C3316" w:rsidP="59EB5CC3">
      <w:pPr>
        <w:spacing w:before="240" w:after="240"/>
        <w:rPr>
          <w:rFonts w:eastAsiaTheme="minorEastAsia"/>
        </w:rPr>
      </w:pPr>
    </w:p>
    <w:p w14:paraId="7621D48D" w14:textId="66E4C0D9" w:rsidR="00480AC7" w:rsidRPr="008C26AE" w:rsidRDefault="5F01BFDE" w:rsidP="59EB5CC3">
      <w:pPr>
        <w:pStyle w:val="Ttulo1"/>
        <w:rPr>
          <w:rFonts w:asciiTheme="minorHAnsi" w:eastAsiaTheme="minorEastAsia" w:hAnsiTheme="minorHAnsi" w:cstheme="minorBidi"/>
        </w:rPr>
      </w:pPr>
      <w:r w:rsidRPr="59EB5CC3">
        <w:rPr>
          <w:rFonts w:asciiTheme="minorHAnsi" w:eastAsiaTheme="minorEastAsia" w:hAnsiTheme="minorHAnsi" w:cstheme="minorBidi"/>
        </w:rPr>
        <w:lastRenderedPageBreak/>
        <w:t>Metodologías</w:t>
      </w:r>
      <w:r w:rsidR="5796008A" w:rsidRPr="59EB5CC3">
        <w:rPr>
          <w:rFonts w:asciiTheme="minorHAnsi" w:eastAsiaTheme="minorEastAsia" w:hAnsiTheme="minorHAnsi" w:cstheme="minorBidi"/>
        </w:rPr>
        <w:t xml:space="preserve"> y seguridad</w:t>
      </w:r>
    </w:p>
    <w:p w14:paraId="40F0DCA0" w14:textId="1818EE5E" w:rsidR="7D58C7B9" w:rsidRDefault="7D58C7B9" w:rsidP="59EB5CC3">
      <w:pPr>
        <w:pStyle w:val="Ttulo2"/>
        <w:rPr>
          <w:rFonts w:asciiTheme="minorHAnsi" w:eastAsiaTheme="minorEastAsia" w:hAnsiTheme="minorHAnsi" w:cstheme="minorBidi"/>
        </w:rPr>
      </w:pPr>
      <w:r w:rsidRPr="59EB5CC3">
        <w:rPr>
          <w:rFonts w:asciiTheme="minorHAnsi" w:eastAsiaTheme="minorEastAsia" w:hAnsiTheme="minorHAnsi" w:cstheme="minorBidi"/>
        </w:rPr>
        <w:t>Comparación</w:t>
      </w:r>
      <w:r w:rsidR="5796008A" w:rsidRPr="59EB5CC3">
        <w:rPr>
          <w:rFonts w:asciiTheme="minorHAnsi" w:eastAsiaTheme="minorEastAsia" w:hAnsiTheme="minorHAnsi" w:cstheme="minorBidi"/>
        </w:rPr>
        <w:t xml:space="preserve"> de metodologías</w:t>
      </w:r>
    </w:p>
    <w:p w14:paraId="071EACC5" w14:textId="330A6800" w:rsidR="56B0BF16" w:rsidRDefault="56B0BF16" w:rsidP="59EB5CC3">
      <w:pPr>
        <w:spacing w:before="240" w:after="240"/>
        <w:rPr>
          <w:rFonts w:eastAsiaTheme="minorEastAsia"/>
        </w:rPr>
      </w:pPr>
      <w:r w:rsidRPr="59EB5CC3">
        <w:rPr>
          <w:rFonts w:eastAsiaTheme="minorEastAsia"/>
        </w:rPr>
        <w:t>La elección de la metodología de trabajo es un factor clave para asegurar el éxito del proyecto. Para este caso, se evaluaron enfoques tradicionales y ágiles considerando el contexto del CESFAM Santa Rosa, las restricciones de recursos y la necesidad de retroalimentación constante de los funcionarios administrativos.</w:t>
      </w:r>
    </w:p>
    <w:p w14:paraId="66B9F85D" w14:textId="09021F1E" w:rsidR="56B0BF16" w:rsidRDefault="56B0BF16" w:rsidP="59EB5CC3">
      <w:pPr>
        <w:spacing w:before="240" w:after="240"/>
        <w:rPr>
          <w:rFonts w:eastAsiaTheme="minorEastAsia"/>
        </w:rPr>
      </w:pPr>
      <w:r w:rsidRPr="59EB5CC3">
        <w:rPr>
          <w:rFonts w:eastAsiaTheme="minorEastAsia"/>
        </w:rPr>
        <w:t>La siguiente tabla resume las principales metodologías analizadas, sus ventajas, desventajas y el nivel de adecuación al proyecto.</w:t>
      </w:r>
    </w:p>
    <w:tbl>
      <w:tblPr>
        <w:tblStyle w:val="Tablaconcuadrcula"/>
        <w:tblW w:w="0" w:type="auto"/>
        <w:tblLayout w:type="fixed"/>
        <w:tblLook w:val="06A0" w:firstRow="1" w:lastRow="0" w:firstColumn="1" w:lastColumn="0" w:noHBand="1" w:noVBand="1"/>
      </w:tblPr>
      <w:tblGrid>
        <w:gridCol w:w="2404"/>
        <w:gridCol w:w="2404"/>
        <w:gridCol w:w="2404"/>
        <w:gridCol w:w="2404"/>
      </w:tblGrid>
      <w:tr w:rsidR="59EB5CC3" w14:paraId="2218ED3E" w14:textId="77777777" w:rsidTr="59EB5CC3">
        <w:trPr>
          <w:trHeight w:val="300"/>
        </w:trPr>
        <w:tc>
          <w:tcPr>
            <w:tcW w:w="2404" w:type="dxa"/>
            <w:shd w:val="clear" w:color="auto" w:fill="FF0000"/>
          </w:tcPr>
          <w:p w14:paraId="0C3C25E5" w14:textId="2CD6F122" w:rsidR="0F602781" w:rsidRDefault="0F602781" w:rsidP="59EB5CC3">
            <w:pPr>
              <w:rPr>
                <w:rFonts w:eastAsiaTheme="minorEastAsia"/>
                <w:color w:val="FFFFFF" w:themeColor="background1"/>
              </w:rPr>
            </w:pPr>
            <w:r w:rsidRPr="59EB5CC3">
              <w:rPr>
                <w:rFonts w:eastAsiaTheme="minorEastAsia"/>
                <w:color w:val="FFFFFF" w:themeColor="background1"/>
              </w:rPr>
              <w:t>Metodología</w:t>
            </w:r>
          </w:p>
        </w:tc>
        <w:tc>
          <w:tcPr>
            <w:tcW w:w="2404" w:type="dxa"/>
            <w:shd w:val="clear" w:color="auto" w:fill="FF0000"/>
          </w:tcPr>
          <w:p w14:paraId="50DEC34E" w14:textId="14D9DECA" w:rsidR="0F602781" w:rsidRDefault="0F602781" w:rsidP="59EB5CC3">
            <w:pPr>
              <w:rPr>
                <w:rFonts w:eastAsiaTheme="minorEastAsia"/>
                <w:color w:val="FFFFFF" w:themeColor="background1"/>
              </w:rPr>
            </w:pPr>
            <w:r w:rsidRPr="59EB5CC3">
              <w:rPr>
                <w:rFonts w:eastAsiaTheme="minorEastAsia"/>
                <w:color w:val="FFFFFF" w:themeColor="background1"/>
              </w:rPr>
              <w:t>Ventajas</w:t>
            </w:r>
          </w:p>
        </w:tc>
        <w:tc>
          <w:tcPr>
            <w:tcW w:w="2404" w:type="dxa"/>
            <w:shd w:val="clear" w:color="auto" w:fill="FF0000"/>
          </w:tcPr>
          <w:p w14:paraId="56A92875" w14:textId="60625951" w:rsidR="0F602781" w:rsidRDefault="0F602781" w:rsidP="59EB5CC3">
            <w:pPr>
              <w:rPr>
                <w:rFonts w:eastAsiaTheme="minorEastAsia"/>
                <w:color w:val="FFFFFF" w:themeColor="background1"/>
              </w:rPr>
            </w:pPr>
            <w:r w:rsidRPr="59EB5CC3">
              <w:rPr>
                <w:rFonts w:eastAsiaTheme="minorEastAsia"/>
                <w:color w:val="FFFFFF" w:themeColor="background1"/>
              </w:rPr>
              <w:t xml:space="preserve">Desventajas </w:t>
            </w:r>
          </w:p>
        </w:tc>
        <w:tc>
          <w:tcPr>
            <w:tcW w:w="2404" w:type="dxa"/>
            <w:shd w:val="clear" w:color="auto" w:fill="FF0000"/>
          </w:tcPr>
          <w:p w14:paraId="7A2C89F8" w14:textId="5D51DE2A" w:rsidR="0F602781" w:rsidRDefault="0F602781" w:rsidP="59EB5CC3">
            <w:pPr>
              <w:rPr>
                <w:rFonts w:eastAsiaTheme="minorEastAsia"/>
                <w:color w:val="FFFFFF" w:themeColor="background1"/>
              </w:rPr>
            </w:pPr>
            <w:r w:rsidRPr="59EB5CC3">
              <w:rPr>
                <w:rFonts w:eastAsiaTheme="minorEastAsia"/>
                <w:color w:val="FFFFFF" w:themeColor="background1"/>
              </w:rPr>
              <w:t>Adecuación al CESFAM</w:t>
            </w:r>
          </w:p>
        </w:tc>
      </w:tr>
      <w:tr w:rsidR="59EB5CC3" w14:paraId="1B050F07" w14:textId="77777777" w:rsidTr="59EB5CC3">
        <w:trPr>
          <w:trHeight w:val="825"/>
        </w:trPr>
        <w:tc>
          <w:tcPr>
            <w:tcW w:w="2404" w:type="dxa"/>
            <w:shd w:val="clear" w:color="auto" w:fill="FFFFFF" w:themeFill="background1"/>
          </w:tcPr>
          <w:p w14:paraId="0217045E" w14:textId="177F64D3" w:rsidR="60BDE75F" w:rsidRDefault="60BDE75F" w:rsidP="59EB5CC3">
            <w:pPr>
              <w:rPr>
                <w:rFonts w:eastAsiaTheme="minorEastAsia"/>
              </w:rPr>
            </w:pPr>
            <w:r w:rsidRPr="59EB5CC3">
              <w:rPr>
                <w:rFonts w:eastAsiaTheme="minorEastAsia"/>
              </w:rPr>
              <w:t>Cascada</w:t>
            </w:r>
          </w:p>
        </w:tc>
        <w:tc>
          <w:tcPr>
            <w:tcW w:w="2404" w:type="dxa"/>
          </w:tcPr>
          <w:p w14:paraId="2F485ECC" w14:textId="5D13F206" w:rsidR="60BDE75F" w:rsidRDefault="60BDE75F" w:rsidP="59EB5CC3">
            <w:pPr>
              <w:jc w:val="left"/>
              <w:rPr>
                <w:rFonts w:eastAsiaTheme="minorEastAsia"/>
              </w:rPr>
            </w:pPr>
            <w:r w:rsidRPr="59EB5CC3">
              <w:rPr>
                <w:rFonts w:eastAsiaTheme="minorEastAsia"/>
              </w:rPr>
              <w:t>Proceso ordenado y documentado</w:t>
            </w:r>
          </w:p>
        </w:tc>
        <w:tc>
          <w:tcPr>
            <w:tcW w:w="2404" w:type="dxa"/>
          </w:tcPr>
          <w:p w14:paraId="2361B98A" w14:textId="746825AA" w:rsidR="5721014B" w:rsidRDefault="5721014B" w:rsidP="59EB5CC3">
            <w:pPr>
              <w:jc w:val="left"/>
              <w:rPr>
                <w:rFonts w:eastAsiaTheme="minorEastAsia"/>
              </w:rPr>
            </w:pPr>
            <w:r w:rsidRPr="59EB5CC3">
              <w:rPr>
                <w:rFonts w:eastAsiaTheme="minorEastAsia"/>
              </w:rPr>
              <w:t>Muy rígido, no acepta cambios fácilmente</w:t>
            </w:r>
          </w:p>
        </w:tc>
        <w:tc>
          <w:tcPr>
            <w:tcW w:w="2404" w:type="dxa"/>
          </w:tcPr>
          <w:p w14:paraId="5214CABC" w14:textId="69EC01AE" w:rsidR="5721014B" w:rsidRDefault="5721014B" w:rsidP="59EB5CC3">
            <w:pPr>
              <w:jc w:val="left"/>
              <w:rPr>
                <w:rFonts w:eastAsiaTheme="minorEastAsia"/>
              </w:rPr>
            </w:pPr>
            <w:r w:rsidRPr="59EB5CC3">
              <w:rPr>
                <w:rFonts w:eastAsiaTheme="minorEastAsia"/>
              </w:rPr>
              <w:t>Baja/ el proyecto requiere flexibilidad y retroalimentación</w:t>
            </w:r>
          </w:p>
        </w:tc>
      </w:tr>
      <w:tr w:rsidR="59EB5CC3" w14:paraId="6DD1AEA9" w14:textId="77777777" w:rsidTr="59EB5CC3">
        <w:trPr>
          <w:trHeight w:val="300"/>
        </w:trPr>
        <w:tc>
          <w:tcPr>
            <w:tcW w:w="2404" w:type="dxa"/>
            <w:shd w:val="clear" w:color="auto" w:fill="FFFFFF" w:themeFill="background1"/>
          </w:tcPr>
          <w:p w14:paraId="6176E620" w14:textId="432995CB" w:rsidR="0F602781" w:rsidRDefault="0F602781" w:rsidP="59EB5CC3">
            <w:pPr>
              <w:rPr>
                <w:rFonts w:eastAsiaTheme="minorEastAsia"/>
              </w:rPr>
            </w:pPr>
            <w:r w:rsidRPr="59EB5CC3">
              <w:rPr>
                <w:rFonts w:eastAsiaTheme="minorEastAsia"/>
              </w:rPr>
              <w:t>Kanba</w:t>
            </w:r>
          </w:p>
        </w:tc>
        <w:tc>
          <w:tcPr>
            <w:tcW w:w="2404" w:type="dxa"/>
          </w:tcPr>
          <w:p w14:paraId="08A55054" w14:textId="707353AC" w:rsidR="328C2C85" w:rsidRDefault="328C2C85" w:rsidP="59EB5CC3">
            <w:pPr>
              <w:rPr>
                <w:rFonts w:eastAsiaTheme="minorEastAsia"/>
              </w:rPr>
            </w:pPr>
            <w:r w:rsidRPr="59EB5CC3">
              <w:rPr>
                <w:rFonts w:eastAsiaTheme="minorEastAsia"/>
              </w:rPr>
              <w:t xml:space="preserve">Visualización simple del flujo de trabajo </w:t>
            </w:r>
          </w:p>
        </w:tc>
        <w:tc>
          <w:tcPr>
            <w:tcW w:w="2404" w:type="dxa"/>
          </w:tcPr>
          <w:p w14:paraId="45B7F71A" w14:textId="481F80FD" w:rsidR="328C2C85" w:rsidRDefault="328C2C85" w:rsidP="59EB5CC3">
            <w:pPr>
              <w:rPr>
                <w:rFonts w:eastAsiaTheme="minorEastAsia"/>
              </w:rPr>
            </w:pPr>
            <w:r w:rsidRPr="59EB5CC3">
              <w:rPr>
                <w:rFonts w:eastAsiaTheme="minorEastAsia"/>
              </w:rPr>
              <w:t xml:space="preserve">Sin roles claros puede ser caótico </w:t>
            </w:r>
          </w:p>
        </w:tc>
        <w:tc>
          <w:tcPr>
            <w:tcW w:w="2404" w:type="dxa"/>
          </w:tcPr>
          <w:p w14:paraId="0162AE99" w14:textId="13CBB134" w:rsidR="328C2C85" w:rsidRDefault="328C2C85" w:rsidP="59EB5CC3">
            <w:pPr>
              <w:jc w:val="left"/>
              <w:rPr>
                <w:rFonts w:eastAsiaTheme="minorEastAsia"/>
              </w:rPr>
            </w:pPr>
            <w:r w:rsidRPr="59EB5CC3">
              <w:rPr>
                <w:rFonts w:eastAsiaTheme="minorEastAsia"/>
              </w:rPr>
              <w:t>Media/</w:t>
            </w:r>
            <w:r w:rsidR="65144734" w:rsidRPr="59EB5CC3">
              <w:rPr>
                <w:rFonts w:eastAsiaTheme="minorEastAsia"/>
              </w:rPr>
              <w:t>Útil</w:t>
            </w:r>
            <w:r w:rsidRPr="59EB5CC3">
              <w:rPr>
                <w:rFonts w:eastAsiaTheme="minorEastAsia"/>
              </w:rPr>
              <w:t xml:space="preserve"> como apoyo, pero insuficiente para entregables definidos</w:t>
            </w:r>
          </w:p>
        </w:tc>
      </w:tr>
      <w:tr w:rsidR="59EB5CC3" w14:paraId="24C86EA4" w14:textId="77777777" w:rsidTr="59EB5CC3">
        <w:trPr>
          <w:trHeight w:val="300"/>
        </w:trPr>
        <w:tc>
          <w:tcPr>
            <w:tcW w:w="2404" w:type="dxa"/>
            <w:shd w:val="clear" w:color="auto" w:fill="FFFFFF" w:themeFill="background1"/>
          </w:tcPr>
          <w:p w14:paraId="0606BA86" w14:textId="22C0221F" w:rsidR="0F602781" w:rsidRDefault="0F602781" w:rsidP="59EB5CC3">
            <w:pPr>
              <w:rPr>
                <w:rFonts w:eastAsiaTheme="minorEastAsia"/>
              </w:rPr>
            </w:pPr>
            <w:r w:rsidRPr="59EB5CC3">
              <w:rPr>
                <w:rFonts w:eastAsiaTheme="minorEastAsia"/>
              </w:rPr>
              <w:t>Scrum</w:t>
            </w:r>
          </w:p>
        </w:tc>
        <w:tc>
          <w:tcPr>
            <w:tcW w:w="2404" w:type="dxa"/>
          </w:tcPr>
          <w:p w14:paraId="6A0012BF" w14:textId="60D26956" w:rsidR="2875FC9E" w:rsidRDefault="2875FC9E" w:rsidP="59EB5CC3">
            <w:pPr>
              <w:rPr>
                <w:rFonts w:eastAsiaTheme="minorEastAsia"/>
              </w:rPr>
            </w:pPr>
            <w:r w:rsidRPr="59EB5CC3">
              <w:rPr>
                <w:rFonts w:eastAsiaTheme="minorEastAsia"/>
              </w:rPr>
              <w:t>Iteraciones cortas roles claros, entregas rápidas</w:t>
            </w:r>
          </w:p>
        </w:tc>
        <w:tc>
          <w:tcPr>
            <w:tcW w:w="2404" w:type="dxa"/>
          </w:tcPr>
          <w:p w14:paraId="64AF7F7A" w14:textId="36E1A26D" w:rsidR="2875FC9E" w:rsidRDefault="2875FC9E" w:rsidP="59EB5CC3">
            <w:pPr>
              <w:rPr>
                <w:rFonts w:eastAsiaTheme="minorEastAsia"/>
              </w:rPr>
            </w:pPr>
            <w:r w:rsidRPr="59EB5CC3">
              <w:rPr>
                <w:rFonts w:eastAsiaTheme="minorEastAsia"/>
              </w:rPr>
              <w:t>Requiere disciplina y compromiso constante</w:t>
            </w:r>
          </w:p>
        </w:tc>
        <w:tc>
          <w:tcPr>
            <w:tcW w:w="2404" w:type="dxa"/>
          </w:tcPr>
          <w:p w14:paraId="302BF47D" w14:textId="461C98E9" w:rsidR="2875FC9E" w:rsidRDefault="2875FC9E" w:rsidP="59EB5CC3">
            <w:pPr>
              <w:rPr>
                <w:rFonts w:eastAsiaTheme="minorEastAsia"/>
              </w:rPr>
            </w:pPr>
            <w:r w:rsidRPr="59EB5CC3">
              <w:rPr>
                <w:rFonts w:eastAsiaTheme="minorEastAsia"/>
              </w:rPr>
              <w:t>Alta/ Ideal para iterar con funcionarios y validar prototipos.</w:t>
            </w:r>
          </w:p>
        </w:tc>
      </w:tr>
      <w:tr w:rsidR="59EB5CC3" w14:paraId="5AC80F27" w14:textId="77777777" w:rsidTr="59EB5CC3">
        <w:trPr>
          <w:trHeight w:val="465"/>
        </w:trPr>
        <w:tc>
          <w:tcPr>
            <w:tcW w:w="2404" w:type="dxa"/>
            <w:shd w:val="clear" w:color="auto" w:fill="FFFFFF" w:themeFill="background1"/>
          </w:tcPr>
          <w:p w14:paraId="58D6516B" w14:textId="61B96BE4" w:rsidR="0F602781" w:rsidRDefault="0F602781" w:rsidP="59EB5CC3">
            <w:pPr>
              <w:rPr>
                <w:rFonts w:eastAsiaTheme="minorEastAsia"/>
              </w:rPr>
            </w:pPr>
            <w:r w:rsidRPr="59EB5CC3">
              <w:rPr>
                <w:rFonts w:eastAsiaTheme="minorEastAsia"/>
              </w:rPr>
              <w:t>Desig</w:t>
            </w:r>
            <w:r w:rsidR="5554FD84" w:rsidRPr="59EB5CC3">
              <w:rPr>
                <w:rFonts w:eastAsiaTheme="minorEastAsia"/>
              </w:rPr>
              <w:t>n</w:t>
            </w:r>
          </w:p>
          <w:p w14:paraId="560E5705" w14:textId="1B7829E4" w:rsidR="0F602781" w:rsidRDefault="0F602781" w:rsidP="59EB5CC3">
            <w:pPr>
              <w:rPr>
                <w:rFonts w:eastAsiaTheme="minorEastAsia"/>
              </w:rPr>
            </w:pPr>
            <w:r w:rsidRPr="59EB5CC3">
              <w:rPr>
                <w:rFonts w:eastAsiaTheme="minorEastAsia"/>
              </w:rPr>
              <w:t>Thinking</w:t>
            </w:r>
          </w:p>
        </w:tc>
        <w:tc>
          <w:tcPr>
            <w:tcW w:w="2404" w:type="dxa"/>
          </w:tcPr>
          <w:p w14:paraId="66FB2A5D" w14:textId="71D9B7B3" w:rsidR="5085595D" w:rsidRDefault="5085595D" w:rsidP="59EB5CC3">
            <w:pPr>
              <w:rPr>
                <w:rFonts w:eastAsiaTheme="minorEastAsia"/>
              </w:rPr>
            </w:pPr>
            <w:r w:rsidRPr="59EB5CC3">
              <w:rPr>
                <w:rFonts w:eastAsiaTheme="minorEastAsia"/>
              </w:rPr>
              <w:t xml:space="preserve">Centrado en el usuario y la innovación </w:t>
            </w:r>
          </w:p>
        </w:tc>
        <w:tc>
          <w:tcPr>
            <w:tcW w:w="2404" w:type="dxa"/>
          </w:tcPr>
          <w:p w14:paraId="4C322E69" w14:textId="6207480B" w:rsidR="5085595D" w:rsidRDefault="5085595D" w:rsidP="59EB5CC3">
            <w:pPr>
              <w:jc w:val="left"/>
              <w:rPr>
                <w:rFonts w:eastAsiaTheme="minorEastAsia"/>
              </w:rPr>
            </w:pPr>
            <w:r w:rsidRPr="59EB5CC3">
              <w:rPr>
                <w:rFonts w:eastAsiaTheme="minorEastAsia"/>
              </w:rPr>
              <w:t xml:space="preserve">No cubre toda la ejecución </w:t>
            </w:r>
          </w:p>
        </w:tc>
        <w:tc>
          <w:tcPr>
            <w:tcW w:w="2404" w:type="dxa"/>
          </w:tcPr>
          <w:p w14:paraId="166BE57A" w14:textId="7FC395DC" w:rsidR="75AF82D7" w:rsidRDefault="75AF82D7" w:rsidP="59EB5CC3">
            <w:pPr>
              <w:jc w:val="left"/>
              <w:rPr>
                <w:rFonts w:eastAsiaTheme="minorEastAsia"/>
              </w:rPr>
            </w:pPr>
            <w:r w:rsidRPr="59EB5CC3">
              <w:rPr>
                <w:rFonts w:eastAsiaTheme="minorEastAsia"/>
              </w:rPr>
              <w:t>Complementaria / muy útil en diagnósticos y definición inicial.</w:t>
            </w:r>
          </w:p>
        </w:tc>
      </w:tr>
    </w:tbl>
    <w:p w14:paraId="48CF87D6" w14:textId="251A2EE6" w:rsidR="59EB5CC3" w:rsidRDefault="59EB5CC3" w:rsidP="59EB5CC3">
      <w:pPr>
        <w:pStyle w:val="Ttulo2"/>
        <w:numPr>
          <w:ilvl w:val="0"/>
          <w:numId w:val="0"/>
        </w:numPr>
        <w:ind w:left="576"/>
        <w:rPr>
          <w:rFonts w:asciiTheme="minorHAnsi" w:eastAsiaTheme="minorEastAsia" w:hAnsiTheme="minorHAnsi" w:cstheme="minorBidi"/>
        </w:rPr>
      </w:pPr>
    </w:p>
    <w:p w14:paraId="369A554B" w14:textId="648175FD" w:rsidR="59EB5CC3" w:rsidRDefault="59EB5CC3" w:rsidP="59EB5CC3">
      <w:pPr>
        <w:rPr>
          <w:rFonts w:eastAsiaTheme="minorEastAsia"/>
        </w:rPr>
      </w:pPr>
    </w:p>
    <w:p w14:paraId="16753DD9" w14:textId="5F594FD1" w:rsidR="59EB5CC3" w:rsidRDefault="59EB5CC3" w:rsidP="59EB5CC3">
      <w:pPr>
        <w:rPr>
          <w:rFonts w:eastAsiaTheme="minorEastAsia"/>
        </w:rPr>
      </w:pPr>
    </w:p>
    <w:p w14:paraId="5DA9CAEA" w14:textId="52CFFFC8" w:rsidR="59EB5CC3" w:rsidRDefault="59EB5CC3" w:rsidP="59EB5CC3">
      <w:pPr>
        <w:rPr>
          <w:rFonts w:eastAsiaTheme="minorEastAsia"/>
        </w:rPr>
      </w:pPr>
    </w:p>
    <w:p w14:paraId="0741F374" w14:textId="128B2C54" w:rsidR="59EB5CC3" w:rsidRDefault="59EB5CC3" w:rsidP="59EB5CC3">
      <w:pPr>
        <w:rPr>
          <w:rFonts w:eastAsiaTheme="minorEastAsia"/>
        </w:rPr>
      </w:pPr>
    </w:p>
    <w:p w14:paraId="14E58976" w14:textId="3CE383DA" w:rsidR="59EB5CC3" w:rsidRDefault="59EB5CC3" w:rsidP="59EB5CC3">
      <w:pPr>
        <w:rPr>
          <w:rFonts w:eastAsiaTheme="minorEastAsia"/>
        </w:rPr>
      </w:pPr>
    </w:p>
    <w:p w14:paraId="58753921" w14:textId="69A779B1" w:rsidR="59EB5CC3" w:rsidRDefault="59EB5CC3" w:rsidP="59EB5CC3">
      <w:pPr>
        <w:rPr>
          <w:rFonts w:eastAsiaTheme="minorEastAsia"/>
        </w:rPr>
      </w:pPr>
    </w:p>
    <w:p w14:paraId="74FC81B4" w14:textId="7CF52E81" w:rsidR="59EB5CC3" w:rsidRDefault="59EB5CC3" w:rsidP="59EB5CC3">
      <w:pPr>
        <w:rPr>
          <w:rFonts w:eastAsiaTheme="minorEastAsia"/>
        </w:rPr>
      </w:pPr>
    </w:p>
    <w:p w14:paraId="38D56D67" w14:textId="59C8777B" w:rsidR="59EB5CC3" w:rsidRDefault="59EB5CC3" w:rsidP="59EB5CC3">
      <w:pPr>
        <w:rPr>
          <w:rFonts w:eastAsiaTheme="minorEastAsia"/>
        </w:rPr>
      </w:pPr>
    </w:p>
    <w:p w14:paraId="7501EC6C" w14:textId="77777777" w:rsidR="003C3316" w:rsidRDefault="003C3316" w:rsidP="59EB5CC3">
      <w:pPr>
        <w:rPr>
          <w:rFonts w:eastAsiaTheme="minorEastAsia"/>
        </w:rPr>
      </w:pPr>
    </w:p>
    <w:p w14:paraId="244DFD71" w14:textId="77777777" w:rsidR="003C3316" w:rsidRDefault="003C3316" w:rsidP="59EB5CC3">
      <w:pPr>
        <w:rPr>
          <w:rFonts w:eastAsiaTheme="minorEastAsia"/>
        </w:rPr>
      </w:pPr>
    </w:p>
    <w:p w14:paraId="3878EC37" w14:textId="77777777" w:rsidR="003C3316" w:rsidRDefault="003C3316" w:rsidP="59EB5CC3">
      <w:pPr>
        <w:rPr>
          <w:rFonts w:eastAsiaTheme="minorEastAsia"/>
        </w:rPr>
      </w:pPr>
    </w:p>
    <w:p w14:paraId="29890B32" w14:textId="0226647C" w:rsidR="5796008A" w:rsidRDefault="5796008A" w:rsidP="59EB5CC3">
      <w:pPr>
        <w:pStyle w:val="Ttulo2"/>
        <w:rPr>
          <w:rFonts w:asciiTheme="minorHAnsi" w:eastAsiaTheme="minorEastAsia" w:hAnsiTheme="minorHAnsi" w:cstheme="minorBidi"/>
        </w:rPr>
      </w:pPr>
      <w:r w:rsidRPr="59EB5CC3">
        <w:rPr>
          <w:rFonts w:asciiTheme="minorHAnsi" w:eastAsiaTheme="minorEastAsia" w:hAnsiTheme="minorHAnsi" w:cstheme="minorBidi"/>
        </w:rPr>
        <w:lastRenderedPageBreak/>
        <w:t>Seguridad TI</w:t>
      </w:r>
    </w:p>
    <w:p w14:paraId="4E4FE41B" w14:textId="688C68C0" w:rsidR="5DE170C2" w:rsidRDefault="5DE170C2" w:rsidP="59EB5CC3">
      <w:pPr>
        <w:spacing w:before="240" w:after="240"/>
        <w:rPr>
          <w:rFonts w:eastAsiaTheme="minorEastAsia"/>
          <w:lang w:val="es"/>
        </w:rPr>
      </w:pPr>
      <w:r w:rsidRPr="59EB5CC3">
        <w:rPr>
          <w:rFonts w:eastAsiaTheme="minorEastAsia"/>
          <w:lang w:val="es"/>
        </w:rPr>
        <w:t xml:space="preserve">La seguridad de la información en el CESFAM Santa Rosa es crítica, incluso cuando el sistema no gestiona datos clínicos ni financieros. Los documentos administrativos, calendarios y comunicaciones internas constituyen </w:t>
      </w:r>
      <w:r w:rsidRPr="59EB5CC3">
        <w:rPr>
          <w:rFonts w:eastAsiaTheme="minorEastAsia"/>
          <w:b/>
          <w:bCs/>
          <w:lang w:val="es"/>
        </w:rPr>
        <w:t>información sensible</w:t>
      </w:r>
      <w:r w:rsidRPr="59EB5CC3">
        <w:rPr>
          <w:rFonts w:eastAsiaTheme="minorEastAsia"/>
          <w:lang w:val="es"/>
        </w:rPr>
        <w:t>, cuya protección es esencial para mantener la confianza institucional y cumplir con la normativa vigente.</w:t>
      </w:r>
    </w:p>
    <w:p w14:paraId="6D8B3D6D" w14:textId="486A2DA8" w:rsidR="5DE170C2" w:rsidRDefault="5DE170C2" w:rsidP="59EB5CC3">
      <w:pPr>
        <w:pStyle w:val="Ttulo3"/>
        <w:numPr>
          <w:ilvl w:val="0"/>
          <w:numId w:val="0"/>
        </w:numPr>
        <w:spacing w:before="281" w:after="281"/>
        <w:rPr>
          <w:rFonts w:asciiTheme="minorHAnsi" w:eastAsiaTheme="minorEastAsia" w:hAnsiTheme="minorHAnsi" w:cstheme="minorBidi"/>
          <w:color w:val="C00000"/>
          <w:sz w:val="28"/>
          <w:szCs w:val="28"/>
          <w:lang w:val="es"/>
        </w:rPr>
      </w:pPr>
      <w:r w:rsidRPr="59EB5CC3">
        <w:rPr>
          <w:rFonts w:asciiTheme="minorHAnsi" w:eastAsiaTheme="minorEastAsia" w:hAnsiTheme="minorHAnsi" w:cstheme="minorBidi"/>
          <w:color w:val="C00000"/>
          <w:sz w:val="28"/>
          <w:szCs w:val="28"/>
          <w:lang w:val="es"/>
        </w:rPr>
        <w:t>Medidas de seguridad propuestas</w:t>
      </w:r>
    </w:p>
    <w:p w14:paraId="315C3A37" w14:textId="7A8EE235" w:rsidR="5DE170C2" w:rsidRDefault="5DE170C2" w:rsidP="003C3316">
      <w:pPr>
        <w:pStyle w:val="Prrafodelista"/>
        <w:numPr>
          <w:ilvl w:val="0"/>
          <w:numId w:val="1"/>
        </w:numPr>
        <w:spacing w:before="240" w:after="240"/>
        <w:jc w:val="left"/>
        <w:rPr>
          <w:rFonts w:eastAsiaTheme="minorEastAsia"/>
          <w:lang w:val="es"/>
        </w:rPr>
      </w:pPr>
      <w:r w:rsidRPr="59EB5CC3">
        <w:rPr>
          <w:rFonts w:eastAsiaTheme="minorEastAsia"/>
          <w:b/>
          <w:bCs/>
          <w:lang w:val="es"/>
        </w:rPr>
        <w:t>Control de accesos y roles</w:t>
      </w:r>
      <w:r>
        <w:br/>
      </w:r>
      <w:r w:rsidRPr="59EB5CC3">
        <w:rPr>
          <w:rFonts w:eastAsiaTheme="minorEastAsia"/>
          <w:lang w:val="es"/>
        </w:rPr>
        <w:t xml:space="preserve"> La intranet contará con un sistema de autenticación seguro, en el que cada usuario ingresará con credenciales únicas. Se implementará un esquema de </w:t>
      </w:r>
      <w:r w:rsidRPr="59EB5CC3">
        <w:rPr>
          <w:rFonts w:eastAsiaTheme="minorEastAsia"/>
          <w:b/>
          <w:bCs/>
          <w:lang w:val="es"/>
        </w:rPr>
        <w:t>roles diferenciados</w:t>
      </w:r>
      <w:r w:rsidRPr="59EB5CC3">
        <w:rPr>
          <w:rFonts w:eastAsiaTheme="minorEastAsia"/>
          <w:lang w:val="es"/>
        </w:rPr>
        <w:t xml:space="preserve"> (dirección, subdirecciones, funcionarios), que garantizará que cada perfil solo acceda a las funcionalidades que le corresponden.</w:t>
      </w:r>
    </w:p>
    <w:p w14:paraId="5AB24872" w14:textId="725C96E7" w:rsidR="5DE170C2" w:rsidRDefault="5DE170C2" w:rsidP="003C3316">
      <w:pPr>
        <w:pStyle w:val="Prrafodelista"/>
        <w:numPr>
          <w:ilvl w:val="0"/>
          <w:numId w:val="1"/>
        </w:numPr>
        <w:spacing w:before="240" w:after="240"/>
        <w:jc w:val="left"/>
        <w:rPr>
          <w:rFonts w:eastAsiaTheme="minorEastAsia"/>
          <w:lang w:val="es-ES"/>
        </w:rPr>
      </w:pPr>
      <w:r w:rsidRPr="59EB5CC3">
        <w:rPr>
          <w:rFonts w:eastAsiaTheme="minorEastAsia"/>
          <w:b/>
          <w:bCs/>
          <w:lang w:val="es-ES"/>
        </w:rPr>
        <w:t>Autenticación y cifrado</w:t>
      </w:r>
      <w:r>
        <w:br/>
      </w:r>
      <w:r w:rsidRPr="59EB5CC3">
        <w:rPr>
          <w:rFonts w:eastAsiaTheme="minorEastAsia"/>
          <w:lang w:val="es-ES"/>
        </w:rPr>
        <w:t xml:space="preserve"> Para reforzar la seguridad, se aplicará </w:t>
      </w:r>
      <w:r w:rsidRPr="59EB5CC3">
        <w:rPr>
          <w:rFonts w:eastAsiaTheme="minorEastAsia"/>
          <w:b/>
          <w:bCs/>
          <w:lang w:val="es-ES"/>
        </w:rPr>
        <w:t xml:space="preserve">autenticación </w:t>
      </w:r>
      <w:r w:rsidR="0E30F096" w:rsidRPr="59EB5CC3">
        <w:rPr>
          <w:rFonts w:eastAsiaTheme="minorEastAsia"/>
          <w:b/>
          <w:bCs/>
          <w:lang w:val="es-ES"/>
        </w:rPr>
        <w:t>multifactorial</w:t>
      </w:r>
      <w:r w:rsidRPr="59EB5CC3">
        <w:rPr>
          <w:rFonts w:eastAsiaTheme="minorEastAsia"/>
          <w:b/>
          <w:bCs/>
          <w:lang w:val="es-ES"/>
        </w:rPr>
        <w:t xml:space="preserve"> (MFA)</w:t>
      </w:r>
      <w:r w:rsidRPr="59EB5CC3">
        <w:rPr>
          <w:rFonts w:eastAsiaTheme="minorEastAsia"/>
          <w:lang w:val="es-ES"/>
        </w:rPr>
        <w:t xml:space="preserve"> para los perfiles más críticos (dirección y subdirecciones). Además, todas las comunicaciones entre el navegador y el servidor estarán protegidas mediante </w:t>
      </w:r>
      <w:r w:rsidRPr="59EB5CC3">
        <w:rPr>
          <w:rFonts w:eastAsiaTheme="minorEastAsia"/>
          <w:b/>
          <w:bCs/>
          <w:lang w:val="es-ES"/>
        </w:rPr>
        <w:t>cifrado SSL/TLS 1.3</w:t>
      </w:r>
      <w:r w:rsidRPr="59EB5CC3">
        <w:rPr>
          <w:rFonts w:eastAsiaTheme="minorEastAsia"/>
          <w:lang w:val="es-ES"/>
        </w:rPr>
        <w:t>, asegurando la confidencialidad de los datos transmitidos.</w:t>
      </w:r>
    </w:p>
    <w:p w14:paraId="29FCF5EB" w14:textId="483D629C" w:rsidR="5DE170C2" w:rsidRDefault="5DE170C2" w:rsidP="003C3316">
      <w:pPr>
        <w:pStyle w:val="Prrafodelista"/>
        <w:numPr>
          <w:ilvl w:val="0"/>
          <w:numId w:val="1"/>
        </w:numPr>
        <w:spacing w:before="240" w:after="240"/>
        <w:jc w:val="left"/>
        <w:rPr>
          <w:rFonts w:eastAsiaTheme="minorEastAsia"/>
          <w:lang w:val="es-ES"/>
        </w:rPr>
      </w:pPr>
      <w:r w:rsidRPr="59EB5CC3">
        <w:rPr>
          <w:rFonts w:eastAsiaTheme="minorEastAsia"/>
          <w:b/>
          <w:bCs/>
          <w:lang w:val="es-ES"/>
        </w:rPr>
        <w:t>Protección de credenciales y datos</w:t>
      </w:r>
      <w:r>
        <w:br/>
      </w:r>
      <w:r w:rsidRPr="59EB5CC3">
        <w:rPr>
          <w:rFonts w:eastAsiaTheme="minorEastAsia"/>
          <w:lang w:val="es-ES"/>
        </w:rPr>
        <w:t xml:space="preserve"> Las contraseñas se almacenarán de forma segura utilizando </w:t>
      </w:r>
      <w:r w:rsidRPr="59EB5CC3">
        <w:rPr>
          <w:rFonts w:eastAsiaTheme="minorEastAsia"/>
          <w:b/>
          <w:bCs/>
          <w:lang w:val="es-ES"/>
        </w:rPr>
        <w:t>hashing Argon2</w:t>
      </w:r>
      <w:r w:rsidRPr="59EB5CC3">
        <w:rPr>
          <w:rFonts w:eastAsiaTheme="minorEastAsia"/>
          <w:lang w:val="es-ES"/>
        </w:rPr>
        <w:t xml:space="preserve">, uno de los algoritmos más robustos de la actualidad. Asimismo, se establecerán </w:t>
      </w:r>
      <w:r w:rsidRPr="59EB5CC3">
        <w:rPr>
          <w:rFonts w:eastAsiaTheme="minorEastAsia"/>
          <w:b/>
          <w:bCs/>
          <w:lang w:val="es-ES"/>
        </w:rPr>
        <w:t>copias de seguridad automáticas semanales</w:t>
      </w:r>
      <w:r w:rsidRPr="59EB5CC3">
        <w:rPr>
          <w:rFonts w:eastAsiaTheme="minorEastAsia"/>
          <w:lang w:val="es-ES"/>
        </w:rPr>
        <w:t xml:space="preserve"> en un almacenamiento seguro en la nube (AWS S3 u otro equivalente), para minimizar el riesgo de pérdida de información.</w:t>
      </w:r>
    </w:p>
    <w:p w14:paraId="399B956C" w14:textId="333F30C5" w:rsidR="5DE170C2" w:rsidRDefault="5DE170C2" w:rsidP="003C3316">
      <w:pPr>
        <w:pStyle w:val="Prrafodelista"/>
        <w:numPr>
          <w:ilvl w:val="0"/>
          <w:numId w:val="1"/>
        </w:numPr>
        <w:spacing w:before="240" w:after="240"/>
        <w:jc w:val="left"/>
        <w:rPr>
          <w:rFonts w:eastAsiaTheme="minorEastAsia"/>
          <w:lang w:val="es"/>
        </w:rPr>
      </w:pPr>
      <w:r w:rsidRPr="59EB5CC3">
        <w:rPr>
          <w:rFonts w:eastAsiaTheme="minorEastAsia"/>
          <w:b/>
          <w:bCs/>
          <w:lang w:val="es"/>
        </w:rPr>
        <w:t>Disponibilidad y resiliencia</w:t>
      </w:r>
      <w:r>
        <w:br/>
      </w:r>
      <w:r w:rsidRPr="59EB5CC3">
        <w:rPr>
          <w:rFonts w:eastAsiaTheme="minorEastAsia"/>
          <w:lang w:val="es"/>
        </w:rPr>
        <w:t xml:space="preserve"> El sistema estará disponible al menos el </w:t>
      </w:r>
      <w:r w:rsidRPr="59EB5CC3">
        <w:rPr>
          <w:rFonts w:eastAsiaTheme="minorEastAsia"/>
          <w:b/>
          <w:bCs/>
          <w:lang w:val="es"/>
        </w:rPr>
        <w:t>99% del tiempo en horario laboral</w:t>
      </w:r>
      <w:r w:rsidRPr="59EB5CC3">
        <w:rPr>
          <w:rFonts w:eastAsiaTheme="minorEastAsia"/>
          <w:lang w:val="es"/>
        </w:rPr>
        <w:t>, reduciendo al mínimo las interrupciones. En caso de incidentes, los respaldos permitirán restaurar rápidamente la operatividad.</w:t>
      </w:r>
    </w:p>
    <w:p w14:paraId="197800BF" w14:textId="6A1003EC" w:rsidR="5DE170C2" w:rsidRDefault="5DE170C2" w:rsidP="003C3316">
      <w:pPr>
        <w:pStyle w:val="Prrafodelista"/>
        <w:numPr>
          <w:ilvl w:val="0"/>
          <w:numId w:val="1"/>
        </w:numPr>
        <w:spacing w:before="240" w:after="240"/>
        <w:jc w:val="left"/>
        <w:rPr>
          <w:rFonts w:eastAsiaTheme="minorEastAsia"/>
          <w:lang w:val="es"/>
        </w:rPr>
      </w:pPr>
      <w:r w:rsidRPr="59EB5CC3">
        <w:rPr>
          <w:rFonts w:eastAsiaTheme="minorEastAsia"/>
          <w:b/>
          <w:bCs/>
          <w:lang w:val="es"/>
        </w:rPr>
        <w:t>Cumplimiento normativo y buenas prácticas</w:t>
      </w:r>
      <w:r>
        <w:br/>
      </w:r>
      <w:r w:rsidRPr="59EB5CC3">
        <w:rPr>
          <w:rFonts w:eastAsiaTheme="minorEastAsia"/>
          <w:lang w:val="es"/>
        </w:rPr>
        <w:t xml:space="preserve"> La solución se alineará con la </w:t>
      </w:r>
      <w:r w:rsidRPr="59EB5CC3">
        <w:rPr>
          <w:rFonts w:eastAsiaTheme="minorEastAsia"/>
          <w:b/>
          <w:bCs/>
          <w:lang w:val="es"/>
        </w:rPr>
        <w:t>Ley 19.628 sobre protección de datos personales</w:t>
      </w:r>
      <w:r w:rsidRPr="59EB5CC3">
        <w:rPr>
          <w:rFonts w:eastAsiaTheme="minorEastAsia"/>
          <w:lang w:val="es"/>
        </w:rPr>
        <w:t xml:space="preserve">, la </w:t>
      </w:r>
      <w:r w:rsidRPr="59EB5CC3">
        <w:rPr>
          <w:rFonts w:eastAsiaTheme="minorEastAsia"/>
          <w:b/>
          <w:bCs/>
          <w:lang w:val="es"/>
        </w:rPr>
        <w:t>Ley Marco de Ciberseguridad 21.663</w:t>
      </w:r>
      <w:r w:rsidRPr="59EB5CC3">
        <w:rPr>
          <w:rFonts w:eastAsiaTheme="minorEastAsia"/>
          <w:lang w:val="es"/>
        </w:rPr>
        <w:t xml:space="preserve">, y las buenas prácticas internacionales de seguridad como la </w:t>
      </w:r>
      <w:r w:rsidRPr="59EB5CC3">
        <w:rPr>
          <w:rFonts w:eastAsiaTheme="minorEastAsia"/>
          <w:b/>
          <w:bCs/>
          <w:lang w:val="es"/>
        </w:rPr>
        <w:t>ISO/IEC 27001</w:t>
      </w:r>
      <w:r w:rsidRPr="59EB5CC3">
        <w:rPr>
          <w:rFonts w:eastAsiaTheme="minorEastAsia"/>
          <w:lang w:val="es"/>
        </w:rPr>
        <w:t>. Esto no solo asegura el cumplimiento legal, sino también una cultura organizacional basada en la protección de la información.</w:t>
      </w:r>
    </w:p>
    <w:p w14:paraId="402C3099" w14:textId="7052206D" w:rsidR="59EB5CC3" w:rsidRDefault="59EB5CC3" w:rsidP="59EB5CC3">
      <w:pPr>
        <w:spacing w:before="240" w:after="240"/>
        <w:rPr>
          <w:rFonts w:eastAsiaTheme="minorEastAsia"/>
          <w:lang w:val="es"/>
        </w:rPr>
      </w:pPr>
    </w:p>
    <w:p w14:paraId="77071C36" w14:textId="5032A50E" w:rsidR="59EB5CC3" w:rsidRDefault="59EB5CC3" w:rsidP="59EB5CC3">
      <w:pPr>
        <w:spacing w:before="240" w:after="240"/>
        <w:rPr>
          <w:rFonts w:eastAsiaTheme="minorEastAsia"/>
          <w:lang w:val="es"/>
        </w:rPr>
      </w:pPr>
    </w:p>
    <w:p w14:paraId="41A744F8" w14:textId="2FEE83E0" w:rsidR="59EB5CC3" w:rsidRDefault="59EB5CC3" w:rsidP="59EB5CC3">
      <w:pPr>
        <w:spacing w:before="240" w:after="240"/>
        <w:rPr>
          <w:rFonts w:eastAsiaTheme="minorEastAsia"/>
          <w:lang w:val="es"/>
        </w:rPr>
      </w:pPr>
    </w:p>
    <w:p w14:paraId="11A34DBE" w14:textId="2ADF9D69" w:rsidR="5DE170C2" w:rsidRDefault="5DE170C2" w:rsidP="59EB5CC3">
      <w:pPr>
        <w:pStyle w:val="Ttulo3"/>
        <w:numPr>
          <w:ilvl w:val="0"/>
          <w:numId w:val="0"/>
        </w:numPr>
        <w:spacing w:before="281" w:after="281"/>
        <w:rPr>
          <w:rFonts w:asciiTheme="minorHAnsi" w:eastAsiaTheme="minorEastAsia" w:hAnsiTheme="minorHAnsi" w:cstheme="minorBidi"/>
          <w:b/>
          <w:bCs/>
          <w:color w:val="FF0000"/>
          <w:sz w:val="28"/>
          <w:szCs w:val="28"/>
          <w:lang w:val="es"/>
        </w:rPr>
      </w:pPr>
      <w:r w:rsidRPr="59EB5CC3">
        <w:rPr>
          <w:rFonts w:asciiTheme="minorHAnsi" w:eastAsiaTheme="minorEastAsia" w:hAnsiTheme="minorHAnsi" w:cstheme="minorBidi"/>
          <w:b/>
          <w:bCs/>
          <w:color w:val="FF0000"/>
          <w:sz w:val="28"/>
          <w:szCs w:val="28"/>
          <w:lang w:val="es"/>
        </w:rPr>
        <w:lastRenderedPageBreak/>
        <w:t>Impacto ético y profesional</w:t>
      </w:r>
    </w:p>
    <w:p w14:paraId="40428861" w14:textId="1E013CB6" w:rsidR="5DE170C2" w:rsidRDefault="5DE170C2" w:rsidP="59EB5CC3">
      <w:pPr>
        <w:spacing w:before="240" w:after="240"/>
        <w:rPr>
          <w:rFonts w:eastAsiaTheme="minorEastAsia"/>
          <w:lang w:val="es-ES"/>
        </w:rPr>
      </w:pPr>
      <w:r w:rsidRPr="59EB5CC3">
        <w:rPr>
          <w:rFonts w:eastAsiaTheme="minorEastAsia"/>
          <w:lang w:val="es-ES"/>
        </w:rPr>
        <w:t xml:space="preserve">Las medidas propuestas van más allá de lo técnico. Su implementación refuerza </w:t>
      </w:r>
      <w:r w:rsidR="764C94DE" w:rsidRPr="59EB5CC3">
        <w:rPr>
          <w:rFonts w:eastAsiaTheme="minorEastAsia"/>
          <w:lang w:val="es-ES"/>
        </w:rPr>
        <w:t>la transparencia</w:t>
      </w:r>
      <w:r w:rsidRPr="59EB5CC3">
        <w:rPr>
          <w:rFonts w:eastAsiaTheme="minorEastAsia"/>
          <w:lang w:val="es-ES"/>
        </w:rPr>
        <w:t xml:space="preserve">, fomenta </w:t>
      </w:r>
      <w:r w:rsidR="7A6AEBC9" w:rsidRPr="59EB5CC3">
        <w:rPr>
          <w:rFonts w:eastAsiaTheme="minorEastAsia"/>
          <w:lang w:val="es-ES"/>
        </w:rPr>
        <w:t xml:space="preserve">la </w:t>
      </w:r>
      <w:r w:rsidR="2E3F9AA7" w:rsidRPr="59EB5CC3">
        <w:rPr>
          <w:rFonts w:eastAsiaTheme="minorEastAsia"/>
          <w:lang w:val="es-ES"/>
        </w:rPr>
        <w:t>confianza entre</w:t>
      </w:r>
      <w:r w:rsidRPr="59EB5CC3">
        <w:rPr>
          <w:rFonts w:eastAsiaTheme="minorEastAsia"/>
          <w:lang w:val="es-ES"/>
        </w:rPr>
        <w:t xml:space="preserve"> funcionarios y asegura que el CESFAM actúe de acuerdo con los más altos estándares de responsabilidad profesional. La protección de la información no es solo una obligación legal, sino un compromiso ético con la comunidad.</w:t>
      </w:r>
    </w:p>
    <w:p w14:paraId="32A7B697" w14:textId="79104813" w:rsidR="59EB5CC3" w:rsidRDefault="59EB5CC3" w:rsidP="59EB5CC3">
      <w:pPr>
        <w:spacing w:after="200" w:line="276" w:lineRule="auto"/>
        <w:rPr>
          <w:rFonts w:eastAsiaTheme="minorEastAsia"/>
          <w:lang w:val="es"/>
        </w:rPr>
      </w:pPr>
    </w:p>
    <w:p w14:paraId="55775210" w14:textId="05274748" w:rsidR="441B60CF" w:rsidRDefault="441B60CF" w:rsidP="59EB5CC3">
      <w:pPr>
        <w:pStyle w:val="Ttulo1"/>
        <w:rPr>
          <w:rFonts w:asciiTheme="minorHAnsi" w:eastAsiaTheme="minorEastAsia" w:hAnsiTheme="minorHAnsi" w:cstheme="minorBidi"/>
        </w:rPr>
      </w:pPr>
      <w:r w:rsidRPr="59EB5CC3">
        <w:rPr>
          <w:rFonts w:asciiTheme="minorHAnsi" w:eastAsiaTheme="minorEastAsia" w:hAnsiTheme="minorHAnsi" w:cstheme="minorBidi"/>
        </w:rPr>
        <w:t>Análisis</w:t>
      </w:r>
      <w:r w:rsidR="367E232C" w:rsidRPr="59EB5CC3">
        <w:rPr>
          <w:rFonts w:asciiTheme="minorHAnsi" w:eastAsiaTheme="minorEastAsia" w:hAnsiTheme="minorHAnsi" w:cstheme="minorBidi"/>
        </w:rPr>
        <w:t xml:space="preserve"> de riesgos</w:t>
      </w:r>
    </w:p>
    <w:p w14:paraId="12C98870" w14:textId="347808CB" w:rsidR="4142CDD8" w:rsidRDefault="4142CDD8" w:rsidP="59EB5CC3">
      <w:pPr>
        <w:spacing w:before="240" w:after="240"/>
        <w:rPr>
          <w:rFonts w:eastAsiaTheme="minorEastAsia"/>
        </w:rPr>
      </w:pPr>
      <w:r w:rsidRPr="59EB5CC3">
        <w:rPr>
          <w:rFonts w:eastAsiaTheme="minorEastAsia"/>
        </w:rPr>
        <w:t xml:space="preserve">Durante la planificación del proyecto se identificaron riesgos potenciales que podrían afectar su desarrollo y éxito. Estos riesgos fueron evaluados en términos de </w:t>
      </w:r>
      <w:r w:rsidRPr="59EB5CC3">
        <w:rPr>
          <w:rFonts w:eastAsiaTheme="minorEastAsia"/>
          <w:b/>
          <w:bCs/>
        </w:rPr>
        <w:t>probabilidad de ocurrencia</w:t>
      </w:r>
      <w:r w:rsidRPr="59EB5CC3">
        <w:rPr>
          <w:rFonts w:eastAsiaTheme="minorEastAsia"/>
        </w:rPr>
        <w:t xml:space="preserve">, </w:t>
      </w:r>
      <w:r w:rsidRPr="59EB5CC3">
        <w:rPr>
          <w:rFonts w:eastAsiaTheme="minorEastAsia"/>
          <w:b/>
          <w:bCs/>
        </w:rPr>
        <w:t>impacto sobre el proyecto</w:t>
      </w:r>
      <w:r w:rsidRPr="59EB5CC3">
        <w:rPr>
          <w:rFonts w:eastAsiaTheme="minorEastAsia"/>
        </w:rPr>
        <w:t xml:space="preserve"> y las </w:t>
      </w:r>
      <w:r w:rsidRPr="59EB5CC3">
        <w:rPr>
          <w:rFonts w:eastAsiaTheme="minorEastAsia"/>
          <w:b/>
          <w:bCs/>
        </w:rPr>
        <w:t>acciones de mitigación</w:t>
      </w:r>
      <w:r w:rsidRPr="59EB5CC3">
        <w:rPr>
          <w:rFonts w:eastAsiaTheme="minorEastAsia"/>
        </w:rPr>
        <w:t xml:space="preserve"> propuestas.</w:t>
      </w:r>
    </w:p>
    <w:p w14:paraId="5FA196B2" w14:textId="413395E0" w:rsidR="4142CDD8" w:rsidRDefault="4142CDD8" w:rsidP="59EB5CC3">
      <w:pPr>
        <w:pStyle w:val="Prrafodelista"/>
        <w:numPr>
          <w:ilvl w:val="0"/>
          <w:numId w:val="2"/>
        </w:numPr>
        <w:spacing w:before="240" w:after="240"/>
        <w:rPr>
          <w:rFonts w:eastAsiaTheme="minorEastAsia"/>
        </w:rPr>
      </w:pPr>
      <w:r w:rsidRPr="59EB5CC3">
        <w:rPr>
          <w:rFonts w:eastAsiaTheme="minorEastAsia"/>
          <w:b/>
          <w:bCs/>
        </w:rPr>
        <w:t>Resistencia al cambio</w:t>
      </w:r>
      <w:r w:rsidRPr="59EB5CC3">
        <w:rPr>
          <w:rFonts w:eastAsiaTheme="minorEastAsia"/>
        </w:rPr>
        <w:t xml:space="preserve">: Existe la posibilidad de que algunos funcionarios no adopten la nueva intranet por preferencia hacia los métodos tradicionales (correo o documentos físicos). Este riesgo es </w:t>
      </w:r>
      <w:r w:rsidRPr="59EB5CC3">
        <w:rPr>
          <w:rFonts w:eastAsiaTheme="minorEastAsia"/>
          <w:b/>
          <w:bCs/>
        </w:rPr>
        <w:t>probable en nivel medio</w:t>
      </w:r>
      <w:r w:rsidRPr="59EB5CC3">
        <w:rPr>
          <w:rFonts w:eastAsiaTheme="minorEastAsia"/>
        </w:rPr>
        <w:t xml:space="preserve"> y con </w:t>
      </w:r>
      <w:r w:rsidRPr="59EB5CC3">
        <w:rPr>
          <w:rFonts w:eastAsiaTheme="minorEastAsia"/>
          <w:b/>
          <w:bCs/>
        </w:rPr>
        <w:t>impacto alto</w:t>
      </w:r>
      <w:r w:rsidRPr="59EB5CC3">
        <w:rPr>
          <w:rFonts w:eastAsiaTheme="minorEastAsia"/>
        </w:rPr>
        <w:t xml:space="preserve"> en la adopción del sistema. Para mitigarlo, se recomienda realizar </w:t>
      </w:r>
      <w:r w:rsidRPr="59EB5CC3">
        <w:rPr>
          <w:rFonts w:eastAsiaTheme="minorEastAsia"/>
          <w:b/>
          <w:bCs/>
        </w:rPr>
        <w:t>capacitaciones, talleres prácticos y acompañamiento inicial</w:t>
      </w:r>
      <w:r w:rsidRPr="59EB5CC3">
        <w:rPr>
          <w:rFonts w:eastAsiaTheme="minorEastAsia"/>
        </w:rPr>
        <w:t xml:space="preserve"> para promover la aceptación.</w:t>
      </w:r>
    </w:p>
    <w:p w14:paraId="2AC30DC0" w14:textId="6D80A570" w:rsidR="4142CDD8" w:rsidRDefault="4142CDD8" w:rsidP="59EB5CC3">
      <w:pPr>
        <w:pStyle w:val="Prrafodelista"/>
        <w:numPr>
          <w:ilvl w:val="0"/>
          <w:numId w:val="2"/>
        </w:numPr>
        <w:spacing w:before="240" w:after="240"/>
        <w:rPr>
          <w:rFonts w:eastAsiaTheme="minorEastAsia"/>
        </w:rPr>
      </w:pPr>
      <w:r w:rsidRPr="59EB5CC3">
        <w:rPr>
          <w:rFonts w:eastAsiaTheme="minorEastAsia"/>
          <w:b/>
          <w:bCs/>
        </w:rPr>
        <w:t>Falla de hosting gratuito</w:t>
      </w:r>
      <w:r w:rsidRPr="59EB5CC3">
        <w:rPr>
          <w:rFonts w:eastAsiaTheme="minorEastAsia"/>
        </w:rPr>
        <w:t xml:space="preserve">: El uso inicial de servicios gratuitos de hosting podría provocar interrupciones o limitaciones de capacidad. Este riesgo tiene </w:t>
      </w:r>
      <w:r w:rsidRPr="59EB5CC3">
        <w:rPr>
          <w:rFonts w:eastAsiaTheme="minorEastAsia"/>
          <w:b/>
          <w:bCs/>
        </w:rPr>
        <w:t>alta probabilidad</w:t>
      </w:r>
      <w:r w:rsidRPr="59EB5CC3">
        <w:rPr>
          <w:rFonts w:eastAsiaTheme="minorEastAsia"/>
        </w:rPr>
        <w:t xml:space="preserve"> y un </w:t>
      </w:r>
      <w:r w:rsidRPr="59EB5CC3">
        <w:rPr>
          <w:rFonts w:eastAsiaTheme="minorEastAsia"/>
          <w:b/>
          <w:bCs/>
        </w:rPr>
        <w:t>impacto medio</w:t>
      </w:r>
      <w:r w:rsidRPr="59EB5CC3">
        <w:rPr>
          <w:rFonts w:eastAsiaTheme="minorEastAsia"/>
        </w:rPr>
        <w:t xml:space="preserve"> en la continuidad del sistema. La mitigación consiste en </w:t>
      </w:r>
      <w:r w:rsidRPr="59EB5CC3">
        <w:rPr>
          <w:rFonts w:eastAsiaTheme="minorEastAsia"/>
          <w:b/>
          <w:bCs/>
        </w:rPr>
        <w:t>migrar a un hosting de pago escalable</w:t>
      </w:r>
      <w:r w:rsidRPr="59EB5CC3">
        <w:rPr>
          <w:rFonts w:eastAsiaTheme="minorEastAsia"/>
        </w:rPr>
        <w:t xml:space="preserve"> en caso de que la demanda supere la capacidad.</w:t>
      </w:r>
    </w:p>
    <w:p w14:paraId="37FB3069" w14:textId="7C0DBD0C" w:rsidR="4142CDD8" w:rsidRDefault="4142CDD8" w:rsidP="59EB5CC3">
      <w:pPr>
        <w:pStyle w:val="Prrafodelista"/>
        <w:numPr>
          <w:ilvl w:val="0"/>
          <w:numId w:val="2"/>
        </w:numPr>
        <w:spacing w:before="240" w:after="240"/>
        <w:rPr>
          <w:rFonts w:eastAsiaTheme="minorEastAsia"/>
        </w:rPr>
      </w:pPr>
      <w:r w:rsidRPr="59EB5CC3">
        <w:rPr>
          <w:rFonts w:eastAsiaTheme="minorEastAsia"/>
          <w:b/>
          <w:bCs/>
        </w:rPr>
        <w:t>Brecha de seguridad</w:t>
      </w:r>
      <w:r w:rsidRPr="59EB5CC3">
        <w:rPr>
          <w:rFonts w:eastAsiaTheme="minorEastAsia"/>
        </w:rPr>
        <w:t xml:space="preserve">: Aunque el diseño considera seguridad robusta, siempre existe la posibilidad de un ataque o vulnerabilidad. Este riesgo es </w:t>
      </w:r>
      <w:r w:rsidRPr="59EB5CC3">
        <w:rPr>
          <w:rFonts w:eastAsiaTheme="minorEastAsia"/>
          <w:b/>
          <w:bCs/>
        </w:rPr>
        <w:t>de baja probabilidad</w:t>
      </w:r>
      <w:r w:rsidRPr="59EB5CC3">
        <w:rPr>
          <w:rFonts w:eastAsiaTheme="minorEastAsia"/>
        </w:rPr>
        <w:t xml:space="preserve">, pero de </w:t>
      </w:r>
      <w:r w:rsidRPr="59EB5CC3">
        <w:rPr>
          <w:rFonts w:eastAsiaTheme="minorEastAsia"/>
          <w:b/>
          <w:bCs/>
        </w:rPr>
        <w:t>alto impacto</w:t>
      </w:r>
      <w:r w:rsidRPr="59EB5CC3">
        <w:rPr>
          <w:rFonts w:eastAsiaTheme="minorEastAsia"/>
        </w:rPr>
        <w:t xml:space="preserve">, ya que podría comprometer datos internos. La mitigación se centra en implementar </w:t>
      </w:r>
      <w:r w:rsidRPr="59EB5CC3">
        <w:rPr>
          <w:rFonts w:eastAsiaTheme="minorEastAsia"/>
          <w:b/>
          <w:bCs/>
        </w:rPr>
        <w:t xml:space="preserve">autenticación </w:t>
      </w:r>
      <w:r w:rsidR="365E297B" w:rsidRPr="59EB5CC3">
        <w:rPr>
          <w:rFonts w:eastAsiaTheme="minorEastAsia"/>
          <w:b/>
          <w:bCs/>
        </w:rPr>
        <w:t>multifactorial</w:t>
      </w:r>
      <w:r w:rsidRPr="59EB5CC3">
        <w:rPr>
          <w:rFonts w:eastAsiaTheme="minorEastAsia"/>
          <w:b/>
          <w:bCs/>
        </w:rPr>
        <w:t>, cifrado avanzado y respaldos frecuentes</w:t>
      </w:r>
      <w:r w:rsidRPr="59EB5CC3">
        <w:rPr>
          <w:rFonts w:eastAsiaTheme="minorEastAsia"/>
        </w:rPr>
        <w:t>.</w:t>
      </w:r>
    </w:p>
    <w:p w14:paraId="08D40A87" w14:textId="7D8F9E64" w:rsidR="4142CDD8" w:rsidRDefault="4142CDD8" w:rsidP="59EB5CC3">
      <w:pPr>
        <w:pStyle w:val="Prrafodelista"/>
        <w:numPr>
          <w:ilvl w:val="0"/>
          <w:numId w:val="2"/>
        </w:numPr>
        <w:spacing w:before="240" w:after="240"/>
        <w:rPr>
          <w:rFonts w:eastAsiaTheme="minorEastAsia"/>
        </w:rPr>
      </w:pPr>
      <w:r w:rsidRPr="59EB5CC3">
        <w:rPr>
          <w:rFonts w:eastAsiaTheme="minorEastAsia"/>
          <w:b/>
          <w:bCs/>
        </w:rPr>
        <w:t>Retraso en entregas</w:t>
      </w:r>
      <w:r w:rsidRPr="59EB5CC3">
        <w:rPr>
          <w:rFonts w:eastAsiaTheme="minorEastAsia"/>
        </w:rPr>
        <w:t xml:space="preserve">: Factores como falta de coordinación o retraso en validaciones podrían afectar el cronograma. Este riesgo tiene </w:t>
      </w:r>
      <w:r w:rsidRPr="59EB5CC3">
        <w:rPr>
          <w:rFonts w:eastAsiaTheme="minorEastAsia"/>
          <w:b/>
          <w:bCs/>
        </w:rPr>
        <w:t>probabilidad media</w:t>
      </w:r>
      <w:r w:rsidRPr="59EB5CC3">
        <w:rPr>
          <w:rFonts w:eastAsiaTheme="minorEastAsia"/>
        </w:rPr>
        <w:t xml:space="preserve"> y un </w:t>
      </w:r>
      <w:r w:rsidRPr="59EB5CC3">
        <w:rPr>
          <w:rFonts w:eastAsiaTheme="minorEastAsia"/>
          <w:b/>
          <w:bCs/>
        </w:rPr>
        <w:t>impacto medio</w:t>
      </w:r>
      <w:r w:rsidRPr="59EB5CC3">
        <w:rPr>
          <w:rFonts w:eastAsiaTheme="minorEastAsia"/>
        </w:rPr>
        <w:t xml:space="preserve"> en los plazos. La mitigación consiste en </w:t>
      </w:r>
      <w:r w:rsidRPr="59EB5CC3">
        <w:rPr>
          <w:rFonts w:eastAsiaTheme="minorEastAsia"/>
          <w:b/>
          <w:bCs/>
        </w:rPr>
        <w:t>una planificación de Sprints ajustada, con revisiones semanales y control estricto del backlog</w:t>
      </w:r>
      <w:r w:rsidRPr="59EB5CC3">
        <w:rPr>
          <w:rFonts w:eastAsiaTheme="minorEastAsia"/>
        </w:rPr>
        <w:t>.</w:t>
      </w:r>
    </w:p>
    <w:p w14:paraId="37C08C8B" w14:textId="568FE53F" w:rsidR="59EB5CC3" w:rsidRDefault="59EB5CC3" w:rsidP="59EB5CC3">
      <w:pPr>
        <w:spacing w:before="240" w:after="240"/>
        <w:rPr>
          <w:rFonts w:eastAsiaTheme="minorEastAsia"/>
        </w:rPr>
      </w:pPr>
    </w:p>
    <w:p w14:paraId="41631D0A" w14:textId="70CBE326" w:rsidR="59EB5CC3" w:rsidRDefault="59EB5CC3" w:rsidP="59EB5CC3">
      <w:pPr>
        <w:spacing w:before="240" w:after="240"/>
        <w:rPr>
          <w:rFonts w:eastAsiaTheme="minorEastAsia"/>
        </w:rPr>
      </w:pPr>
    </w:p>
    <w:p w14:paraId="29C46F65" w14:textId="1E642311" w:rsidR="59EB5CC3" w:rsidRDefault="59EB5CC3" w:rsidP="59EB5CC3">
      <w:pPr>
        <w:spacing w:before="240" w:after="240"/>
        <w:rPr>
          <w:rFonts w:eastAsiaTheme="minorEastAsia"/>
        </w:rPr>
      </w:pPr>
    </w:p>
    <w:p w14:paraId="45D440CC" w14:textId="77777777" w:rsidR="003C3316" w:rsidRDefault="003C3316" w:rsidP="59EB5CC3">
      <w:pPr>
        <w:spacing w:before="240" w:after="240"/>
        <w:rPr>
          <w:rFonts w:eastAsiaTheme="minorEastAsia"/>
        </w:rPr>
      </w:pPr>
    </w:p>
    <w:p w14:paraId="3038980C" w14:textId="77777777" w:rsidR="003C3316" w:rsidRDefault="003C3316" w:rsidP="59EB5CC3">
      <w:pPr>
        <w:spacing w:before="240" w:after="240"/>
        <w:rPr>
          <w:rFonts w:eastAsiaTheme="minorEastAsia"/>
        </w:rPr>
      </w:pPr>
    </w:p>
    <w:p w14:paraId="299DD199" w14:textId="77777777" w:rsidR="003C3316" w:rsidRDefault="003C3316" w:rsidP="59EB5CC3">
      <w:pPr>
        <w:spacing w:before="240" w:after="240"/>
        <w:rPr>
          <w:rFonts w:eastAsiaTheme="minorEastAsia"/>
        </w:rPr>
      </w:pPr>
    </w:p>
    <w:p w14:paraId="2E178DAC" w14:textId="500B3FF4" w:rsidR="4142CDD8" w:rsidRDefault="4142CDD8" w:rsidP="59EB5CC3">
      <w:pPr>
        <w:spacing w:before="240" w:after="240"/>
        <w:rPr>
          <w:rFonts w:eastAsiaTheme="minorEastAsia"/>
          <w:b/>
          <w:bCs/>
        </w:rPr>
      </w:pPr>
      <w:r w:rsidRPr="59EB5CC3">
        <w:rPr>
          <w:rFonts w:eastAsiaTheme="minorEastAsia"/>
          <w:b/>
          <w:bCs/>
        </w:rPr>
        <w:lastRenderedPageBreak/>
        <w:t xml:space="preserve">Tablas de </w:t>
      </w:r>
      <w:r w:rsidR="24567E3E" w:rsidRPr="59EB5CC3">
        <w:rPr>
          <w:rFonts w:eastAsiaTheme="minorEastAsia"/>
          <w:b/>
          <w:bCs/>
        </w:rPr>
        <w:t>Análisis</w:t>
      </w:r>
      <w:r w:rsidRPr="59EB5CC3">
        <w:rPr>
          <w:rFonts w:eastAsiaTheme="minorEastAsia"/>
          <w:b/>
          <w:bCs/>
        </w:rPr>
        <w:t xml:space="preserve"> de riesgo</w:t>
      </w:r>
      <w:r w:rsidR="6C7A872E" w:rsidRPr="59EB5CC3">
        <w:rPr>
          <w:rFonts w:ascii="Calibri" w:eastAsia="Calibri" w:hAnsi="Calibri" w:cs="Calibri"/>
        </w:rPr>
        <w:t xml:space="preserve"> </w:t>
      </w:r>
    </w:p>
    <w:p w14:paraId="4F8A5CEB" w14:textId="412C1EE6" w:rsidR="6C7A872E" w:rsidRDefault="6C7A872E" w:rsidP="59EB5CC3">
      <w:pPr>
        <w:spacing w:before="240" w:after="240"/>
        <w:rPr>
          <w:rFonts w:eastAsiaTheme="minorEastAsia"/>
          <w:b/>
          <w:bCs/>
        </w:rPr>
      </w:pPr>
      <w:r w:rsidRPr="59EB5CC3">
        <w:rPr>
          <w:rFonts w:ascii="Calibri" w:eastAsia="Calibri" w:hAnsi="Calibri" w:cs="Calibri"/>
        </w:rPr>
        <w:t>Los principales riesgos que podrían afectar el proyecto: resistencia al cambio, fallas en el hosting gratuito, brechas de seguridad y retrasos en entregas. Se incluyen sus probabilidades, impactos y medidas de mitigación, lo que permite anticipar problemas y asegurar la continuidad del desarrollo.</w:t>
      </w:r>
    </w:p>
    <w:tbl>
      <w:tblPr>
        <w:tblStyle w:val="Tablaconcuadrcula"/>
        <w:tblW w:w="0" w:type="auto"/>
        <w:tblLayout w:type="fixed"/>
        <w:tblLook w:val="06A0" w:firstRow="1" w:lastRow="0" w:firstColumn="1" w:lastColumn="0" w:noHBand="1" w:noVBand="1"/>
      </w:tblPr>
      <w:tblGrid>
        <w:gridCol w:w="2374"/>
        <w:gridCol w:w="2374"/>
        <w:gridCol w:w="2374"/>
        <w:gridCol w:w="2370"/>
      </w:tblGrid>
      <w:tr w:rsidR="59EB5CC3" w14:paraId="1B450746" w14:textId="77777777" w:rsidTr="59EB5CC3">
        <w:trPr>
          <w:trHeight w:val="405"/>
        </w:trPr>
        <w:tc>
          <w:tcPr>
            <w:tcW w:w="2374" w:type="dxa"/>
            <w:shd w:val="clear" w:color="auto" w:fill="FF0000"/>
          </w:tcPr>
          <w:p w14:paraId="0B5D43FB" w14:textId="6E9E519F" w:rsidR="3E5C5A5A" w:rsidRDefault="3E5C5A5A" w:rsidP="59EB5CC3">
            <w:pPr>
              <w:jc w:val="center"/>
              <w:rPr>
                <w:rFonts w:eastAsiaTheme="minorEastAsia"/>
                <w:color w:val="FFFFFF" w:themeColor="background1"/>
              </w:rPr>
            </w:pPr>
            <w:r w:rsidRPr="59EB5CC3">
              <w:rPr>
                <w:rFonts w:eastAsiaTheme="minorEastAsia"/>
                <w:color w:val="FFFFFF" w:themeColor="background1"/>
              </w:rPr>
              <w:t>Riesgo</w:t>
            </w:r>
          </w:p>
        </w:tc>
        <w:tc>
          <w:tcPr>
            <w:tcW w:w="2374" w:type="dxa"/>
            <w:shd w:val="clear" w:color="auto" w:fill="FF0000"/>
          </w:tcPr>
          <w:p w14:paraId="7ECDA929" w14:textId="680A4F40" w:rsidR="4FD813D7" w:rsidRDefault="4FD813D7" w:rsidP="59EB5CC3">
            <w:pPr>
              <w:jc w:val="center"/>
              <w:rPr>
                <w:rFonts w:eastAsiaTheme="minorEastAsia"/>
                <w:color w:val="FFFFFF" w:themeColor="background1"/>
              </w:rPr>
            </w:pPr>
            <w:r w:rsidRPr="59EB5CC3">
              <w:rPr>
                <w:rFonts w:eastAsiaTheme="minorEastAsia"/>
                <w:color w:val="FFFFFF" w:themeColor="background1"/>
              </w:rPr>
              <w:t>Probabilidad</w:t>
            </w:r>
          </w:p>
        </w:tc>
        <w:tc>
          <w:tcPr>
            <w:tcW w:w="2374" w:type="dxa"/>
            <w:shd w:val="clear" w:color="auto" w:fill="FF0000"/>
          </w:tcPr>
          <w:p w14:paraId="5433DA75" w14:textId="08CB3B14" w:rsidR="4FD813D7" w:rsidRDefault="4FD813D7" w:rsidP="59EB5CC3">
            <w:pPr>
              <w:jc w:val="center"/>
              <w:rPr>
                <w:rFonts w:eastAsiaTheme="minorEastAsia"/>
                <w:color w:val="FFFFFF" w:themeColor="background1"/>
              </w:rPr>
            </w:pPr>
            <w:r w:rsidRPr="59EB5CC3">
              <w:rPr>
                <w:rFonts w:eastAsiaTheme="minorEastAsia"/>
                <w:color w:val="FFFFFF" w:themeColor="background1"/>
              </w:rPr>
              <w:t>Impacto</w:t>
            </w:r>
          </w:p>
        </w:tc>
        <w:tc>
          <w:tcPr>
            <w:tcW w:w="2370" w:type="dxa"/>
            <w:shd w:val="clear" w:color="auto" w:fill="FF0000"/>
          </w:tcPr>
          <w:p w14:paraId="07D82D29" w14:textId="57B4F238" w:rsidR="4FD813D7" w:rsidRDefault="4FD813D7" w:rsidP="59EB5CC3">
            <w:pPr>
              <w:jc w:val="center"/>
              <w:rPr>
                <w:rFonts w:eastAsiaTheme="minorEastAsia"/>
                <w:color w:val="FFFFFF" w:themeColor="background1"/>
              </w:rPr>
            </w:pPr>
            <w:r w:rsidRPr="59EB5CC3">
              <w:rPr>
                <w:rFonts w:eastAsiaTheme="minorEastAsia"/>
                <w:color w:val="FFFFFF" w:themeColor="background1"/>
              </w:rPr>
              <w:t>Mitigación</w:t>
            </w:r>
          </w:p>
        </w:tc>
      </w:tr>
      <w:tr w:rsidR="59EB5CC3" w14:paraId="4BE2DB9C" w14:textId="77777777" w:rsidTr="59EB5CC3">
        <w:trPr>
          <w:trHeight w:val="465"/>
        </w:trPr>
        <w:tc>
          <w:tcPr>
            <w:tcW w:w="2374" w:type="dxa"/>
            <w:shd w:val="clear" w:color="auto" w:fill="FF0000"/>
          </w:tcPr>
          <w:p w14:paraId="4D93B93D" w14:textId="02F5E3B2" w:rsidR="3E5C5A5A" w:rsidRDefault="3E5C5A5A" w:rsidP="59EB5CC3">
            <w:pPr>
              <w:rPr>
                <w:rFonts w:eastAsiaTheme="minorEastAsia"/>
                <w:color w:val="FFFFFF" w:themeColor="background1"/>
              </w:rPr>
            </w:pPr>
            <w:r w:rsidRPr="59EB5CC3">
              <w:rPr>
                <w:rFonts w:eastAsiaTheme="minorEastAsia"/>
                <w:color w:val="FFFFFF" w:themeColor="background1"/>
              </w:rPr>
              <w:t>Resistencia al cambio</w:t>
            </w:r>
          </w:p>
        </w:tc>
        <w:tc>
          <w:tcPr>
            <w:tcW w:w="2374" w:type="dxa"/>
          </w:tcPr>
          <w:p w14:paraId="09359A87" w14:textId="36BF7112" w:rsidR="2CED1AD5" w:rsidRDefault="2CED1AD5" w:rsidP="59EB5CC3">
            <w:pPr>
              <w:rPr>
                <w:rFonts w:eastAsiaTheme="minorEastAsia"/>
              </w:rPr>
            </w:pPr>
            <w:r w:rsidRPr="59EB5CC3">
              <w:rPr>
                <w:rFonts w:eastAsiaTheme="minorEastAsia"/>
              </w:rPr>
              <w:t>Media</w:t>
            </w:r>
          </w:p>
        </w:tc>
        <w:tc>
          <w:tcPr>
            <w:tcW w:w="2374" w:type="dxa"/>
          </w:tcPr>
          <w:p w14:paraId="6903445B" w14:textId="3B943949" w:rsidR="4CEEBEBE" w:rsidRDefault="4CEEBEBE" w:rsidP="59EB5CC3">
            <w:pPr>
              <w:rPr>
                <w:rFonts w:eastAsiaTheme="minorEastAsia"/>
              </w:rPr>
            </w:pPr>
            <w:r w:rsidRPr="59EB5CC3">
              <w:rPr>
                <w:rFonts w:eastAsiaTheme="minorEastAsia"/>
              </w:rPr>
              <w:t>Alta</w:t>
            </w:r>
          </w:p>
        </w:tc>
        <w:tc>
          <w:tcPr>
            <w:tcW w:w="2370" w:type="dxa"/>
          </w:tcPr>
          <w:p w14:paraId="51D21F64" w14:textId="3B0DD3FE" w:rsidR="75FB5B26" w:rsidRDefault="75FB5B26" w:rsidP="59EB5CC3">
            <w:pPr>
              <w:rPr>
                <w:rFonts w:eastAsiaTheme="minorEastAsia"/>
              </w:rPr>
            </w:pPr>
            <w:r w:rsidRPr="59EB5CC3">
              <w:rPr>
                <w:rFonts w:eastAsiaTheme="minorEastAsia"/>
              </w:rPr>
              <w:t>Capacitación y talleres</w:t>
            </w:r>
          </w:p>
        </w:tc>
      </w:tr>
      <w:tr w:rsidR="59EB5CC3" w14:paraId="4B00A337" w14:textId="77777777" w:rsidTr="59EB5CC3">
        <w:trPr>
          <w:trHeight w:val="675"/>
        </w:trPr>
        <w:tc>
          <w:tcPr>
            <w:tcW w:w="2374" w:type="dxa"/>
            <w:shd w:val="clear" w:color="auto" w:fill="FF0000"/>
          </w:tcPr>
          <w:p w14:paraId="61EFC1B2" w14:textId="1EDD5718" w:rsidR="3E5C5A5A" w:rsidRDefault="3E5C5A5A" w:rsidP="59EB5CC3">
            <w:pPr>
              <w:rPr>
                <w:rFonts w:eastAsiaTheme="minorEastAsia"/>
                <w:color w:val="FFFFFF" w:themeColor="background1"/>
              </w:rPr>
            </w:pPr>
            <w:r w:rsidRPr="59EB5CC3">
              <w:rPr>
                <w:rFonts w:eastAsiaTheme="minorEastAsia"/>
                <w:color w:val="FFFFFF" w:themeColor="background1"/>
              </w:rPr>
              <w:t>Falla de hosting gratuito</w:t>
            </w:r>
          </w:p>
        </w:tc>
        <w:tc>
          <w:tcPr>
            <w:tcW w:w="2374" w:type="dxa"/>
          </w:tcPr>
          <w:p w14:paraId="01B27C64" w14:textId="1A4FEFA5" w:rsidR="04F547B3" w:rsidRDefault="04F547B3" w:rsidP="59EB5CC3">
            <w:pPr>
              <w:rPr>
                <w:rFonts w:eastAsiaTheme="minorEastAsia"/>
              </w:rPr>
            </w:pPr>
            <w:r w:rsidRPr="59EB5CC3">
              <w:rPr>
                <w:rFonts w:eastAsiaTheme="minorEastAsia"/>
              </w:rPr>
              <w:t>Alta</w:t>
            </w:r>
          </w:p>
        </w:tc>
        <w:tc>
          <w:tcPr>
            <w:tcW w:w="2374" w:type="dxa"/>
          </w:tcPr>
          <w:p w14:paraId="018641C4" w14:textId="3EDEDBE1" w:rsidR="7627BC4F" w:rsidRDefault="7627BC4F" w:rsidP="59EB5CC3">
            <w:pPr>
              <w:rPr>
                <w:rFonts w:eastAsiaTheme="minorEastAsia"/>
              </w:rPr>
            </w:pPr>
            <w:r w:rsidRPr="59EB5CC3">
              <w:rPr>
                <w:rFonts w:eastAsiaTheme="minorEastAsia"/>
              </w:rPr>
              <w:t>Media</w:t>
            </w:r>
          </w:p>
        </w:tc>
        <w:tc>
          <w:tcPr>
            <w:tcW w:w="2370" w:type="dxa"/>
          </w:tcPr>
          <w:p w14:paraId="5FB6CDBF" w14:textId="3AD315A5" w:rsidR="6019B03C" w:rsidRDefault="6019B03C" w:rsidP="59EB5CC3">
            <w:pPr>
              <w:rPr>
                <w:rFonts w:eastAsiaTheme="minorEastAsia"/>
              </w:rPr>
            </w:pPr>
            <w:r w:rsidRPr="59EB5CC3">
              <w:rPr>
                <w:rFonts w:eastAsiaTheme="minorEastAsia"/>
                <w:lang w:val="es"/>
              </w:rPr>
              <w:t>Migrar a hosting pago escalable</w:t>
            </w:r>
          </w:p>
        </w:tc>
      </w:tr>
      <w:tr w:rsidR="59EB5CC3" w14:paraId="7A5DD0F5" w14:textId="77777777" w:rsidTr="59EB5CC3">
        <w:trPr>
          <w:trHeight w:val="600"/>
        </w:trPr>
        <w:tc>
          <w:tcPr>
            <w:tcW w:w="2374" w:type="dxa"/>
            <w:shd w:val="clear" w:color="auto" w:fill="FF0000"/>
          </w:tcPr>
          <w:p w14:paraId="0215E131" w14:textId="46C41D3A" w:rsidR="59EB5CC3" w:rsidRDefault="59EB5CC3" w:rsidP="59EB5CC3">
            <w:pPr>
              <w:spacing w:after="200" w:line="276" w:lineRule="auto"/>
              <w:rPr>
                <w:rFonts w:eastAsiaTheme="minorEastAsia"/>
                <w:color w:val="FFFFFF" w:themeColor="background1"/>
              </w:rPr>
            </w:pPr>
            <w:r w:rsidRPr="59EB5CC3">
              <w:rPr>
                <w:rFonts w:eastAsiaTheme="minorEastAsia"/>
                <w:color w:val="FFFFFF" w:themeColor="background1"/>
              </w:rPr>
              <w:t>Brecha de seguridad</w:t>
            </w:r>
          </w:p>
        </w:tc>
        <w:tc>
          <w:tcPr>
            <w:tcW w:w="2374" w:type="dxa"/>
          </w:tcPr>
          <w:p w14:paraId="4192A7BF" w14:textId="5F14ADC6" w:rsidR="0213D959" w:rsidRDefault="0213D959" w:rsidP="59EB5CC3">
            <w:pPr>
              <w:rPr>
                <w:rFonts w:eastAsiaTheme="minorEastAsia"/>
              </w:rPr>
            </w:pPr>
            <w:r w:rsidRPr="59EB5CC3">
              <w:rPr>
                <w:rFonts w:eastAsiaTheme="minorEastAsia"/>
              </w:rPr>
              <w:t>Baja</w:t>
            </w:r>
          </w:p>
        </w:tc>
        <w:tc>
          <w:tcPr>
            <w:tcW w:w="2374" w:type="dxa"/>
          </w:tcPr>
          <w:p w14:paraId="5F3392C0" w14:textId="63E1EB1F" w:rsidR="71AD08B4" w:rsidRDefault="71AD08B4" w:rsidP="59EB5CC3">
            <w:pPr>
              <w:rPr>
                <w:rFonts w:eastAsiaTheme="minorEastAsia"/>
              </w:rPr>
            </w:pPr>
            <w:r w:rsidRPr="59EB5CC3">
              <w:rPr>
                <w:rFonts w:eastAsiaTheme="minorEastAsia"/>
              </w:rPr>
              <w:t>Alta</w:t>
            </w:r>
          </w:p>
        </w:tc>
        <w:tc>
          <w:tcPr>
            <w:tcW w:w="2370" w:type="dxa"/>
          </w:tcPr>
          <w:p w14:paraId="5463E995" w14:textId="525AAC2B" w:rsidR="669D2090" w:rsidRDefault="669D2090" w:rsidP="59EB5CC3">
            <w:pPr>
              <w:rPr>
                <w:rFonts w:eastAsiaTheme="minorEastAsia"/>
              </w:rPr>
            </w:pPr>
            <w:r w:rsidRPr="59EB5CC3">
              <w:rPr>
                <w:rFonts w:eastAsiaTheme="minorEastAsia"/>
              </w:rPr>
              <w:t>Autenticación multifactor y backups</w:t>
            </w:r>
          </w:p>
        </w:tc>
      </w:tr>
      <w:tr w:rsidR="59EB5CC3" w14:paraId="0C4D527B" w14:textId="77777777" w:rsidTr="59EB5CC3">
        <w:trPr>
          <w:trHeight w:val="525"/>
        </w:trPr>
        <w:tc>
          <w:tcPr>
            <w:tcW w:w="2374" w:type="dxa"/>
            <w:shd w:val="clear" w:color="auto" w:fill="FF0000"/>
          </w:tcPr>
          <w:p w14:paraId="7F36BAE8" w14:textId="5F81131F" w:rsidR="59FAA90F" w:rsidRDefault="59FAA90F" w:rsidP="59EB5CC3">
            <w:pPr>
              <w:rPr>
                <w:rFonts w:eastAsiaTheme="minorEastAsia"/>
                <w:color w:val="FFFFFF" w:themeColor="background1"/>
              </w:rPr>
            </w:pPr>
            <w:r w:rsidRPr="59EB5CC3">
              <w:rPr>
                <w:rFonts w:eastAsiaTheme="minorEastAsia"/>
                <w:color w:val="FFFFFF" w:themeColor="background1"/>
              </w:rPr>
              <w:t>Retraso en entregas</w:t>
            </w:r>
          </w:p>
        </w:tc>
        <w:tc>
          <w:tcPr>
            <w:tcW w:w="2374" w:type="dxa"/>
          </w:tcPr>
          <w:p w14:paraId="149EC927" w14:textId="32FF868A" w:rsidR="59EB5CC3" w:rsidRDefault="59EB5CC3" w:rsidP="59EB5CC3">
            <w:pPr>
              <w:spacing w:after="200" w:line="276" w:lineRule="auto"/>
              <w:rPr>
                <w:rFonts w:eastAsiaTheme="minorEastAsia"/>
              </w:rPr>
            </w:pPr>
            <w:r w:rsidRPr="59EB5CC3">
              <w:rPr>
                <w:rFonts w:eastAsiaTheme="minorEastAsia"/>
              </w:rPr>
              <w:t>Media</w:t>
            </w:r>
          </w:p>
        </w:tc>
        <w:tc>
          <w:tcPr>
            <w:tcW w:w="2374" w:type="dxa"/>
          </w:tcPr>
          <w:p w14:paraId="5C9FFD21" w14:textId="458B1014" w:rsidR="028DB7E7" w:rsidRDefault="028DB7E7" w:rsidP="59EB5CC3">
            <w:pPr>
              <w:rPr>
                <w:rFonts w:eastAsiaTheme="minorEastAsia"/>
              </w:rPr>
            </w:pPr>
            <w:r w:rsidRPr="59EB5CC3">
              <w:rPr>
                <w:rFonts w:eastAsiaTheme="minorEastAsia"/>
              </w:rPr>
              <w:t>Media</w:t>
            </w:r>
          </w:p>
        </w:tc>
        <w:tc>
          <w:tcPr>
            <w:tcW w:w="2370" w:type="dxa"/>
          </w:tcPr>
          <w:p w14:paraId="7E175223" w14:textId="708DACD4" w:rsidR="028DB7E7" w:rsidRDefault="028DB7E7" w:rsidP="59EB5CC3">
            <w:pPr>
              <w:rPr>
                <w:rFonts w:eastAsiaTheme="minorEastAsia"/>
              </w:rPr>
            </w:pPr>
            <w:r w:rsidRPr="59EB5CC3">
              <w:rPr>
                <w:rFonts w:eastAsiaTheme="minorEastAsia"/>
              </w:rPr>
              <w:t>Planificación de sprints ajustada</w:t>
            </w:r>
          </w:p>
        </w:tc>
      </w:tr>
    </w:tbl>
    <w:p w14:paraId="5CBBF116" w14:textId="6CA4A332" w:rsidR="59EB5CC3" w:rsidRDefault="59EB5CC3" w:rsidP="59EB5CC3">
      <w:pPr>
        <w:rPr>
          <w:rFonts w:eastAsiaTheme="minorEastAsia"/>
        </w:rPr>
      </w:pPr>
    </w:p>
    <w:p w14:paraId="4306CC86" w14:textId="1BA5868D" w:rsidR="59EB5CC3" w:rsidRDefault="59EB5CC3" w:rsidP="59EB5CC3">
      <w:pPr>
        <w:rPr>
          <w:rFonts w:eastAsiaTheme="minorEastAsia"/>
        </w:rPr>
      </w:pPr>
    </w:p>
    <w:p w14:paraId="7ADF7911" w14:textId="32449081" w:rsidR="367E232C" w:rsidRDefault="367E232C" w:rsidP="59EB5CC3">
      <w:pPr>
        <w:pStyle w:val="Ttulo1"/>
        <w:rPr>
          <w:rFonts w:asciiTheme="minorHAnsi" w:eastAsiaTheme="minorEastAsia" w:hAnsiTheme="minorHAnsi" w:cstheme="minorBidi"/>
        </w:rPr>
      </w:pPr>
      <w:r w:rsidRPr="59EB5CC3">
        <w:rPr>
          <w:rFonts w:asciiTheme="minorHAnsi" w:eastAsiaTheme="minorEastAsia" w:hAnsiTheme="minorHAnsi" w:cstheme="minorBidi"/>
        </w:rPr>
        <w:t>Roadmap de implementación</w:t>
      </w:r>
    </w:p>
    <w:p w14:paraId="28948F01" w14:textId="599FA79E" w:rsidR="44E3AE77" w:rsidRDefault="44E3AE77">
      <w:r w:rsidRPr="59EB5CC3">
        <w:rPr>
          <w:rFonts w:ascii="Calibri" w:eastAsia="Calibri" w:hAnsi="Calibri" w:cs="Calibri"/>
        </w:rPr>
        <w:t>Esta tabla presenta la hoja de ruta del proyecto, organizada en sprints. Cada sprint tiene una duración definida y un entregable concreto, como repositorio documental, comunicados oficiales, calendario, seguridad avanzada y pruebas finales. Este enfoque garantiza avances progresivos y validación constante con los usuarios.</w:t>
      </w:r>
    </w:p>
    <w:tbl>
      <w:tblPr>
        <w:tblStyle w:val="Tablaconcuadrcula"/>
        <w:tblW w:w="0" w:type="auto"/>
        <w:tblLayout w:type="fixed"/>
        <w:tblLook w:val="06A0" w:firstRow="1" w:lastRow="0" w:firstColumn="1" w:lastColumn="0" w:noHBand="1" w:noVBand="1"/>
      </w:tblPr>
      <w:tblGrid>
        <w:gridCol w:w="3165"/>
        <w:gridCol w:w="3165"/>
        <w:gridCol w:w="3165"/>
      </w:tblGrid>
      <w:tr w:rsidR="59EB5CC3" w14:paraId="432969B4" w14:textId="77777777" w:rsidTr="59EB5CC3">
        <w:trPr>
          <w:trHeight w:val="300"/>
        </w:trPr>
        <w:tc>
          <w:tcPr>
            <w:tcW w:w="3165" w:type="dxa"/>
            <w:shd w:val="clear" w:color="auto" w:fill="FF0000"/>
          </w:tcPr>
          <w:p w14:paraId="43CD668B" w14:textId="6C7077E2" w:rsidR="59DE6B5C" w:rsidRDefault="59DE6B5C" w:rsidP="59EB5CC3">
            <w:pPr>
              <w:rPr>
                <w:rFonts w:eastAsiaTheme="minorEastAsia"/>
                <w:color w:val="FFFFFF" w:themeColor="background1"/>
              </w:rPr>
            </w:pPr>
            <w:r w:rsidRPr="59EB5CC3">
              <w:rPr>
                <w:rFonts w:eastAsiaTheme="minorEastAsia"/>
                <w:color w:val="FFFFFF" w:themeColor="background1"/>
              </w:rPr>
              <w:t>Sprint</w:t>
            </w:r>
          </w:p>
        </w:tc>
        <w:tc>
          <w:tcPr>
            <w:tcW w:w="3165" w:type="dxa"/>
            <w:shd w:val="clear" w:color="auto" w:fill="FF0000"/>
          </w:tcPr>
          <w:p w14:paraId="43EC2211" w14:textId="01663D06" w:rsidR="59DE6B5C" w:rsidRDefault="59DE6B5C" w:rsidP="59EB5CC3">
            <w:pPr>
              <w:rPr>
                <w:rFonts w:eastAsiaTheme="minorEastAsia"/>
                <w:color w:val="FFFFFF" w:themeColor="background1"/>
              </w:rPr>
            </w:pPr>
            <w:r w:rsidRPr="59EB5CC3">
              <w:rPr>
                <w:rFonts w:eastAsiaTheme="minorEastAsia"/>
                <w:color w:val="FFFFFF" w:themeColor="background1"/>
              </w:rPr>
              <w:t>Duración</w:t>
            </w:r>
          </w:p>
        </w:tc>
        <w:tc>
          <w:tcPr>
            <w:tcW w:w="3165" w:type="dxa"/>
            <w:shd w:val="clear" w:color="auto" w:fill="FF0000"/>
          </w:tcPr>
          <w:p w14:paraId="43752B9B" w14:textId="3E42BF27" w:rsidR="59DE6B5C" w:rsidRDefault="59DE6B5C" w:rsidP="59EB5CC3">
            <w:pPr>
              <w:rPr>
                <w:rFonts w:eastAsiaTheme="minorEastAsia"/>
                <w:color w:val="FFFFFF" w:themeColor="background1"/>
              </w:rPr>
            </w:pPr>
            <w:r w:rsidRPr="59EB5CC3">
              <w:rPr>
                <w:rFonts w:eastAsiaTheme="minorEastAsia"/>
                <w:color w:val="FFFFFF" w:themeColor="background1"/>
              </w:rPr>
              <w:t>Entregables</w:t>
            </w:r>
          </w:p>
        </w:tc>
      </w:tr>
      <w:tr w:rsidR="59EB5CC3" w14:paraId="60ECA7EC" w14:textId="77777777" w:rsidTr="59EB5CC3">
        <w:trPr>
          <w:trHeight w:val="300"/>
        </w:trPr>
        <w:tc>
          <w:tcPr>
            <w:tcW w:w="3165" w:type="dxa"/>
            <w:shd w:val="clear" w:color="auto" w:fill="FF0000"/>
          </w:tcPr>
          <w:p w14:paraId="79ECA70F" w14:textId="2B7660C7" w:rsidR="59DE6B5C" w:rsidRDefault="59DE6B5C" w:rsidP="59EB5CC3">
            <w:pPr>
              <w:rPr>
                <w:rFonts w:eastAsiaTheme="minorEastAsia"/>
                <w:color w:val="FFFFFF" w:themeColor="background1"/>
              </w:rPr>
            </w:pPr>
            <w:r w:rsidRPr="59EB5CC3">
              <w:rPr>
                <w:rFonts w:eastAsiaTheme="minorEastAsia"/>
                <w:color w:val="FFFFFF" w:themeColor="background1"/>
              </w:rPr>
              <w:t>Sprint 1</w:t>
            </w:r>
          </w:p>
        </w:tc>
        <w:tc>
          <w:tcPr>
            <w:tcW w:w="3165" w:type="dxa"/>
          </w:tcPr>
          <w:p w14:paraId="3F88EE0A" w14:textId="797B22E2" w:rsidR="59DE6B5C" w:rsidRDefault="59DE6B5C" w:rsidP="59EB5CC3">
            <w:pPr>
              <w:rPr>
                <w:rFonts w:eastAsiaTheme="minorEastAsia"/>
              </w:rPr>
            </w:pPr>
            <w:r w:rsidRPr="59EB5CC3">
              <w:rPr>
                <w:rFonts w:eastAsiaTheme="minorEastAsia"/>
              </w:rPr>
              <w:t>2 semanas</w:t>
            </w:r>
          </w:p>
        </w:tc>
        <w:tc>
          <w:tcPr>
            <w:tcW w:w="3165" w:type="dxa"/>
          </w:tcPr>
          <w:p w14:paraId="561C5B21" w14:textId="41583BE2" w:rsidR="59DE6B5C" w:rsidRDefault="59DE6B5C" w:rsidP="59EB5CC3">
            <w:pPr>
              <w:rPr>
                <w:rFonts w:eastAsiaTheme="minorEastAsia"/>
              </w:rPr>
            </w:pPr>
            <w:r w:rsidRPr="59EB5CC3">
              <w:rPr>
                <w:rFonts w:eastAsiaTheme="minorEastAsia"/>
              </w:rPr>
              <w:t>Repositorio documental básico + login</w:t>
            </w:r>
          </w:p>
        </w:tc>
      </w:tr>
      <w:tr w:rsidR="59EB5CC3" w14:paraId="38818137" w14:textId="77777777" w:rsidTr="59EB5CC3">
        <w:trPr>
          <w:trHeight w:val="300"/>
        </w:trPr>
        <w:tc>
          <w:tcPr>
            <w:tcW w:w="3165" w:type="dxa"/>
            <w:shd w:val="clear" w:color="auto" w:fill="FF0000"/>
          </w:tcPr>
          <w:p w14:paraId="69C25900" w14:textId="68D464F3" w:rsidR="59DE6B5C" w:rsidRDefault="59DE6B5C" w:rsidP="59EB5CC3">
            <w:pPr>
              <w:rPr>
                <w:rFonts w:eastAsiaTheme="minorEastAsia"/>
                <w:color w:val="FFFFFF" w:themeColor="background1"/>
              </w:rPr>
            </w:pPr>
            <w:r w:rsidRPr="59EB5CC3">
              <w:rPr>
                <w:rFonts w:eastAsiaTheme="minorEastAsia"/>
                <w:color w:val="FFFFFF" w:themeColor="background1"/>
              </w:rPr>
              <w:t>Sprint 2</w:t>
            </w:r>
          </w:p>
        </w:tc>
        <w:tc>
          <w:tcPr>
            <w:tcW w:w="3165" w:type="dxa"/>
          </w:tcPr>
          <w:p w14:paraId="17D46A50" w14:textId="7B0C6C88" w:rsidR="59DE6B5C" w:rsidRDefault="59DE6B5C" w:rsidP="59EB5CC3">
            <w:pPr>
              <w:rPr>
                <w:rFonts w:eastAsiaTheme="minorEastAsia"/>
              </w:rPr>
            </w:pPr>
            <w:r w:rsidRPr="59EB5CC3">
              <w:rPr>
                <w:rFonts w:eastAsiaTheme="minorEastAsia"/>
              </w:rPr>
              <w:t>2 semanas</w:t>
            </w:r>
          </w:p>
        </w:tc>
        <w:tc>
          <w:tcPr>
            <w:tcW w:w="3165" w:type="dxa"/>
          </w:tcPr>
          <w:p w14:paraId="0538D9F7" w14:textId="7085880D" w:rsidR="59DE6B5C" w:rsidRDefault="59DE6B5C" w:rsidP="59EB5CC3">
            <w:pPr>
              <w:rPr>
                <w:rFonts w:eastAsiaTheme="minorEastAsia"/>
              </w:rPr>
            </w:pPr>
            <w:r w:rsidRPr="59EB5CC3">
              <w:rPr>
                <w:rFonts w:eastAsiaTheme="minorEastAsia"/>
              </w:rPr>
              <w:t>Publicación de comunicados oficiales</w:t>
            </w:r>
          </w:p>
        </w:tc>
      </w:tr>
      <w:tr w:rsidR="59EB5CC3" w14:paraId="4162F432" w14:textId="77777777" w:rsidTr="59EB5CC3">
        <w:trPr>
          <w:trHeight w:val="720"/>
        </w:trPr>
        <w:tc>
          <w:tcPr>
            <w:tcW w:w="3165" w:type="dxa"/>
            <w:shd w:val="clear" w:color="auto" w:fill="FF0000"/>
          </w:tcPr>
          <w:p w14:paraId="58F77794" w14:textId="353519A2" w:rsidR="59DE6B5C" w:rsidRDefault="59DE6B5C" w:rsidP="59EB5CC3">
            <w:pPr>
              <w:rPr>
                <w:rFonts w:eastAsiaTheme="minorEastAsia"/>
                <w:color w:val="FFFFFF" w:themeColor="background1"/>
              </w:rPr>
            </w:pPr>
            <w:r w:rsidRPr="59EB5CC3">
              <w:rPr>
                <w:rFonts w:eastAsiaTheme="minorEastAsia"/>
                <w:color w:val="FFFFFF" w:themeColor="background1"/>
              </w:rPr>
              <w:t>Sprint 3</w:t>
            </w:r>
          </w:p>
        </w:tc>
        <w:tc>
          <w:tcPr>
            <w:tcW w:w="3165" w:type="dxa"/>
          </w:tcPr>
          <w:p w14:paraId="690EB269" w14:textId="1B3EA6E4" w:rsidR="59DE6B5C" w:rsidRDefault="59DE6B5C" w:rsidP="59EB5CC3">
            <w:pPr>
              <w:rPr>
                <w:rFonts w:eastAsiaTheme="minorEastAsia"/>
              </w:rPr>
            </w:pPr>
            <w:r w:rsidRPr="59EB5CC3">
              <w:rPr>
                <w:rFonts w:eastAsiaTheme="minorEastAsia"/>
              </w:rPr>
              <w:t>3 semanas</w:t>
            </w:r>
          </w:p>
        </w:tc>
        <w:tc>
          <w:tcPr>
            <w:tcW w:w="3165" w:type="dxa"/>
          </w:tcPr>
          <w:p w14:paraId="22F440B7" w14:textId="284C1DDC" w:rsidR="59EB5CC3" w:rsidRDefault="59EB5CC3" w:rsidP="59EB5CC3">
            <w:pPr>
              <w:spacing w:after="200" w:line="276" w:lineRule="auto"/>
              <w:rPr>
                <w:rFonts w:eastAsiaTheme="minorEastAsia"/>
                <w:lang w:val="es"/>
              </w:rPr>
            </w:pPr>
            <w:r w:rsidRPr="59EB5CC3">
              <w:rPr>
                <w:rFonts w:eastAsiaTheme="minorEastAsia"/>
                <w:lang w:val="es"/>
              </w:rPr>
              <w:t>Calendario de actividades y días administrativos</w:t>
            </w:r>
          </w:p>
        </w:tc>
      </w:tr>
      <w:tr w:rsidR="59EB5CC3" w14:paraId="4725CE7D" w14:textId="77777777" w:rsidTr="59EB5CC3">
        <w:trPr>
          <w:trHeight w:val="300"/>
        </w:trPr>
        <w:tc>
          <w:tcPr>
            <w:tcW w:w="3165" w:type="dxa"/>
            <w:shd w:val="clear" w:color="auto" w:fill="FF0000"/>
          </w:tcPr>
          <w:p w14:paraId="5C8FAF27" w14:textId="28468A4D" w:rsidR="59DE6B5C" w:rsidRDefault="59DE6B5C" w:rsidP="59EB5CC3">
            <w:pPr>
              <w:rPr>
                <w:rFonts w:eastAsiaTheme="minorEastAsia"/>
                <w:color w:val="FFFFFF" w:themeColor="background1"/>
              </w:rPr>
            </w:pPr>
            <w:r w:rsidRPr="59EB5CC3">
              <w:rPr>
                <w:rFonts w:eastAsiaTheme="minorEastAsia"/>
                <w:color w:val="FFFFFF" w:themeColor="background1"/>
              </w:rPr>
              <w:t>Sprint 4</w:t>
            </w:r>
          </w:p>
        </w:tc>
        <w:tc>
          <w:tcPr>
            <w:tcW w:w="3165" w:type="dxa"/>
          </w:tcPr>
          <w:p w14:paraId="6D186D2F" w14:textId="294C362B" w:rsidR="59DE6B5C" w:rsidRDefault="59DE6B5C" w:rsidP="59EB5CC3">
            <w:pPr>
              <w:rPr>
                <w:rFonts w:eastAsiaTheme="minorEastAsia"/>
              </w:rPr>
            </w:pPr>
            <w:r w:rsidRPr="59EB5CC3">
              <w:rPr>
                <w:rFonts w:eastAsiaTheme="minorEastAsia"/>
              </w:rPr>
              <w:t>2 semanas</w:t>
            </w:r>
          </w:p>
        </w:tc>
        <w:tc>
          <w:tcPr>
            <w:tcW w:w="3165" w:type="dxa"/>
          </w:tcPr>
          <w:p w14:paraId="18988F12" w14:textId="7EB60698" w:rsidR="59EB5CC3" w:rsidRDefault="59EB5CC3" w:rsidP="59EB5CC3">
            <w:pPr>
              <w:spacing w:after="200" w:line="276" w:lineRule="auto"/>
              <w:rPr>
                <w:rFonts w:eastAsiaTheme="minorEastAsia"/>
                <w:lang w:val="es-ES"/>
              </w:rPr>
            </w:pPr>
            <w:r w:rsidRPr="59EB5CC3">
              <w:rPr>
                <w:rFonts w:eastAsiaTheme="minorEastAsia"/>
                <w:lang w:val="es-ES"/>
              </w:rPr>
              <w:t>Integración de seguridad avanzada (MFA, backups)</w:t>
            </w:r>
          </w:p>
        </w:tc>
      </w:tr>
      <w:tr w:rsidR="59EB5CC3" w14:paraId="7BD9EBF3" w14:textId="77777777" w:rsidTr="59EB5CC3">
        <w:trPr>
          <w:trHeight w:val="300"/>
        </w:trPr>
        <w:tc>
          <w:tcPr>
            <w:tcW w:w="3165" w:type="dxa"/>
            <w:shd w:val="clear" w:color="auto" w:fill="FF0000"/>
          </w:tcPr>
          <w:p w14:paraId="15977797" w14:textId="06CE775A" w:rsidR="59DE6B5C" w:rsidRDefault="59DE6B5C" w:rsidP="59EB5CC3">
            <w:pPr>
              <w:rPr>
                <w:rFonts w:eastAsiaTheme="minorEastAsia"/>
                <w:color w:val="FFFFFF" w:themeColor="background1"/>
              </w:rPr>
            </w:pPr>
            <w:r w:rsidRPr="59EB5CC3">
              <w:rPr>
                <w:rFonts w:eastAsiaTheme="minorEastAsia"/>
                <w:color w:val="FFFFFF" w:themeColor="background1"/>
              </w:rPr>
              <w:t>Sprint 5</w:t>
            </w:r>
          </w:p>
        </w:tc>
        <w:tc>
          <w:tcPr>
            <w:tcW w:w="3165" w:type="dxa"/>
          </w:tcPr>
          <w:p w14:paraId="38490DCD" w14:textId="38500F91" w:rsidR="59DE6B5C" w:rsidRDefault="59DE6B5C" w:rsidP="59EB5CC3">
            <w:pPr>
              <w:rPr>
                <w:rFonts w:eastAsiaTheme="minorEastAsia"/>
              </w:rPr>
            </w:pPr>
            <w:r w:rsidRPr="59EB5CC3">
              <w:rPr>
                <w:rFonts w:eastAsiaTheme="minorEastAsia"/>
              </w:rPr>
              <w:t>2 semanas</w:t>
            </w:r>
          </w:p>
        </w:tc>
        <w:tc>
          <w:tcPr>
            <w:tcW w:w="3165" w:type="dxa"/>
          </w:tcPr>
          <w:p w14:paraId="67AE3C2C" w14:textId="5B50B41D" w:rsidR="59EB5CC3" w:rsidRDefault="59EB5CC3" w:rsidP="59EB5CC3">
            <w:pPr>
              <w:spacing w:after="200" w:line="276" w:lineRule="auto"/>
              <w:rPr>
                <w:rFonts w:eastAsiaTheme="minorEastAsia"/>
                <w:lang w:val="es"/>
              </w:rPr>
            </w:pPr>
            <w:r w:rsidRPr="59EB5CC3">
              <w:rPr>
                <w:rFonts w:eastAsiaTheme="minorEastAsia"/>
                <w:lang w:val="es"/>
              </w:rPr>
              <w:t>Pruebas de validación + ajustes finales</w:t>
            </w:r>
          </w:p>
        </w:tc>
      </w:tr>
    </w:tbl>
    <w:p w14:paraId="08B35C3B" w14:textId="124B535D" w:rsidR="59EB5CC3" w:rsidRDefault="59EB5CC3" w:rsidP="59EB5CC3">
      <w:pPr>
        <w:rPr>
          <w:rFonts w:eastAsiaTheme="minorEastAsia"/>
        </w:rPr>
      </w:pPr>
    </w:p>
    <w:p w14:paraId="30A976D4" w14:textId="7557E350" w:rsidR="59EB5CC3" w:rsidRDefault="59EB5CC3" w:rsidP="59EB5CC3">
      <w:pPr>
        <w:rPr>
          <w:rFonts w:eastAsiaTheme="minorEastAsia"/>
        </w:rPr>
      </w:pPr>
    </w:p>
    <w:p w14:paraId="0FF579E5" w14:textId="709F2B7A" w:rsidR="59EB5CC3" w:rsidRDefault="59EB5CC3" w:rsidP="59EB5CC3">
      <w:pPr>
        <w:rPr>
          <w:rFonts w:eastAsiaTheme="minorEastAsia"/>
        </w:rPr>
      </w:pPr>
    </w:p>
    <w:p w14:paraId="5ED992EE" w14:textId="25977587" w:rsidR="59EB5CC3" w:rsidRDefault="59EB5CC3" w:rsidP="59EB5CC3">
      <w:pPr>
        <w:rPr>
          <w:rFonts w:eastAsiaTheme="minorEastAsia"/>
        </w:rPr>
      </w:pPr>
    </w:p>
    <w:p w14:paraId="470BEAAB" w14:textId="054B181E" w:rsidR="367E232C" w:rsidRDefault="367E232C" w:rsidP="59EB5CC3">
      <w:pPr>
        <w:pStyle w:val="Ttulo1"/>
        <w:rPr>
          <w:rFonts w:asciiTheme="minorHAnsi" w:eastAsiaTheme="minorEastAsia" w:hAnsiTheme="minorHAnsi" w:cstheme="minorBidi"/>
        </w:rPr>
      </w:pPr>
      <w:r w:rsidRPr="59EB5CC3">
        <w:rPr>
          <w:rFonts w:asciiTheme="minorHAnsi" w:eastAsiaTheme="minorEastAsia" w:hAnsiTheme="minorHAnsi" w:cstheme="minorBidi"/>
        </w:rPr>
        <w:lastRenderedPageBreak/>
        <w:t>Conclusiones y recomendaciones</w:t>
      </w:r>
    </w:p>
    <w:p w14:paraId="7CED725F" w14:textId="5FB08F6F" w:rsidR="6E662D41" w:rsidRDefault="6E662D41" w:rsidP="003C3316">
      <w:pPr>
        <w:spacing w:after="200" w:line="276" w:lineRule="auto"/>
        <w:ind w:firstLine="432"/>
        <w:jc w:val="left"/>
        <w:rPr>
          <w:rFonts w:eastAsiaTheme="minorEastAsia"/>
          <w:lang w:val="es"/>
        </w:rPr>
      </w:pPr>
      <w:r w:rsidRPr="59EB5CC3">
        <w:rPr>
          <w:rFonts w:eastAsiaTheme="minorEastAsia"/>
          <w:lang w:val="es"/>
        </w:rPr>
        <w:t>El diagnóstico confirma que una intranet administrativa es fundamental para optimizar la gestión interna del CESFAM Santa Rosa. La propuesta, basada en Scrum y medidas de seguridad normativamente alineadas, asegura un desarrollo eficiente, seguro y sostenible.</w:t>
      </w:r>
      <w:r>
        <w:br/>
      </w:r>
      <w:r w:rsidRPr="59EB5CC3">
        <w:rPr>
          <w:rFonts w:eastAsiaTheme="minorEastAsia"/>
          <w:lang w:val="es"/>
        </w:rPr>
        <w:t xml:space="preserve"> </w:t>
      </w:r>
      <w:r>
        <w:br/>
      </w:r>
      <w:r w:rsidRPr="59EB5CC3">
        <w:rPr>
          <w:rFonts w:eastAsiaTheme="minorEastAsia"/>
          <w:lang w:val="es"/>
        </w:rPr>
        <w:t>Recomendaciones:</w:t>
      </w:r>
      <w:r>
        <w:br/>
      </w:r>
      <w:r w:rsidRPr="59EB5CC3">
        <w:rPr>
          <w:rFonts w:eastAsiaTheme="minorEastAsia"/>
          <w:lang w:val="es"/>
        </w:rPr>
        <w:t xml:space="preserve"> 1. Iniciar con un prototipo funcional en hosting gratuito y escalar a nube privada conforme aumenten los requerimientos.</w:t>
      </w:r>
      <w:r>
        <w:br/>
      </w:r>
      <w:r w:rsidRPr="59EB5CC3">
        <w:rPr>
          <w:rFonts w:eastAsiaTheme="minorEastAsia"/>
          <w:lang w:val="es"/>
        </w:rPr>
        <w:t xml:space="preserve"> 2. Capacitar al personal administrativo en uso de la plataforma y seguridad TI.</w:t>
      </w:r>
      <w:r>
        <w:br/>
      </w:r>
      <w:r w:rsidRPr="59EB5CC3">
        <w:rPr>
          <w:rFonts w:eastAsiaTheme="minorEastAsia"/>
          <w:lang w:val="es"/>
        </w:rPr>
        <w:t xml:space="preserve"> 3. Evaluar la migración futura hacia integración con sistemas clínicos.</w:t>
      </w:r>
      <w:r>
        <w:br/>
      </w:r>
      <w:r w:rsidRPr="59EB5CC3">
        <w:rPr>
          <w:rFonts w:eastAsiaTheme="minorEastAsia"/>
          <w:lang w:val="es"/>
        </w:rPr>
        <w:t xml:space="preserve"> 4. Mantener revisiones periódicas de seguridad y normativas aplicables.</w:t>
      </w:r>
    </w:p>
    <w:p w14:paraId="3724C0D3" w14:textId="695413B0" w:rsidR="59EB5CC3" w:rsidRDefault="59EB5CC3" w:rsidP="59EB5CC3">
      <w:pPr>
        <w:rPr>
          <w:rFonts w:eastAsiaTheme="minorEastAsia"/>
        </w:rPr>
        <w:sectPr w:rsidR="59EB5CC3" w:rsidSect="003677E2">
          <w:headerReference w:type="default" r:id="rId8"/>
          <w:footerReference w:type="default" r:id="rId9"/>
          <w:pgSz w:w="12240" w:h="15840"/>
          <w:pgMar w:top="1276" w:right="1327" w:bottom="568" w:left="1418" w:header="0" w:footer="0" w:gutter="0"/>
          <w:cols w:space="708"/>
          <w:docGrid w:linePitch="360"/>
        </w:sectPr>
      </w:pPr>
    </w:p>
    <w:p w14:paraId="41158AAD" w14:textId="53CEF01D" w:rsidR="008C26AE" w:rsidRPr="008C26AE" w:rsidRDefault="008C26AE" w:rsidP="59EB5CC3">
      <w:pPr>
        <w:rPr>
          <w:sz w:val="24"/>
          <w:szCs w:val="24"/>
        </w:rPr>
      </w:pPr>
    </w:p>
    <w:sectPr w:rsidR="008C26AE" w:rsidRPr="008C26AE" w:rsidSect="003677E2">
      <w:headerReference w:type="default" r:id="rId10"/>
      <w:footerReference w:type="default" r:id="rId11"/>
      <w:pgSz w:w="12240" w:h="15840"/>
      <w:pgMar w:top="1276" w:right="1327" w:bottom="568"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F9839" w14:textId="77777777" w:rsidR="00B72172" w:rsidRDefault="00B72172" w:rsidP="009449B4">
      <w:pPr>
        <w:spacing w:after="0" w:line="240" w:lineRule="auto"/>
      </w:pPr>
      <w:r>
        <w:separator/>
      </w:r>
    </w:p>
  </w:endnote>
  <w:endnote w:type="continuationSeparator" w:id="0">
    <w:p w14:paraId="4B99BEE2" w14:textId="77777777" w:rsidR="00B72172" w:rsidRDefault="00B72172"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A3E4" w14:textId="2F3E7D95" w:rsidR="009449B4" w:rsidRDefault="009449B4" w:rsidP="003677E2">
    <w:pPr>
      <w:pStyle w:val="Piedepgina"/>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7B2E" w14:textId="39969116" w:rsidR="003677E2" w:rsidRDefault="003677E2" w:rsidP="00437C57">
    <w:pPr>
      <w:pStyle w:val="Piedepgina"/>
      <w:jc w:val="right"/>
      <w:rPr>
        <w:noProof/>
        <w:lang w:eastAsia="es-CL"/>
      </w:rPr>
    </w:pPr>
  </w:p>
  <w:p w14:paraId="1BAF622A" w14:textId="1669D5FC"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8A538" w14:textId="77777777" w:rsidR="00B72172" w:rsidRDefault="00B72172" w:rsidP="009449B4">
      <w:pPr>
        <w:spacing w:after="0" w:line="240" w:lineRule="auto"/>
      </w:pPr>
      <w:r>
        <w:separator/>
      </w:r>
    </w:p>
  </w:footnote>
  <w:footnote w:type="continuationSeparator" w:id="0">
    <w:p w14:paraId="0EA27468" w14:textId="77777777" w:rsidR="00B72172" w:rsidRDefault="00B72172"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3307" w14:textId="77777777" w:rsidR="000B0710" w:rsidRDefault="003677E2">
    <w:pPr>
      <w:pStyle w:val="Encabezado"/>
    </w:pPr>
    <w:r>
      <w:rPr>
        <w:noProof/>
        <w:lang w:eastAsia="es-CL"/>
      </w:rPr>
      <mc:AlternateContent>
        <mc:Choice Requires="wps">
          <w:drawing>
            <wp:anchor distT="0" distB="0" distL="114300" distR="114300" simplePos="0" relativeHeight="251664384" behindDoc="0" locked="0" layoutInCell="1" allowOverlap="1" wp14:anchorId="6017E888" wp14:editId="02264A84">
              <wp:simplePos x="0" y="0"/>
              <wp:positionH relativeFrom="column">
                <wp:posOffset>247886</wp:posOffset>
              </wp:positionH>
              <wp:positionV relativeFrom="paragraph">
                <wp:posOffset>265814</wp:posOffset>
              </wp:positionV>
              <wp:extent cx="1180214" cy="850605"/>
              <wp:effectExtent l="0" t="0" r="0" b="6985"/>
              <wp:wrapNone/>
              <wp:docPr id="11" name="11 Cuadro de texto"/>
              <wp:cNvGraphicFramePr/>
              <a:graphic xmlns:a="http://schemas.openxmlformats.org/drawingml/2006/main">
                <a:graphicData uri="http://schemas.microsoft.com/office/word/2010/wordprocessingShape">
                  <wps:wsp>
                    <wps:cNvSpPr txBox="1"/>
                    <wps:spPr>
                      <a:xfrm>
                        <a:off x="0" y="0"/>
                        <a:ext cx="1180214" cy="8506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423A85" w14:textId="4F57E931" w:rsidR="003677E2" w:rsidRPr="003677E2" w:rsidRDefault="008C26AE" w:rsidP="003677E2">
                          <w:pPr>
                            <w:spacing w:after="0"/>
                            <w:jc w:val="center"/>
                            <w:rPr>
                              <w:color w:val="FFFFFF" w:themeColor="background1"/>
                            </w:rPr>
                          </w:pPr>
                          <w:r w:rsidRPr="1C335AA7">
                            <w:rPr>
                              <w:rFonts w:eastAsia="Open Sans" w:cs="Open Sans"/>
                            </w:rPr>
                            <w:t>Tecnologías de la Información y Ciberseguridad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type id="_x0000_t202" coordsize="21600,21600" o:spt="202" path="m,l,21600r21600,l21600,xe" w14:anchorId="6017E888">
              <v:stroke joinstyle="miter"/>
              <v:path gradientshapeok="t" o:connecttype="rect"/>
            </v:shapetype>
            <v:shape id="11 Cuadro de texto" style="position:absolute;left:0;text-align:left;margin-left:19.5pt;margin-top:20.95pt;width:92.95pt;height:6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">
              <v:textbox>
                <w:txbxContent>
                  <w:p w:rsidRPr="003677E2" w:rsidR="003677E2" w:rsidP="003677E2" w:rsidRDefault="008C26AE" w14:paraId="2A423A85" w14:textId="4F57E931">
                    <w:pPr>
                      <w:spacing w:after="0"/>
                      <w:jc w:val="center"/>
                      <w:rPr>
                        <w:color w:val="FFFFFF" w:themeColor="background1"/>
                      </w:rPr>
                    </w:pPr>
                    <w:r w:rsidRPr="1C335AA7">
                      <w:rPr>
                        <w:rFonts w:eastAsia="Open Sans" w:cs="Open Sans"/>
                      </w:rPr>
                      <w:t>Tecnologías de la Información y Ciberseguridad</w:t>
                    </w:r>
                  </w:p>
                </w:txbxContent>
              </v:textbox>
            </v:shape>
          </w:pict>
        </mc:Fallback>
      </mc:AlternateContent>
    </w:r>
    <w:r w:rsidR="0061258D">
      <w:rPr>
        <w:noProof/>
        <w:lang w:eastAsia="es-CL"/>
      </w:rPr>
      <w:drawing>
        <wp:inline distT="0" distB="0" distL="0" distR="0" wp14:anchorId="195632C3" wp14:editId="1AE6338A">
          <wp:extent cx="1638300" cy="1638300"/>
          <wp:effectExtent l="0" t="0" r="0" b="0"/>
          <wp:docPr id="5" name="Imagen 5"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41" w14:textId="77777777" w:rsidR="00480AC7" w:rsidRDefault="00480AC7">
    <w:pPr>
      <w:pStyle w:val="Encabezado"/>
    </w:pPr>
    <w:r>
      <w:rPr>
        <w:noProof/>
        <w:lang w:eastAsia="es-CL"/>
      </w:rPr>
      <w:drawing>
        <wp:anchor distT="0" distB="0" distL="114300" distR="114300" simplePos="0" relativeHeight="251663360"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JmWwS2rJiOJfnm" int2:id="ldDHYmfs">
      <int2:state int2:value="Rejected" int2:type="spell"/>
    </int2:textHash>
    <int2:textHash int2:hashCode="7xX0jJZUuFeEo9" int2:id="RyJvIxxQ">
      <int2:state int2:value="Rejected" int2:type="spell"/>
    </int2:textHash>
    <int2:textHash int2:hashCode="vqyerBzudMNbQg" int2:id="O4el4VrG">
      <int2:state int2:value="Rejected" int2:type="spell"/>
    </int2:textHash>
    <int2:textHash int2:hashCode="1lg/br/q2NgTwe" int2:id="q2lkQHmM">
      <int2:state int2:value="Rejected" int2:type="spell"/>
    </int2:textHash>
    <int2:textHash int2:hashCode="fv7gllfn+2Vk5A" int2:id="JdlHH0Vw">
      <int2:state int2:value="Rejected" int2:type="spell"/>
    </int2:textHash>
    <int2:textHash int2:hashCode="471knFkQyONXXS" int2:id="NxxKPMpP">
      <int2:state int2:value="Rejected" int2:type="spell"/>
    </int2:textHash>
    <int2:textHash int2:hashCode="+FM74BsSdgPY0d" int2:id="2buvPq64">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B39A"/>
    <w:multiLevelType w:val="hybridMultilevel"/>
    <w:tmpl w:val="9A9027A0"/>
    <w:lvl w:ilvl="0" w:tplc="B254E570">
      <w:start w:val="1"/>
      <w:numFmt w:val="decimal"/>
      <w:lvlText w:val="%1."/>
      <w:lvlJc w:val="left"/>
      <w:pPr>
        <w:ind w:left="720" w:hanging="360"/>
      </w:pPr>
    </w:lvl>
    <w:lvl w:ilvl="1" w:tplc="B5E459BE">
      <w:start w:val="1"/>
      <w:numFmt w:val="lowerLetter"/>
      <w:lvlText w:val="%2."/>
      <w:lvlJc w:val="left"/>
      <w:pPr>
        <w:ind w:left="1440" w:hanging="360"/>
      </w:pPr>
    </w:lvl>
    <w:lvl w:ilvl="2" w:tplc="5C30298E">
      <w:start w:val="1"/>
      <w:numFmt w:val="lowerRoman"/>
      <w:lvlText w:val="%3."/>
      <w:lvlJc w:val="right"/>
      <w:pPr>
        <w:ind w:left="2160" w:hanging="180"/>
      </w:pPr>
    </w:lvl>
    <w:lvl w:ilvl="3" w:tplc="A678FCB4">
      <w:start w:val="1"/>
      <w:numFmt w:val="decimal"/>
      <w:lvlText w:val="%4."/>
      <w:lvlJc w:val="left"/>
      <w:pPr>
        <w:ind w:left="2880" w:hanging="360"/>
      </w:pPr>
    </w:lvl>
    <w:lvl w:ilvl="4" w:tplc="29FC298A">
      <w:start w:val="1"/>
      <w:numFmt w:val="lowerLetter"/>
      <w:lvlText w:val="%5."/>
      <w:lvlJc w:val="left"/>
      <w:pPr>
        <w:ind w:left="3600" w:hanging="360"/>
      </w:pPr>
    </w:lvl>
    <w:lvl w:ilvl="5" w:tplc="E06414E8">
      <w:start w:val="1"/>
      <w:numFmt w:val="lowerRoman"/>
      <w:lvlText w:val="%6."/>
      <w:lvlJc w:val="right"/>
      <w:pPr>
        <w:ind w:left="4320" w:hanging="180"/>
      </w:pPr>
    </w:lvl>
    <w:lvl w:ilvl="6" w:tplc="611A90E0">
      <w:start w:val="1"/>
      <w:numFmt w:val="decimal"/>
      <w:lvlText w:val="%7."/>
      <w:lvlJc w:val="left"/>
      <w:pPr>
        <w:ind w:left="5040" w:hanging="360"/>
      </w:pPr>
    </w:lvl>
    <w:lvl w:ilvl="7" w:tplc="7918063A">
      <w:start w:val="1"/>
      <w:numFmt w:val="lowerLetter"/>
      <w:lvlText w:val="%8."/>
      <w:lvlJc w:val="left"/>
      <w:pPr>
        <w:ind w:left="5760" w:hanging="360"/>
      </w:pPr>
    </w:lvl>
    <w:lvl w:ilvl="8" w:tplc="531E1FD4">
      <w:start w:val="1"/>
      <w:numFmt w:val="lowerRoman"/>
      <w:lvlText w:val="%9."/>
      <w:lvlJc w:val="right"/>
      <w:pPr>
        <w:ind w:left="6480" w:hanging="180"/>
      </w:pPr>
    </w:lvl>
  </w:abstractNum>
  <w:abstractNum w:abstractNumId="1" w15:restartNumberingAfterBreak="0">
    <w:nsid w:val="0ED078E2"/>
    <w:multiLevelType w:val="hybridMultilevel"/>
    <w:tmpl w:val="95F20CCE"/>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 w15:restartNumberingAfterBreak="0">
    <w:nsid w:val="168FB305"/>
    <w:multiLevelType w:val="hybridMultilevel"/>
    <w:tmpl w:val="CBD8B35A"/>
    <w:lvl w:ilvl="0" w:tplc="0B74D666">
      <w:start w:val="1"/>
      <w:numFmt w:val="bullet"/>
      <w:lvlText w:val=""/>
      <w:lvlJc w:val="left"/>
      <w:pPr>
        <w:ind w:left="720" w:hanging="360"/>
      </w:pPr>
      <w:rPr>
        <w:rFonts w:ascii="Symbol" w:hAnsi="Symbol" w:hint="default"/>
      </w:rPr>
    </w:lvl>
    <w:lvl w:ilvl="1" w:tplc="AD763BCE">
      <w:start w:val="1"/>
      <w:numFmt w:val="bullet"/>
      <w:lvlText w:val="o"/>
      <w:lvlJc w:val="left"/>
      <w:pPr>
        <w:ind w:left="1440" w:hanging="360"/>
      </w:pPr>
      <w:rPr>
        <w:rFonts w:ascii="Courier New" w:hAnsi="Courier New" w:hint="default"/>
      </w:rPr>
    </w:lvl>
    <w:lvl w:ilvl="2" w:tplc="BB8EA69C">
      <w:start w:val="1"/>
      <w:numFmt w:val="bullet"/>
      <w:lvlText w:val=""/>
      <w:lvlJc w:val="left"/>
      <w:pPr>
        <w:ind w:left="2160" w:hanging="360"/>
      </w:pPr>
      <w:rPr>
        <w:rFonts w:ascii="Wingdings" w:hAnsi="Wingdings" w:hint="default"/>
      </w:rPr>
    </w:lvl>
    <w:lvl w:ilvl="3" w:tplc="5D88B632">
      <w:start w:val="1"/>
      <w:numFmt w:val="bullet"/>
      <w:lvlText w:val=""/>
      <w:lvlJc w:val="left"/>
      <w:pPr>
        <w:ind w:left="2880" w:hanging="360"/>
      </w:pPr>
      <w:rPr>
        <w:rFonts w:ascii="Symbol" w:hAnsi="Symbol" w:hint="default"/>
      </w:rPr>
    </w:lvl>
    <w:lvl w:ilvl="4" w:tplc="39E0CE34">
      <w:start w:val="1"/>
      <w:numFmt w:val="bullet"/>
      <w:lvlText w:val="o"/>
      <w:lvlJc w:val="left"/>
      <w:pPr>
        <w:ind w:left="3600" w:hanging="360"/>
      </w:pPr>
      <w:rPr>
        <w:rFonts w:ascii="Courier New" w:hAnsi="Courier New" w:hint="default"/>
      </w:rPr>
    </w:lvl>
    <w:lvl w:ilvl="5" w:tplc="5D32D9D8">
      <w:start w:val="1"/>
      <w:numFmt w:val="bullet"/>
      <w:lvlText w:val=""/>
      <w:lvlJc w:val="left"/>
      <w:pPr>
        <w:ind w:left="4320" w:hanging="360"/>
      </w:pPr>
      <w:rPr>
        <w:rFonts w:ascii="Wingdings" w:hAnsi="Wingdings" w:hint="default"/>
      </w:rPr>
    </w:lvl>
    <w:lvl w:ilvl="6" w:tplc="CA0CCFB4">
      <w:start w:val="1"/>
      <w:numFmt w:val="bullet"/>
      <w:lvlText w:val=""/>
      <w:lvlJc w:val="left"/>
      <w:pPr>
        <w:ind w:left="5040" w:hanging="360"/>
      </w:pPr>
      <w:rPr>
        <w:rFonts w:ascii="Symbol" w:hAnsi="Symbol" w:hint="default"/>
      </w:rPr>
    </w:lvl>
    <w:lvl w:ilvl="7" w:tplc="D64E2C36">
      <w:start w:val="1"/>
      <w:numFmt w:val="bullet"/>
      <w:lvlText w:val="o"/>
      <w:lvlJc w:val="left"/>
      <w:pPr>
        <w:ind w:left="5760" w:hanging="360"/>
      </w:pPr>
      <w:rPr>
        <w:rFonts w:ascii="Courier New" w:hAnsi="Courier New" w:hint="default"/>
      </w:rPr>
    </w:lvl>
    <w:lvl w:ilvl="8" w:tplc="724C470A">
      <w:start w:val="1"/>
      <w:numFmt w:val="bullet"/>
      <w:lvlText w:val=""/>
      <w:lvlJc w:val="left"/>
      <w:pPr>
        <w:ind w:left="6480" w:hanging="360"/>
      </w:pPr>
      <w:rPr>
        <w:rFonts w:ascii="Wingdings" w:hAnsi="Wingdings" w:hint="default"/>
      </w:rPr>
    </w:lvl>
  </w:abstractNum>
  <w:abstractNum w:abstractNumId="3" w15:restartNumberingAfterBreak="0">
    <w:nsid w:val="18233421"/>
    <w:multiLevelType w:val="multilevel"/>
    <w:tmpl w:val="2FA0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E72FB"/>
    <w:multiLevelType w:val="hybridMultilevel"/>
    <w:tmpl w:val="B992C66C"/>
    <w:lvl w:ilvl="0" w:tplc="D4BE3D10">
      <w:start w:val="1"/>
      <w:numFmt w:val="bullet"/>
      <w:lvlText w:val="-"/>
      <w:lvlJc w:val="left"/>
      <w:pPr>
        <w:ind w:left="720" w:hanging="360"/>
      </w:pPr>
      <w:rPr>
        <w:rFonts w:ascii="Aptos" w:hAnsi="Aptos" w:hint="default"/>
      </w:rPr>
    </w:lvl>
    <w:lvl w:ilvl="1" w:tplc="F4BC789C">
      <w:start w:val="1"/>
      <w:numFmt w:val="bullet"/>
      <w:lvlText w:val="o"/>
      <w:lvlJc w:val="left"/>
      <w:pPr>
        <w:ind w:left="1440" w:hanging="360"/>
      </w:pPr>
      <w:rPr>
        <w:rFonts w:ascii="Courier New" w:hAnsi="Courier New" w:hint="default"/>
      </w:rPr>
    </w:lvl>
    <w:lvl w:ilvl="2" w:tplc="53507446">
      <w:start w:val="1"/>
      <w:numFmt w:val="bullet"/>
      <w:lvlText w:val=""/>
      <w:lvlJc w:val="left"/>
      <w:pPr>
        <w:ind w:left="2160" w:hanging="360"/>
      </w:pPr>
      <w:rPr>
        <w:rFonts w:ascii="Wingdings" w:hAnsi="Wingdings" w:hint="default"/>
      </w:rPr>
    </w:lvl>
    <w:lvl w:ilvl="3" w:tplc="0160F784">
      <w:start w:val="1"/>
      <w:numFmt w:val="bullet"/>
      <w:lvlText w:val=""/>
      <w:lvlJc w:val="left"/>
      <w:pPr>
        <w:ind w:left="2880" w:hanging="360"/>
      </w:pPr>
      <w:rPr>
        <w:rFonts w:ascii="Symbol" w:hAnsi="Symbol" w:hint="default"/>
      </w:rPr>
    </w:lvl>
    <w:lvl w:ilvl="4" w:tplc="4A9A612E">
      <w:start w:val="1"/>
      <w:numFmt w:val="bullet"/>
      <w:lvlText w:val="o"/>
      <w:lvlJc w:val="left"/>
      <w:pPr>
        <w:ind w:left="3600" w:hanging="360"/>
      </w:pPr>
      <w:rPr>
        <w:rFonts w:ascii="Courier New" w:hAnsi="Courier New" w:hint="default"/>
      </w:rPr>
    </w:lvl>
    <w:lvl w:ilvl="5" w:tplc="8B3A9CCC">
      <w:start w:val="1"/>
      <w:numFmt w:val="bullet"/>
      <w:lvlText w:val=""/>
      <w:lvlJc w:val="left"/>
      <w:pPr>
        <w:ind w:left="4320" w:hanging="360"/>
      </w:pPr>
      <w:rPr>
        <w:rFonts w:ascii="Wingdings" w:hAnsi="Wingdings" w:hint="default"/>
      </w:rPr>
    </w:lvl>
    <w:lvl w:ilvl="6" w:tplc="BFAE0CA8">
      <w:start w:val="1"/>
      <w:numFmt w:val="bullet"/>
      <w:lvlText w:val=""/>
      <w:lvlJc w:val="left"/>
      <w:pPr>
        <w:ind w:left="5040" w:hanging="360"/>
      </w:pPr>
      <w:rPr>
        <w:rFonts w:ascii="Symbol" w:hAnsi="Symbol" w:hint="default"/>
      </w:rPr>
    </w:lvl>
    <w:lvl w:ilvl="7" w:tplc="E2183D5E">
      <w:start w:val="1"/>
      <w:numFmt w:val="bullet"/>
      <w:lvlText w:val="o"/>
      <w:lvlJc w:val="left"/>
      <w:pPr>
        <w:ind w:left="5760" w:hanging="360"/>
      </w:pPr>
      <w:rPr>
        <w:rFonts w:ascii="Courier New" w:hAnsi="Courier New" w:hint="default"/>
      </w:rPr>
    </w:lvl>
    <w:lvl w:ilvl="8" w:tplc="AF4EF316">
      <w:start w:val="1"/>
      <w:numFmt w:val="bullet"/>
      <w:lvlText w:val=""/>
      <w:lvlJc w:val="left"/>
      <w:pPr>
        <w:ind w:left="6480" w:hanging="360"/>
      </w:pPr>
      <w:rPr>
        <w:rFonts w:ascii="Wingdings" w:hAnsi="Wingdings" w:hint="default"/>
      </w:rPr>
    </w:lvl>
  </w:abstractNum>
  <w:abstractNum w:abstractNumId="5" w15:restartNumberingAfterBreak="0">
    <w:nsid w:val="23DE4638"/>
    <w:multiLevelType w:val="multilevel"/>
    <w:tmpl w:val="1D6C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3B19F"/>
    <w:multiLevelType w:val="hybridMultilevel"/>
    <w:tmpl w:val="265CDE52"/>
    <w:lvl w:ilvl="0" w:tplc="826E13AA">
      <w:start w:val="1"/>
      <w:numFmt w:val="bullet"/>
      <w:lvlText w:val=""/>
      <w:lvlJc w:val="left"/>
      <w:pPr>
        <w:ind w:left="720" w:hanging="360"/>
      </w:pPr>
      <w:rPr>
        <w:rFonts w:ascii="Wingdings" w:hAnsi="Wingdings" w:hint="default"/>
      </w:rPr>
    </w:lvl>
    <w:lvl w:ilvl="1" w:tplc="AE768EEE">
      <w:start w:val="1"/>
      <w:numFmt w:val="bullet"/>
      <w:lvlText w:val="o"/>
      <w:lvlJc w:val="left"/>
      <w:pPr>
        <w:ind w:left="1440" w:hanging="360"/>
      </w:pPr>
      <w:rPr>
        <w:rFonts w:ascii="Courier New" w:hAnsi="Courier New" w:hint="default"/>
      </w:rPr>
    </w:lvl>
    <w:lvl w:ilvl="2" w:tplc="BB66D6EE">
      <w:start w:val="1"/>
      <w:numFmt w:val="bullet"/>
      <w:lvlText w:val=""/>
      <w:lvlJc w:val="left"/>
      <w:pPr>
        <w:ind w:left="2160" w:hanging="360"/>
      </w:pPr>
      <w:rPr>
        <w:rFonts w:ascii="Wingdings" w:hAnsi="Wingdings" w:hint="default"/>
      </w:rPr>
    </w:lvl>
    <w:lvl w:ilvl="3" w:tplc="08E6DA82">
      <w:start w:val="1"/>
      <w:numFmt w:val="bullet"/>
      <w:lvlText w:val=""/>
      <w:lvlJc w:val="left"/>
      <w:pPr>
        <w:ind w:left="2880" w:hanging="360"/>
      </w:pPr>
      <w:rPr>
        <w:rFonts w:ascii="Symbol" w:hAnsi="Symbol" w:hint="default"/>
      </w:rPr>
    </w:lvl>
    <w:lvl w:ilvl="4" w:tplc="3CE0D8A4">
      <w:start w:val="1"/>
      <w:numFmt w:val="bullet"/>
      <w:lvlText w:val="o"/>
      <w:lvlJc w:val="left"/>
      <w:pPr>
        <w:ind w:left="3600" w:hanging="360"/>
      </w:pPr>
      <w:rPr>
        <w:rFonts w:ascii="Courier New" w:hAnsi="Courier New" w:hint="default"/>
      </w:rPr>
    </w:lvl>
    <w:lvl w:ilvl="5" w:tplc="CD9EBABA">
      <w:start w:val="1"/>
      <w:numFmt w:val="bullet"/>
      <w:lvlText w:val=""/>
      <w:lvlJc w:val="left"/>
      <w:pPr>
        <w:ind w:left="4320" w:hanging="360"/>
      </w:pPr>
      <w:rPr>
        <w:rFonts w:ascii="Wingdings" w:hAnsi="Wingdings" w:hint="default"/>
      </w:rPr>
    </w:lvl>
    <w:lvl w:ilvl="6" w:tplc="FB569526">
      <w:start w:val="1"/>
      <w:numFmt w:val="bullet"/>
      <w:lvlText w:val=""/>
      <w:lvlJc w:val="left"/>
      <w:pPr>
        <w:ind w:left="5040" w:hanging="360"/>
      </w:pPr>
      <w:rPr>
        <w:rFonts w:ascii="Symbol" w:hAnsi="Symbol" w:hint="default"/>
      </w:rPr>
    </w:lvl>
    <w:lvl w:ilvl="7" w:tplc="6EA42488">
      <w:start w:val="1"/>
      <w:numFmt w:val="bullet"/>
      <w:lvlText w:val="o"/>
      <w:lvlJc w:val="left"/>
      <w:pPr>
        <w:ind w:left="5760" w:hanging="360"/>
      </w:pPr>
      <w:rPr>
        <w:rFonts w:ascii="Courier New" w:hAnsi="Courier New" w:hint="default"/>
      </w:rPr>
    </w:lvl>
    <w:lvl w:ilvl="8" w:tplc="B98EEFEC">
      <w:start w:val="1"/>
      <w:numFmt w:val="bullet"/>
      <w:lvlText w:val=""/>
      <w:lvlJc w:val="left"/>
      <w:pPr>
        <w:ind w:left="6480" w:hanging="360"/>
      </w:pPr>
      <w:rPr>
        <w:rFonts w:ascii="Wingdings" w:hAnsi="Wingdings" w:hint="default"/>
      </w:rPr>
    </w:lvl>
  </w:abstractNum>
  <w:abstractNum w:abstractNumId="7" w15:restartNumberingAfterBreak="0">
    <w:nsid w:val="28B7536C"/>
    <w:multiLevelType w:val="hybridMultilevel"/>
    <w:tmpl w:val="34C6F354"/>
    <w:lvl w:ilvl="0" w:tplc="A320A718">
      <w:start w:val="1"/>
      <w:numFmt w:val="bullet"/>
      <w:lvlText w:val=""/>
      <w:lvlJc w:val="left"/>
      <w:pPr>
        <w:ind w:left="720" w:hanging="360"/>
      </w:pPr>
      <w:rPr>
        <w:rFonts w:ascii="Symbol" w:hAnsi="Symbol" w:hint="default"/>
      </w:rPr>
    </w:lvl>
    <w:lvl w:ilvl="1" w:tplc="B8E82388">
      <w:start w:val="1"/>
      <w:numFmt w:val="bullet"/>
      <w:lvlText w:val="o"/>
      <w:lvlJc w:val="left"/>
      <w:pPr>
        <w:ind w:left="1440" w:hanging="360"/>
      </w:pPr>
      <w:rPr>
        <w:rFonts w:ascii="Courier New" w:hAnsi="Courier New" w:hint="default"/>
      </w:rPr>
    </w:lvl>
    <w:lvl w:ilvl="2" w:tplc="9B3CBA66">
      <w:start w:val="1"/>
      <w:numFmt w:val="bullet"/>
      <w:lvlText w:val=""/>
      <w:lvlJc w:val="left"/>
      <w:pPr>
        <w:ind w:left="2160" w:hanging="360"/>
      </w:pPr>
      <w:rPr>
        <w:rFonts w:ascii="Wingdings" w:hAnsi="Wingdings" w:hint="default"/>
      </w:rPr>
    </w:lvl>
    <w:lvl w:ilvl="3" w:tplc="49E06890">
      <w:start w:val="1"/>
      <w:numFmt w:val="bullet"/>
      <w:lvlText w:val=""/>
      <w:lvlJc w:val="left"/>
      <w:pPr>
        <w:ind w:left="2880" w:hanging="360"/>
      </w:pPr>
      <w:rPr>
        <w:rFonts w:ascii="Symbol" w:hAnsi="Symbol" w:hint="default"/>
      </w:rPr>
    </w:lvl>
    <w:lvl w:ilvl="4" w:tplc="FC46B4C4">
      <w:start w:val="1"/>
      <w:numFmt w:val="bullet"/>
      <w:lvlText w:val="o"/>
      <w:lvlJc w:val="left"/>
      <w:pPr>
        <w:ind w:left="3600" w:hanging="360"/>
      </w:pPr>
      <w:rPr>
        <w:rFonts w:ascii="Courier New" w:hAnsi="Courier New" w:hint="default"/>
      </w:rPr>
    </w:lvl>
    <w:lvl w:ilvl="5" w:tplc="7520AC4E">
      <w:start w:val="1"/>
      <w:numFmt w:val="bullet"/>
      <w:lvlText w:val=""/>
      <w:lvlJc w:val="left"/>
      <w:pPr>
        <w:ind w:left="4320" w:hanging="360"/>
      </w:pPr>
      <w:rPr>
        <w:rFonts w:ascii="Wingdings" w:hAnsi="Wingdings" w:hint="default"/>
      </w:rPr>
    </w:lvl>
    <w:lvl w:ilvl="6" w:tplc="A5C4F78A">
      <w:start w:val="1"/>
      <w:numFmt w:val="bullet"/>
      <w:lvlText w:val=""/>
      <w:lvlJc w:val="left"/>
      <w:pPr>
        <w:ind w:left="5040" w:hanging="360"/>
      </w:pPr>
      <w:rPr>
        <w:rFonts w:ascii="Symbol" w:hAnsi="Symbol" w:hint="default"/>
      </w:rPr>
    </w:lvl>
    <w:lvl w:ilvl="7" w:tplc="20B8B592">
      <w:start w:val="1"/>
      <w:numFmt w:val="bullet"/>
      <w:lvlText w:val="o"/>
      <w:lvlJc w:val="left"/>
      <w:pPr>
        <w:ind w:left="5760" w:hanging="360"/>
      </w:pPr>
      <w:rPr>
        <w:rFonts w:ascii="Courier New" w:hAnsi="Courier New" w:hint="default"/>
      </w:rPr>
    </w:lvl>
    <w:lvl w:ilvl="8" w:tplc="37807EB8">
      <w:start w:val="1"/>
      <w:numFmt w:val="bullet"/>
      <w:lvlText w:val=""/>
      <w:lvlJc w:val="left"/>
      <w:pPr>
        <w:ind w:left="6480" w:hanging="360"/>
      </w:pPr>
      <w:rPr>
        <w:rFonts w:ascii="Wingdings" w:hAnsi="Wingdings" w:hint="default"/>
      </w:rPr>
    </w:lvl>
  </w:abstractNum>
  <w:abstractNum w:abstractNumId="8" w15:restartNumberingAfterBreak="0">
    <w:nsid w:val="29032229"/>
    <w:multiLevelType w:val="multilevel"/>
    <w:tmpl w:val="486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67B15"/>
    <w:multiLevelType w:val="multilevel"/>
    <w:tmpl w:val="3D2E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67E12"/>
    <w:multiLevelType w:val="hybridMultilevel"/>
    <w:tmpl w:val="859420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6742436"/>
    <w:multiLevelType w:val="hybridMultilevel"/>
    <w:tmpl w:val="438A9B46"/>
    <w:lvl w:ilvl="0" w:tplc="654ECF78">
      <w:start w:val="1"/>
      <w:numFmt w:val="bullet"/>
      <w:lvlText w:val=""/>
      <w:lvlJc w:val="left"/>
      <w:pPr>
        <w:ind w:left="720" w:hanging="360"/>
      </w:pPr>
      <w:rPr>
        <w:rFonts w:ascii="Symbol" w:hAnsi="Symbol" w:hint="default"/>
      </w:rPr>
    </w:lvl>
    <w:lvl w:ilvl="1" w:tplc="C22CB524">
      <w:start w:val="1"/>
      <w:numFmt w:val="bullet"/>
      <w:lvlText w:val="o"/>
      <w:lvlJc w:val="left"/>
      <w:pPr>
        <w:ind w:left="1440" w:hanging="360"/>
      </w:pPr>
      <w:rPr>
        <w:rFonts w:ascii="Courier New" w:hAnsi="Courier New" w:hint="default"/>
      </w:rPr>
    </w:lvl>
    <w:lvl w:ilvl="2" w:tplc="A8F092B0">
      <w:start w:val="1"/>
      <w:numFmt w:val="bullet"/>
      <w:lvlText w:val=""/>
      <w:lvlJc w:val="left"/>
      <w:pPr>
        <w:ind w:left="2160" w:hanging="360"/>
      </w:pPr>
      <w:rPr>
        <w:rFonts w:ascii="Wingdings" w:hAnsi="Wingdings" w:hint="default"/>
      </w:rPr>
    </w:lvl>
    <w:lvl w:ilvl="3" w:tplc="D840AAF0">
      <w:start w:val="1"/>
      <w:numFmt w:val="bullet"/>
      <w:lvlText w:val=""/>
      <w:lvlJc w:val="left"/>
      <w:pPr>
        <w:ind w:left="2880" w:hanging="360"/>
      </w:pPr>
      <w:rPr>
        <w:rFonts w:ascii="Symbol" w:hAnsi="Symbol" w:hint="default"/>
      </w:rPr>
    </w:lvl>
    <w:lvl w:ilvl="4" w:tplc="6F1E379A">
      <w:start w:val="1"/>
      <w:numFmt w:val="bullet"/>
      <w:lvlText w:val="o"/>
      <w:lvlJc w:val="left"/>
      <w:pPr>
        <w:ind w:left="3600" w:hanging="360"/>
      </w:pPr>
      <w:rPr>
        <w:rFonts w:ascii="Courier New" w:hAnsi="Courier New" w:hint="default"/>
      </w:rPr>
    </w:lvl>
    <w:lvl w:ilvl="5" w:tplc="5C92BA4E">
      <w:start w:val="1"/>
      <w:numFmt w:val="bullet"/>
      <w:lvlText w:val=""/>
      <w:lvlJc w:val="left"/>
      <w:pPr>
        <w:ind w:left="4320" w:hanging="360"/>
      </w:pPr>
      <w:rPr>
        <w:rFonts w:ascii="Wingdings" w:hAnsi="Wingdings" w:hint="default"/>
      </w:rPr>
    </w:lvl>
    <w:lvl w:ilvl="6" w:tplc="F702A846">
      <w:start w:val="1"/>
      <w:numFmt w:val="bullet"/>
      <w:lvlText w:val=""/>
      <w:lvlJc w:val="left"/>
      <w:pPr>
        <w:ind w:left="5040" w:hanging="360"/>
      </w:pPr>
      <w:rPr>
        <w:rFonts w:ascii="Symbol" w:hAnsi="Symbol" w:hint="default"/>
      </w:rPr>
    </w:lvl>
    <w:lvl w:ilvl="7" w:tplc="247E3A88">
      <w:start w:val="1"/>
      <w:numFmt w:val="bullet"/>
      <w:lvlText w:val="o"/>
      <w:lvlJc w:val="left"/>
      <w:pPr>
        <w:ind w:left="5760" w:hanging="360"/>
      </w:pPr>
      <w:rPr>
        <w:rFonts w:ascii="Courier New" w:hAnsi="Courier New" w:hint="default"/>
      </w:rPr>
    </w:lvl>
    <w:lvl w:ilvl="8" w:tplc="F8FC5D0A">
      <w:start w:val="1"/>
      <w:numFmt w:val="bullet"/>
      <w:lvlText w:val=""/>
      <w:lvlJc w:val="left"/>
      <w:pPr>
        <w:ind w:left="6480" w:hanging="360"/>
      </w:pPr>
      <w:rPr>
        <w:rFonts w:ascii="Wingdings" w:hAnsi="Wingdings" w:hint="default"/>
      </w:rPr>
    </w:lvl>
  </w:abstractNum>
  <w:abstractNum w:abstractNumId="12" w15:restartNumberingAfterBreak="0">
    <w:nsid w:val="37348DB8"/>
    <w:multiLevelType w:val="hybridMultilevel"/>
    <w:tmpl w:val="6A7EFB14"/>
    <w:lvl w:ilvl="0" w:tplc="C59448AA">
      <w:start w:val="1"/>
      <w:numFmt w:val="bullet"/>
      <w:lvlText w:val="-"/>
      <w:lvlJc w:val="left"/>
      <w:pPr>
        <w:ind w:left="720" w:hanging="360"/>
      </w:pPr>
      <w:rPr>
        <w:rFonts w:ascii="Aptos" w:hAnsi="Aptos" w:hint="default"/>
      </w:rPr>
    </w:lvl>
    <w:lvl w:ilvl="1" w:tplc="EE62AE94">
      <w:start w:val="1"/>
      <w:numFmt w:val="bullet"/>
      <w:lvlText w:val="o"/>
      <w:lvlJc w:val="left"/>
      <w:pPr>
        <w:ind w:left="1440" w:hanging="360"/>
      </w:pPr>
      <w:rPr>
        <w:rFonts w:ascii="Courier New" w:hAnsi="Courier New" w:hint="default"/>
      </w:rPr>
    </w:lvl>
    <w:lvl w:ilvl="2" w:tplc="FFD087F4">
      <w:start w:val="1"/>
      <w:numFmt w:val="bullet"/>
      <w:lvlText w:val=""/>
      <w:lvlJc w:val="left"/>
      <w:pPr>
        <w:ind w:left="2160" w:hanging="360"/>
      </w:pPr>
      <w:rPr>
        <w:rFonts w:ascii="Wingdings" w:hAnsi="Wingdings" w:hint="default"/>
      </w:rPr>
    </w:lvl>
    <w:lvl w:ilvl="3" w:tplc="3CE0CB34">
      <w:start w:val="1"/>
      <w:numFmt w:val="bullet"/>
      <w:lvlText w:val=""/>
      <w:lvlJc w:val="left"/>
      <w:pPr>
        <w:ind w:left="2880" w:hanging="360"/>
      </w:pPr>
      <w:rPr>
        <w:rFonts w:ascii="Symbol" w:hAnsi="Symbol" w:hint="default"/>
      </w:rPr>
    </w:lvl>
    <w:lvl w:ilvl="4" w:tplc="48F66BF4">
      <w:start w:val="1"/>
      <w:numFmt w:val="bullet"/>
      <w:lvlText w:val="o"/>
      <w:lvlJc w:val="left"/>
      <w:pPr>
        <w:ind w:left="3600" w:hanging="360"/>
      </w:pPr>
      <w:rPr>
        <w:rFonts w:ascii="Courier New" w:hAnsi="Courier New" w:hint="default"/>
      </w:rPr>
    </w:lvl>
    <w:lvl w:ilvl="5" w:tplc="FBD49F0E">
      <w:start w:val="1"/>
      <w:numFmt w:val="bullet"/>
      <w:lvlText w:val=""/>
      <w:lvlJc w:val="left"/>
      <w:pPr>
        <w:ind w:left="4320" w:hanging="360"/>
      </w:pPr>
      <w:rPr>
        <w:rFonts w:ascii="Wingdings" w:hAnsi="Wingdings" w:hint="default"/>
      </w:rPr>
    </w:lvl>
    <w:lvl w:ilvl="6" w:tplc="4AF2969A">
      <w:start w:val="1"/>
      <w:numFmt w:val="bullet"/>
      <w:lvlText w:val=""/>
      <w:lvlJc w:val="left"/>
      <w:pPr>
        <w:ind w:left="5040" w:hanging="360"/>
      </w:pPr>
      <w:rPr>
        <w:rFonts w:ascii="Symbol" w:hAnsi="Symbol" w:hint="default"/>
      </w:rPr>
    </w:lvl>
    <w:lvl w:ilvl="7" w:tplc="10142268">
      <w:start w:val="1"/>
      <w:numFmt w:val="bullet"/>
      <w:lvlText w:val="o"/>
      <w:lvlJc w:val="left"/>
      <w:pPr>
        <w:ind w:left="5760" w:hanging="360"/>
      </w:pPr>
      <w:rPr>
        <w:rFonts w:ascii="Courier New" w:hAnsi="Courier New" w:hint="default"/>
      </w:rPr>
    </w:lvl>
    <w:lvl w:ilvl="8" w:tplc="751C1D84">
      <w:start w:val="1"/>
      <w:numFmt w:val="bullet"/>
      <w:lvlText w:val=""/>
      <w:lvlJc w:val="left"/>
      <w:pPr>
        <w:ind w:left="6480" w:hanging="360"/>
      </w:pPr>
      <w:rPr>
        <w:rFonts w:ascii="Wingdings" w:hAnsi="Wingdings" w:hint="default"/>
      </w:rPr>
    </w:lvl>
  </w:abstractNum>
  <w:abstractNum w:abstractNumId="13" w15:restartNumberingAfterBreak="0">
    <w:nsid w:val="3B0B2B02"/>
    <w:multiLevelType w:val="hybridMultilevel"/>
    <w:tmpl w:val="47DE63F0"/>
    <w:lvl w:ilvl="0" w:tplc="63E02316">
      <w:start w:val="1"/>
      <w:numFmt w:val="bullet"/>
      <w:lvlText w:val="-"/>
      <w:lvlJc w:val="left"/>
      <w:pPr>
        <w:ind w:left="720" w:hanging="360"/>
      </w:pPr>
      <w:rPr>
        <w:rFonts w:ascii="Aptos" w:hAnsi="Aptos" w:hint="default"/>
      </w:rPr>
    </w:lvl>
    <w:lvl w:ilvl="1" w:tplc="83CA4768">
      <w:start w:val="1"/>
      <w:numFmt w:val="bullet"/>
      <w:lvlText w:val="o"/>
      <w:lvlJc w:val="left"/>
      <w:pPr>
        <w:ind w:left="1440" w:hanging="360"/>
      </w:pPr>
      <w:rPr>
        <w:rFonts w:ascii="Courier New" w:hAnsi="Courier New" w:hint="default"/>
      </w:rPr>
    </w:lvl>
    <w:lvl w:ilvl="2" w:tplc="B7F48312">
      <w:start w:val="1"/>
      <w:numFmt w:val="bullet"/>
      <w:lvlText w:val=""/>
      <w:lvlJc w:val="left"/>
      <w:pPr>
        <w:ind w:left="2160" w:hanging="360"/>
      </w:pPr>
      <w:rPr>
        <w:rFonts w:ascii="Wingdings" w:hAnsi="Wingdings" w:hint="default"/>
      </w:rPr>
    </w:lvl>
    <w:lvl w:ilvl="3" w:tplc="CCBC032C">
      <w:start w:val="1"/>
      <w:numFmt w:val="bullet"/>
      <w:lvlText w:val=""/>
      <w:lvlJc w:val="left"/>
      <w:pPr>
        <w:ind w:left="2880" w:hanging="360"/>
      </w:pPr>
      <w:rPr>
        <w:rFonts w:ascii="Symbol" w:hAnsi="Symbol" w:hint="default"/>
      </w:rPr>
    </w:lvl>
    <w:lvl w:ilvl="4" w:tplc="F8962928">
      <w:start w:val="1"/>
      <w:numFmt w:val="bullet"/>
      <w:lvlText w:val="o"/>
      <w:lvlJc w:val="left"/>
      <w:pPr>
        <w:ind w:left="3600" w:hanging="360"/>
      </w:pPr>
      <w:rPr>
        <w:rFonts w:ascii="Courier New" w:hAnsi="Courier New" w:hint="default"/>
      </w:rPr>
    </w:lvl>
    <w:lvl w:ilvl="5" w:tplc="5B52DBD6">
      <w:start w:val="1"/>
      <w:numFmt w:val="bullet"/>
      <w:lvlText w:val=""/>
      <w:lvlJc w:val="left"/>
      <w:pPr>
        <w:ind w:left="4320" w:hanging="360"/>
      </w:pPr>
      <w:rPr>
        <w:rFonts w:ascii="Wingdings" w:hAnsi="Wingdings" w:hint="default"/>
      </w:rPr>
    </w:lvl>
    <w:lvl w:ilvl="6" w:tplc="5A46AEAA">
      <w:start w:val="1"/>
      <w:numFmt w:val="bullet"/>
      <w:lvlText w:val=""/>
      <w:lvlJc w:val="left"/>
      <w:pPr>
        <w:ind w:left="5040" w:hanging="360"/>
      </w:pPr>
      <w:rPr>
        <w:rFonts w:ascii="Symbol" w:hAnsi="Symbol" w:hint="default"/>
      </w:rPr>
    </w:lvl>
    <w:lvl w:ilvl="7" w:tplc="497EC952">
      <w:start w:val="1"/>
      <w:numFmt w:val="bullet"/>
      <w:lvlText w:val="o"/>
      <w:lvlJc w:val="left"/>
      <w:pPr>
        <w:ind w:left="5760" w:hanging="360"/>
      </w:pPr>
      <w:rPr>
        <w:rFonts w:ascii="Courier New" w:hAnsi="Courier New" w:hint="default"/>
      </w:rPr>
    </w:lvl>
    <w:lvl w:ilvl="8" w:tplc="C79C28B4">
      <w:start w:val="1"/>
      <w:numFmt w:val="bullet"/>
      <w:lvlText w:val=""/>
      <w:lvlJc w:val="left"/>
      <w:pPr>
        <w:ind w:left="6480" w:hanging="360"/>
      </w:pPr>
      <w:rPr>
        <w:rFonts w:ascii="Wingdings" w:hAnsi="Wingdings" w:hint="default"/>
      </w:rPr>
    </w:lvl>
  </w:abstractNum>
  <w:abstractNum w:abstractNumId="14" w15:restartNumberingAfterBreak="0">
    <w:nsid w:val="3C8A4DAC"/>
    <w:multiLevelType w:val="hybridMultilevel"/>
    <w:tmpl w:val="2CC49EE0"/>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EF7F5B0"/>
    <w:multiLevelType w:val="hybridMultilevel"/>
    <w:tmpl w:val="154ECE3C"/>
    <w:lvl w:ilvl="0" w:tplc="78861502">
      <w:start w:val="1"/>
      <w:numFmt w:val="bullet"/>
      <w:lvlText w:val=""/>
      <w:lvlJc w:val="left"/>
      <w:pPr>
        <w:ind w:left="720" w:hanging="360"/>
      </w:pPr>
      <w:rPr>
        <w:rFonts w:ascii="Wingdings" w:hAnsi="Wingdings" w:hint="default"/>
      </w:rPr>
    </w:lvl>
    <w:lvl w:ilvl="1" w:tplc="4B48698E">
      <w:start w:val="1"/>
      <w:numFmt w:val="bullet"/>
      <w:lvlText w:val="o"/>
      <w:lvlJc w:val="left"/>
      <w:pPr>
        <w:ind w:left="1440" w:hanging="360"/>
      </w:pPr>
      <w:rPr>
        <w:rFonts w:ascii="Courier New" w:hAnsi="Courier New" w:hint="default"/>
      </w:rPr>
    </w:lvl>
    <w:lvl w:ilvl="2" w:tplc="0358C218">
      <w:start w:val="1"/>
      <w:numFmt w:val="bullet"/>
      <w:lvlText w:val=""/>
      <w:lvlJc w:val="left"/>
      <w:pPr>
        <w:ind w:left="2160" w:hanging="360"/>
      </w:pPr>
      <w:rPr>
        <w:rFonts w:ascii="Wingdings" w:hAnsi="Wingdings" w:hint="default"/>
      </w:rPr>
    </w:lvl>
    <w:lvl w:ilvl="3" w:tplc="C902EC5C">
      <w:start w:val="1"/>
      <w:numFmt w:val="bullet"/>
      <w:lvlText w:val=""/>
      <w:lvlJc w:val="left"/>
      <w:pPr>
        <w:ind w:left="2880" w:hanging="360"/>
      </w:pPr>
      <w:rPr>
        <w:rFonts w:ascii="Symbol" w:hAnsi="Symbol" w:hint="default"/>
      </w:rPr>
    </w:lvl>
    <w:lvl w:ilvl="4" w:tplc="3CCA7EE2">
      <w:start w:val="1"/>
      <w:numFmt w:val="bullet"/>
      <w:lvlText w:val="o"/>
      <w:lvlJc w:val="left"/>
      <w:pPr>
        <w:ind w:left="3600" w:hanging="360"/>
      </w:pPr>
      <w:rPr>
        <w:rFonts w:ascii="Courier New" w:hAnsi="Courier New" w:hint="default"/>
      </w:rPr>
    </w:lvl>
    <w:lvl w:ilvl="5" w:tplc="3DCE9182">
      <w:start w:val="1"/>
      <w:numFmt w:val="bullet"/>
      <w:lvlText w:val=""/>
      <w:lvlJc w:val="left"/>
      <w:pPr>
        <w:ind w:left="4320" w:hanging="360"/>
      </w:pPr>
      <w:rPr>
        <w:rFonts w:ascii="Wingdings" w:hAnsi="Wingdings" w:hint="default"/>
      </w:rPr>
    </w:lvl>
    <w:lvl w:ilvl="6" w:tplc="C93A715C">
      <w:start w:val="1"/>
      <w:numFmt w:val="bullet"/>
      <w:lvlText w:val=""/>
      <w:lvlJc w:val="left"/>
      <w:pPr>
        <w:ind w:left="5040" w:hanging="360"/>
      </w:pPr>
      <w:rPr>
        <w:rFonts w:ascii="Symbol" w:hAnsi="Symbol" w:hint="default"/>
      </w:rPr>
    </w:lvl>
    <w:lvl w:ilvl="7" w:tplc="553C381C">
      <w:start w:val="1"/>
      <w:numFmt w:val="bullet"/>
      <w:lvlText w:val="o"/>
      <w:lvlJc w:val="left"/>
      <w:pPr>
        <w:ind w:left="5760" w:hanging="360"/>
      </w:pPr>
      <w:rPr>
        <w:rFonts w:ascii="Courier New" w:hAnsi="Courier New" w:hint="default"/>
      </w:rPr>
    </w:lvl>
    <w:lvl w:ilvl="8" w:tplc="020CC202">
      <w:start w:val="1"/>
      <w:numFmt w:val="bullet"/>
      <w:lvlText w:val=""/>
      <w:lvlJc w:val="left"/>
      <w:pPr>
        <w:ind w:left="6480" w:hanging="360"/>
      </w:pPr>
      <w:rPr>
        <w:rFonts w:ascii="Wingdings" w:hAnsi="Wingdings" w:hint="default"/>
      </w:rPr>
    </w:lvl>
  </w:abstractNum>
  <w:abstractNum w:abstractNumId="16" w15:restartNumberingAfterBreak="0">
    <w:nsid w:val="412273DB"/>
    <w:multiLevelType w:val="multilevel"/>
    <w:tmpl w:val="DB2C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D2990"/>
    <w:multiLevelType w:val="hybridMultilevel"/>
    <w:tmpl w:val="732CE73E"/>
    <w:lvl w:ilvl="0" w:tplc="86F87400">
      <w:start w:val="1"/>
      <w:numFmt w:val="bullet"/>
      <w:lvlText w:val="‐"/>
      <w:lvlJc w:val="left"/>
      <w:pPr>
        <w:ind w:left="720" w:hanging="360"/>
      </w:pPr>
      <w:rPr>
        <w:rFonts w:ascii="Calibri" w:hAnsi="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6ACF534"/>
    <w:multiLevelType w:val="hybridMultilevel"/>
    <w:tmpl w:val="F6FA99E0"/>
    <w:lvl w:ilvl="0" w:tplc="A5041476">
      <w:start w:val="1"/>
      <w:numFmt w:val="bullet"/>
      <w:lvlText w:val="-"/>
      <w:lvlJc w:val="left"/>
      <w:pPr>
        <w:ind w:left="720" w:hanging="360"/>
      </w:pPr>
      <w:rPr>
        <w:rFonts w:ascii="Aptos" w:hAnsi="Aptos" w:hint="default"/>
      </w:rPr>
    </w:lvl>
    <w:lvl w:ilvl="1" w:tplc="447E1324">
      <w:start w:val="1"/>
      <w:numFmt w:val="bullet"/>
      <w:lvlText w:val="o"/>
      <w:lvlJc w:val="left"/>
      <w:pPr>
        <w:ind w:left="1440" w:hanging="360"/>
      </w:pPr>
      <w:rPr>
        <w:rFonts w:ascii="Courier New" w:hAnsi="Courier New" w:hint="default"/>
      </w:rPr>
    </w:lvl>
    <w:lvl w:ilvl="2" w:tplc="AE881738">
      <w:start w:val="1"/>
      <w:numFmt w:val="bullet"/>
      <w:lvlText w:val=""/>
      <w:lvlJc w:val="left"/>
      <w:pPr>
        <w:ind w:left="2160" w:hanging="360"/>
      </w:pPr>
      <w:rPr>
        <w:rFonts w:ascii="Wingdings" w:hAnsi="Wingdings" w:hint="default"/>
      </w:rPr>
    </w:lvl>
    <w:lvl w:ilvl="3" w:tplc="1A36F130">
      <w:start w:val="1"/>
      <w:numFmt w:val="bullet"/>
      <w:lvlText w:val=""/>
      <w:lvlJc w:val="left"/>
      <w:pPr>
        <w:ind w:left="2880" w:hanging="360"/>
      </w:pPr>
      <w:rPr>
        <w:rFonts w:ascii="Symbol" w:hAnsi="Symbol" w:hint="default"/>
      </w:rPr>
    </w:lvl>
    <w:lvl w:ilvl="4" w:tplc="782E0162">
      <w:start w:val="1"/>
      <w:numFmt w:val="bullet"/>
      <w:lvlText w:val="o"/>
      <w:lvlJc w:val="left"/>
      <w:pPr>
        <w:ind w:left="3600" w:hanging="360"/>
      </w:pPr>
      <w:rPr>
        <w:rFonts w:ascii="Courier New" w:hAnsi="Courier New" w:hint="default"/>
      </w:rPr>
    </w:lvl>
    <w:lvl w:ilvl="5" w:tplc="5B9A901C">
      <w:start w:val="1"/>
      <w:numFmt w:val="bullet"/>
      <w:lvlText w:val=""/>
      <w:lvlJc w:val="left"/>
      <w:pPr>
        <w:ind w:left="4320" w:hanging="360"/>
      </w:pPr>
      <w:rPr>
        <w:rFonts w:ascii="Wingdings" w:hAnsi="Wingdings" w:hint="default"/>
      </w:rPr>
    </w:lvl>
    <w:lvl w:ilvl="6" w:tplc="1854A5C0">
      <w:start w:val="1"/>
      <w:numFmt w:val="bullet"/>
      <w:lvlText w:val=""/>
      <w:lvlJc w:val="left"/>
      <w:pPr>
        <w:ind w:left="5040" w:hanging="360"/>
      </w:pPr>
      <w:rPr>
        <w:rFonts w:ascii="Symbol" w:hAnsi="Symbol" w:hint="default"/>
      </w:rPr>
    </w:lvl>
    <w:lvl w:ilvl="7" w:tplc="5B80D786">
      <w:start w:val="1"/>
      <w:numFmt w:val="bullet"/>
      <w:lvlText w:val="o"/>
      <w:lvlJc w:val="left"/>
      <w:pPr>
        <w:ind w:left="5760" w:hanging="360"/>
      </w:pPr>
      <w:rPr>
        <w:rFonts w:ascii="Courier New" w:hAnsi="Courier New" w:hint="default"/>
      </w:rPr>
    </w:lvl>
    <w:lvl w:ilvl="8" w:tplc="CCD498BC">
      <w:start w:val="1"/>
      <w:numFmt w:val="bullet"/>
      <w:lvlText w:val=""/>
      <w:lvlJc w:val="left"/>
      <w:pPr>
        <w:ind w:left="6480" w:hanging="360"/>
      </w:pPr>
      <w:rPr>
        <w:rFonts w:ascii="Wingdings" w:hAnsi="Wingdings" w:hint="default"/>
      </w:rPr>
    </w:lvl>
  </w:abstractNum>
  <w:abstractNum w:abstractNumId="19" w15:restartNumberingAfterBreak="0">
    <w:nsid w:val="47A1363B"/>
    <w:multiLevelType w:val="multilevel"/>
    <w:tmpl w:val="4B52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0D712A"/>
    <w:multiLevelType w:val="multilevel"/>
    <w:tmpl w:val="3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1" w15:restartNumberingAfterBreak="0">
    <w:nsid w:val="49D70C88"/>
    <w:multiLevelType w:val="hybridMultilevel"/>
    <w:tmpl w:val="C7580E2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51D939AE"/>
    <w:multiLevelType w:val="hybridMultilevel"/>
    <w:tmpl w:val="29608B62"/>
    <w:lvl w:ilvl="0" w:tplc="86F87400">
      <w:start w:val="1"/>
      <w:numFmt w:val="bullet"/>
      <w:lvlText w:val="‐"/>
      <w:lvlJc w:val="left"/>
      <w:pPr>
        <w:ind w:left="1428" w:hanging="360"/>
      </w:pPr>
      <w:rPr>
        <w:rFonts w:ascii="Calibri" w:hAnsi="Calibri"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3" w15:restartNumberingAfterBreak="0">
    <w:nsid w:val="56FE890D"/>
    <w:multiLevelType w:val="hybridMultilevel"/>
    <w:tmpl w:val="4F444BA0"/>
    <w:lvl w:ilvl="0" w:tplc="CC767B32">
      <w:start w:val="1"/>
      <w:numFmt w:val="bullet"/>
      <w:lvlText w:val="-"/>
      <w:lvlJc w:val="left"/>
      <w:pPr>
        <w:ind w:left="720" w:hanging="360"/>
      </w:pPr>
      <w:rPr>
        <w:rFonts w:ascii="Aptos" w:hAnsi="Aptos" w:hint="default"/>
      </w:rPr>
    </w:lvl>
    <w:lvl w:ilvl="1" w:tplc="C01A1B0C">
      <w:start w:val="1"/>
      <w:numFmt w:val="bullet"/>
      <w:lvlText w:val="o"/>
      <w:lvlJc w:val="left"/>
      <w:pPr>
        <w:ind w:left="1440" w:hanging="360"/>
      </w:pPr>
      <w:rPr>
        <w:rFonts w:ascii="Courier New" w:hAnsi="Courier New" w:hint="default"/>
      </w:rPr>
    </w:lvl>
    <w:lvl w:ilvl="2" w:tplc="E902968A">
      <w:start w:val="1"/>
      <w:numFmt w:val="bullet"/>
      <w:lvlText w:val=""/>
      <w:lvlJc w:val="left"/>
      <w:pPr>
        <w:ind w:left="2160" w:hanging="360"/>
      </w:pPr>
      <w:rPr>
        <w:rFonts w:ascii="Wingdings" w:hAnsi="Wingdings" w:hint="default"/>
      </w:rPr>
    </w:lvl>
    <w:lvl w:ilvl="3" w:tplc="A33E09CC">
      <w:start w:val="1"/>
      <w:numFmt w:val="bullet"/>
      <w:lvlText w:val=""/>
      <w:lvlJc w:val="left"/>
      <w:pPr>
        <w:ind w:left="2880" w:hanging="360"/>
      </w:pPr>
      <w:rPr>
        <w:rFonts w:ascii="Symbol" w:hAnsi="Symbol" w:hint="default"/>
      </w:rPr>
    </w:lvl>
    <w:lvl w:ilvl="4" w:tplc="20F47BD6">
      <w:start w:val="1"/>
      <w:numFmt w:val="bullet"/>
      <w:lvlText w:val="o"/>
      <w:lvlJc w:val="left"/>
      <w:pPr>
        <w:ind w:left="3600" w:hanging="360"/>
      </w:pPr>
      <w:rPr>
        <w:rFonts w:ascii="Courier New" w:hAnsi="Courier New" w:hint="default"/>
      </w:rPr>
    </w:lvl>
    <w:lvl w:ilvl="5" w:tplc="34121376">
      <w:start w:val="1"/>
      <w:numFmt w:val="bullet"/>
      <w:lvlText w:val=""/>
      <w:lvlJc w:val="left"/>
      <w:pPr>
        <w:ind w:left="4320" w:hanging="360"/>
      </w:pPr>
      <w:rPr>
        <w:rFonts w:ascii="Wingdings" w:hAnsi="Wingdings" w:hint="default"/>
      </w:rPr>
    </w:lvl>
    <w:lvl w:ilvl="6" w:tplc="EA380898">
      <w:start w:val="1"/>
      <w:numFmt w:val="bullet"/>
      <w:lvlText w:val=""/>
      <w:lvlJc w:val="left"/>
      <w:pPr>
        <w:ind w:left="5040" w:hanging="360"/>
      </w:pPr>
      <w:rPr>
        <w:rFonts w:ascii="Symbol" w:hAnsi="Symbol" w:hint="default"/>
      </w:rPr>
    </w:lvl>
    <w:lvl w:ilvl="7" w:tplc="2888479C">
      <w:start w:val="1"/>
      <w:numFmt w:val="bullet"/>
      <w:lvlText w:val="o"/>
      <w:lvlJc w:val="left"/>
      <w:pPr>
        <w:ind w:left="5760" w:hanging="360"/>
      </w:pPr>
      <w:rPr>
        <w:rFonts w:ascii="Courier New" w:hAnsi="Courier New" w:hint="default"/>
      </w:rPr>
    </w:lvl>
    <w:lvl w:ilvl="8" w:tplc="860E67A4">
      <w:start w:val="1"/>
      <w:numFmt w:val="bullet"/>
      <w:lvlText w:val=""/>
      <w:lvlJc w:val="left"/>
      <w:pPr>
        <w:ind w:left="6480" w:hanging="360"/>
      </w:pPr>
      <w:rPr>
        <w:rFonts w:ascii="Wingdings" w:hAnsi="Wingdings" w:hint="default"/>
      </w:rPr>
    </w:lvl>
  </w:abstractNum>
  <w:abstractNum w:abstractNumId="24" w15:restartNumberingAfterBreak="0">
    <w:nsid w:val="64293289"/>
    <w:multiLevelType w:val="hybridMultilevel"/>
    <w:tmpl w:val="59F457E6"/>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6D9716C"/>
    <w:multiLevelType w:val="hybridMultilevel"/>
    <w:tmpl w:val="BF548EC8"/>
    <w:lvl w:ilvl="0" w:tplc="220EF8FA">
      <w:start w:val="1"/>
      <w:numFmt w:val="bullet"/>
      <w:lvlText w:val="-"/>
      <w:lvlJc w:val="left"/>
      <w:pPr>
        <w:ind w:left="720" w:hanging="360"/>
      </w:pPr>
      <w:rPr>
        <w:rFonts w:ascii="Aptos" w:hAnsi="Aptos" w:hint="default"/>
      </w:rPr>
    </w:lvl>
    <w:lvl w:ilvl="1" w:tplc="103E99C0">
      <w:start w:val="1"/>
      <w:numFmt w:val="bullet"/>
      <w:lvlText w:val="o"/>
      <w:lvlJc w:val="left"/>
      <w:pPr>
        <w:ind w:left="1440" w:hanging="360"/>
      </w:pPr>
      <w:rPr>
        <w:rFonts w:ascii="Courier New" w:hAnsi="Courier New" w:hint="default"/>
      </w:rPr>
    </w:lvl>
    <w:lvl w:ilvl="2" w:tplc="FC0A98D6">
      <w:start w:val="1"/>
      <w:numFmt w:val="bullet"/>
      <w:lvlText w:val=""/>
      <w:lvlJc w:val="left"/>
      <w:pPr>
        <w:ind w:left="2160" w:hanging="360"/>
      </w:pPr>
      <w:rPr>
        <w:rFonts w:ascii="Wingdings" w:hAnsi="Wingdings" w:hint="default"/>
      </w:rPr>
    </w:lvl>
    <w:lvl w:ilvl="3" w:tplc="C2CA4114">
      <w:start w:val="1"/>
      <w:numFmt w:val="bullet"/>
      <w:lvlText w:val=""/>
      <w:lvlJc w:val="left"/>
      <w:pPr>
        <w:ind w:left="2880" w:hanging="360"/>
      </w:pPr>
      <w:rPr>
        <w:rFonts w:ascii="Symbol" w:hAnsi="Symbol" w:hint="default"/>
      </w:rPr>
    </w:lvl>
    <w:lvl w:ilvl="4" w:tplc="EDDCB18C">
      <w:start w:val="1"/>
      <w:numFmt w:val="bullet"/>
      <w:lvlText w:val="o"/>
      <w:lvlJc w:val="left"/>
      <w:pPr>
        <w:ind w:left="3600" w:hanging="360"/>
      </w:pPr>
      <w:rPr>
        <w:rFonts w:ascii="Courier New" w:hAnsi="Courier New" w:hint="default"/>
      </w:rPr>
    </w:lvl>
    <w:lvl w:ilvl="5" w:tplc="FF866A9A">
      <w:start w:val="1"/>
      <w:numFmt w:val="bullet"/>
      <w:lvlText w:val=""/>
      <w:lvlJc w:val="left"/>
      <w:pPr>
        <w:ind w:left="4320" w:hanging="360"/>
      </w:pPr>
      <w:rPr>
        <w:rFonts w:ascii="Wingdings" w:hAnsi="Wingdings" w:hint="default"/>
      </w:rPr>
    </w:lvl>
    <w:lvl w:ilvl="6" w:tplc="10FCECF8">
      <w:start w:val="1"/>
      <w:numFmt w:val="bullet"/>
      <w:lvlText w:val=""/>
      <w:lvlJc w:val="left"/>
      <w:pPr>
        <w:ind w:left="5040" w:hanging="360"/>
      </w:pPr>
      <w:rPr>
        <w:rFonts w:ascii="Symbol" w:hAnsi="Symbol" w:hint="default"/>
      </w:rPr>
    </w:lvl>
    <w:lvl w:ilvl="7" w:tplc="7350249C">
      <w:start w:val="1"/>
      <w:numFmt w:val="bullet"/>
      <w:lvlText w:val="o"/>
      <w:lvlJc w:val="left"/>
      <w:pPr>
        <w:ind w:left="5760" w:hanging="360"/>
      </w:pPr>
      <w:rPr>
        <w:rFonts w:ascii="Courier New" w:hAnsi="Courier New" w:hint="default"/>
      </w:rPr>
    </w:lvl>
    <w:lvl w:ilvl="8" w:tplc="C46E5588">
      <w:start w:val="1"/>
      <w:numFmt w:val="bullet"/>
      <w:lvlText w:val=""/>
      <w:lvlJc w:val="left"/>
      <w:pPr>
        <w:ind w:left="6480" w:hanging="360"/>
      </w:pPr>
      <w:rPr>
        <w:rFonts w:ascii="Wingdings" w:hAnsi="Wingdings" w:hint="default"/>
      </w:rPr>
    </w:lvl>
  </w:abstractNum>
  <w:abstractNum w:abstractNumId="26" w15:restartNumberingAfterBreak="0">
    <w:nsid w:val="6EB44D66"/>
    <w:multiLevelType w:val="multilevel"/>
    <w:tmpl w:val="EEBA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4942E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727845F9"/>
    <w:multiLevelType w:val="hybridMultilevel"/>
    <w:tmpl w:val="714A8E26"/>
    <w:lvl w:ilvl="0" w:tplc="E9447384">
      <w:start w:val="1"/>
      <w:numFmt w:val="bullet"/>
      <w:lvlText w:val="-"/>
      <w:lvlJc w:val="left"/>
      <w:pPr>
        <w:ind w:left="720" w:hanging="360"/>
      </w:pPr>
      <w:rPr>
        <w:rFonts w:ascii="Aptos" w:hAnsi="Aptos" w:hint="default"/>
      </w:rPr>
    </w:lvl>
    <w:lvl w:ilvl="1" w:tplc="309E9EB4">
      <w:start w:val="1"/>
      <w:numFmt w:val="bullet"/>
      <w:lvlText w:val="o"/>
      <w:lvlJc w:val="left"/>
      <w:pPr>
        <w:ind w:left="1440" w:hanging="360"/>
      </w:pPr>
      <w:rPr>
        <w:rFonts w:ascii="Courier New" w:hAnsi="Courier New" w:hint="default"/>
      </w:rPr>
    </w:lvl>
    <w:lvl w:ilvl="2" w:tplc="DBE0DAB2">
      <w:start w:val="1"/>
      <w:numFmt w:val="bullet"/>
      <w:lvlText w:val=""/>
      <w:lvlJc w:val="left"/>
      <w:pPr>
        <w:ind w:left="2160" w:hanging="360"/>
      </w:pPr>
      <w:rPr>
        <w:rFonts w:ascii="Wingdings" w:hAnsi="Wingdings" w:hint="default"/>
      </w:rPr>
    </w:lvl>
    <w:lvl w:ilvl="3" w:tplc="7FE883A2">
      <w:start w:val="1"/>
      <w:numFmt w:val="bullet"/>
      <w:lvlText w:val=""/>
      <w:lvlJc w:val="left"/>
      <w:pPr>
        <w:ind w:left="2880" w:hanging="360"/>
      </w:pPr>
      <w:rPr>
        <w:rFonts w:ascii="Symbol" w:hAnsi="Symbol" w:hint="default"/>
      </w:rPr>
    </w:lvl>
    <w:lvl w:ilvl="4" w:tplc="61AEAF8E">
      <w:start w:val="1"/>
      <w:numFmt w:val="bullet"/>
      <w:lvlText w:val="o"/>
      <w:lvlJc w:val="left"/>
      <w:pPr>
        <w:ind w:left="3600" w:hanging="360"/>
      </w:pPr>
      <w:rPr>
        <w:rFonts w:ascii="Courier New" w:hAnsi="Courier New" w:hint="default"/>
      </w:rPr>
    </w:lvl>
    <w:lvl w:ilvl="5" w:tplc="54664152">
      <w:start w:val="1"/>
      <w:numFmt w:val="bullet"/>
      <w:lvlText w:val=""/>
      <w:lvlJc w:val="left"/>
      <w:pPr>
        <w:ind w:left="4320" w:hanging="360"/>
      </w:pPr>
      <w:rPr>
        <w:rFonts w:ascii="Wingdings" w:hAnsi="Wingdings" w:hint="default"/>
      </w:rPr>
    </w:lvl>
    <w:lvl w:ilvl="6" w:tplc="6102264C">
      <w:start w:val="1"/>
      <w:numFmt w:val="bullet"/>
      <w:lvlText w:val=""/>
      <w:lvlJc w:val="left"/>
      <w:pPr>
        <w:ind w:left="5040" w:hanging="360"/>
      </w:pPr>
      <w:rPr>
        <w:rFonts w:ascii="Symbol" w:hAnsi="Symbol" w:hint="default"/>
      </w:rPr>
    </w:lvl>
    <w:lvl w:ilvl="7" w:tplc="B2DAFFBC">
      <w:start w:val="1"/>
      <w:numFmt w:val="bullet"/>
      <w:lvlText w:val="o"/>
      <w:lvlJc w:val="left"/>
      <w:pPr>
        <w:ind w:left="5760" w:hanging="360"/>
      </w:pPr>
      <w:rPr>
        <w:rFonts w:ascii="Courier New" w:hAnsi="Courier New" w:hint="default"/>
      </w:rPr>
    </w:lvl>
    <w:lvl w:ilvl="8" w:tplc="8B4EA7E6">
      <w:start w:val="1"/>
      <w:numFmt w:val="bullet"/>
      <w:lvlText w:val=""/>
      <w:lvlJc w:val="left"/>
      <w:pPr>
        <w:ind w:left="6480" w:hanging="360"/>
      </w:pPr>
      <w:rPr>
        <w:rFonts w:ascii="Wingdings" w:hAnsi="Wingdings" w:hint="default"/>
      </w:rPr>
    </w:lvl>
  </w:abstractNum>
  <w:abstractNum w:abstractNumId="29" w15:restartNumberingAfterBreak="0">
    <w:nsid w:val="7B6E8080"/>
    <w:multiLevelType w:val="hybridMultilevel"/>
    <w:tmpl w:val="4AE8F696"/>
    <w:lvl w:ilvl="0" w:tplc="8EE20938">
      <w:start w:val="1"/>
      <w:numFmt w:val="bullet"/>
      <w:lvlText w:val="-"/>
      <w:lvlJc w:val="left"/>
      <w:pPr>
        <w:ind w:left="720" w:hanging="360"/>
      </w:pPr>
      <w:rPr>
        <w:rFonts w:ascii="Aptos" w:hAnsi="Aptos" w:hint="default"/>
      </w:rPr>
    </w:lvl>
    <w:lvl w:ilvl="1" w:tplc="2E9C6204">
      <w:start w:val="1"/>
      <w:numFmt w:val="bullet"/>
      <w:lvlText w:val="o"/>
      <w:lvlJc w:val="left"/>
      <w:pPr>
        <w:ind w:left="1440" w:hanging="360"/>
      </w:pPr>
      <w:rPr>
        <w:rFonts w:ascii="Courier New" w:hAnsi="Courier New" w:hint="default"/>
      </w:rPr>
    </w:lvl>
    <w:lvl w:ilvl="2" w:tplc="C966E22A">
      <w:start w:val="1"/>
      <w:numFmt w:val="bullet"/>
      <w:lvlText w:val=""/>
      <w:lvlJc w:val="left"/>
      <w:pPr>
        <w:ind w:left="2160" w:hanging="360"/>
      </w:pPr>
      <w:rPr>
        <w:rFonts w:ascii="Wingdings" w:hAnsi="Wingdings" w:hint="default"/>
      </w:rPr>
    </w:lvl>
    <w:lvl w:ilvl="3" w:tplc="03E26D2A">
      <w:start w:val="1"/>
      <w:numFmt w:val="bullet"/>
      <w:lvlText w:val=""/>
      <w:lvlJc w:val="left"/>
      <w:pPr>
        <w:ind w:left="2880" w:hanging="360"/>
      </w:pPr>
      <w:rPr>
        <w:rFonts w:ascii="Symbol" w:hAnsi="Symbol" w:hint="default"/>
      </w:rPr>
    </w:lvl>
    <w:lvl w:ilvl="4" w:tplc="7398131C">
      <w:start w:val="1"/>
      <w:numFmt w:val="bullet"/>
      <w:lvlText w:val="o"/>
      <w:lvlJc w:val="left"/>
      <w:pPr>
        <w:ind w:left="3600" w:hanging="360"/>
      </w:pPr>
      <w:rPr>
        <w:rFonts w:ascii="Courier New" w:hAnsi="Courier New" w:hint="default"/>
      </w:rPr>
    </w:lvl>
    <w:lvl w:ilvl="5" w:tplc="61708218">
      <w:start w:val="1"/>
      <w:numFmt w:val="bullet"/>
      <w:lvlText w:val=""/>
      <w:lvlJc w:val="left"/>
      <w:pPr>
        <w:ind w:left="4320" w:hanging="360"/>
      </w:pPr>
      <w:rPr>
        <w:rFonts w:ascii="Wingdings" w:hAnsi="Wingdings" w:hint="default"/>
      </w:rPr>
    </w:lvl>
    <w:lvl w:ilvl="6" w:tplc="3640907A">
      <w:start w:val="1"/>
      <w:numFmt w:val="bullet"/>
      <w:lvlText w:val=""/>
      <w:lvlJc w:val="left"/>
      <w:pPr>
        <w:ind w:left="5040" w:hanging="360"/>
      </w:pPr>
      <w:rPr>
        <w:rFonts w:ascii="Symbol" w:hAnsi="Symbol" w:hint="default"/>
      </w:rPr>
    </w:lvl>
    <w:lvl w:ilvl="7" w:tplc="372058FE">
      <w:start w:val="1"/>
      <w:numFmt w:val="bullet"/>
      <w:lvlText w:val="o"/>
      <w:lvlJc w:val="left"/>
      <w:pPr>
        <w:ind w:left="5760" w:hanging="360"/>
      </w:pPr>
      <w:rPr>
        <w:rFonts w:ascii="Courier New" w:hAnsi="Courier New" w:hint="default"/>
      </w:rPr>
    </w:lvl>
    <w:lvl w:ilvl="8" w:tplc="77C2CBDC">
      <w:start w:val="1"/>
      <w:numFmt w:val="bullet"/>
      <w:lvlText w:val=""/>
      <w:lvlJc w:val="left"/>
      <w:pPr>
        <w:ind w:left="6480" w:hanging="360"/>
      </w:pPr>
      <w:rPr>
        <w:rFonts w:ascii="Wingdings" w:hAnsi="Wingdings" w:hint="default"/>
      </w:rPr>
    </w:lvl>
  </w:abstractNum>
  <w:abstractNum w:abstractNumId="30" w15:restartNumberingAfterBreak="0">
    <w:nsid w:val="7E0E8377"/>
    <w:multiLevelType w:val="hybridMultilevel"/>
    <w:tmpl w:val="D6A87FE6"/>
    <w:lvl w:ilvl="0" w:tplc="2376C65A">
      <w:start w:val="1"/>
      <w:numFmt w:val="bullet"/>
      <w:lvlText w:val="-"/>
      <w:lvlJc w:val="left"/>
      <w:pPr>
        <w:ind w:left="720" w:hanging="360"/>
      </w:pPr>
      <w:rPr>
        <w:rFonts w:ascii="Aptos" w:hAnsi="Aptos" w:hint="default"/>
      </w:rPr>
    </w:lvl>
    <w:lvl w:ilvl="1" w:tplc="E0DAA2E6">
      <w:start w:val="1"/>
      <w:numFmt w:val="bullet"/>
      <w:lvlText w:val="o"/>
      <w:lvlJc w:val="left"/>
      <w:pPr>
        <w:ind w:left="1440" w:hanging="360"/>
      </w:pPr>
      <w:rPr>
        <w:rFonts w:ascii="Courier New" w:hAnsi="Courier New" w:hint="default"/>
      </w:rPr>
    </w:lvl>
    <w:lvl w:ilvl="2" w:tplc="BFC8D42C">
      <w:start w:val="1"/>
      <w:numFmt w:val="bullet"/>
      <w:lvlText w:val=""/>
      <w:lvlJc w:val="left"/>
      <w:pPr>
        <w:ind w:left="2160" w:hanging="360"/>
      </w:pPr>
      <w:rPr>
        <w:rFonts w:ascii="Wingdings" w:hAnsi="Wingdings" w:hint="default"/>
      </w:rPr>
    </w:lvl>
    <w:lvl w:ilvl="3" w:tplc="240E731E">
      <w:start w:val="1"/>
      <w:numFmt w:val="bullet"/>
      <w:lvlText w:val=""/>
      <w:lvlJc w:val="left"/>
      <w:pPr>
        <w:ind w:left="2880" w:hanging="360"/>
      </w:pPr>
      <w:rPr>
        <w:rFonts w:ascii="Symbol" w:hAnsi="Symbol" w:hint="default"/>
      </w:rPr>
    </w:lvl>
    <w:lvl w:ilvl="4" w:tplc="E472AC30">
      <w:start w:val="1"/>
      <w:numFmt w:val="bullet"/>
      <w:lvlText w:val="o"/>
      <w:lvlJc w:val="left"/>
      <w:pPr>
        <w:ind w:left="3600" w:hanging="360"/>
      </w:pPr>
      <w:rPr>
        <w:rFonts w:ascii="Courier New" w:hAnsi="Courier New" w:hint="default"/>
      </w:rPr>
    </w:lvl>
    <w:lvl w:ilvl="5" w:tplc="5F94411E">
      <w:start w:val="1"/>
      <w:numFmt w:val="bullet"/>
      <w:lvlText w:val=""/>
      <w:lvlJc w:val="left"/>
      <w:pPr>
        <w:ind w:left="4320" w:hanging="360"/>
      </w:pPr>
      <w:rPr>
        <w:rFonts w:ascii="Wingdings" w:hAnsi="Wingdings" w:hint="default"/>
      </w:rPr>
    </w:lvl>
    <w:lvl w:ilvl="6" w:tplc="74E631EC">
      <w:start w:val="1"/>
      <w:numFmt w:val="bullet"/>
      <w:lvlText w:val=""/>
      <w:lvlJc w:val="left"/>
      <w:pPr>
        <w:ind w:left="5040" w:hanging="360"/>
      </w:pPr>
      <w:rPr>
        <w:rFonts w:ascii="Symbol" w:hAnsi="Symbol" w:hint="default"/>
      </w:rPr>
    </w:lvl>
    <w:lvl w:ilvl="7" w:tplc="94B66EC0">
      <w:start w:val="1"/>
      <w:numFmt w:val="bullet"/>
      <w:lvlText w:val="o"/>
      <w:lvlJc w:val="left"/>
      <w:pPr>
        <w:ind w:left="5760" w:hanging="360"/>
      </w:pPr>
      <w:rPr>
        <w:rFonts w:ascii="Courier New" w:hAnsi="Courier New" w:hint="default"/>
      </w:rPr>
    </w:lvl>
    <w:lvl w:ilvl="8" w:tplc="3B489A0E">
      <w:start w:val="1"/>
      <w:numFmt w:val="bullet"/>
      <w:lvlText w:val=""/>
      <w:lvlJc w:val="left"/>
      <w:pPr>
        <w:ind w:left="6480" w:hanging="360"/>
      </w:pPr>
      <w:rPr>
        <w:rFonts w:ascii="Wingdings" w:hAnsi="Wingdings" w:hint="default"/>
      </w:rPr>
    </w:lvl>
  </w:abstractNum>
  <w:num w:numId="1" w16cid:durableId="1941326623">
    <w:abstractNumId w:val="0"/>
  </w:num>
  <w:num w:numId="2" w16cid:durableId="535198638">
    <w:abstractNumId w:val="11"/>
  </w:num>
  <w:num w:numId="3" w16cid:durableId="351762016">
    <w:abstractNumId w:val="7"/>
  </w:num>
  <w:num w:numId="4" w16cid:durableId="1118841632">
    <w:abstractNumId w:val="2"/>
  </w:num>
  <w:num w:numId="5" w16cid:durableId="875460112">
    <w:abstractNumId w:val="6"/>
  </w:num>
  <w:num w:numId="6" w16cid:durableId="457451148">
    <w:abstractNumId w:val="15"/>
  </w:num>
  <w:num w:numId="7" w16cid:durableId="1358430682">
    <w:abstractNumId w:val="30"/>
  </w:num>
  <w:num w:numId="8" w16cid:durableId="30767969">
    <w:abstractNumId w:val="25"/>
  </w:num>
  <w:num w:numId="9" w16cid:durableId="1534995775">
    <w:abstractNumId w:val="18"/>
  </w:num>
  <w:num w:numId="10" w16cid:durableId="48959143">
    <w:abstractNumId w:val="13"/>
  </w:num>
  <w:num w:numId="11" w16cid:durableId="256525060">
    <w:abstractNumId w:val="12"/>
  </w:num>
  <w:num w:numId="12" w16cid:durableId="1497332912">
    <w:abstractNumId w:val="28"/>
  </w:num>
  <w:num w:numId="13" w16cid:durableId="1001663104">
    <w:abstractNumId w:val="29"/>
  </w:num>
  <w:num w:numId="14" w16cid:durableId="407729896">
    <w:abstractNumId w:val="23"/>
  </w:num>
  <w:num w:numId="15" w16cid:durableId="1799294036">
    <w:abstractNumId w:val="4"/>
  </w:num>
  <w:num w:numId="16" w16cid:durableId="1593277233">
    <w:abstractNumId w:val="21"/>
  </w:num>
  <w:num w:numId="17" w16cid:durableId="467939068">
    <w:abstractNumId w:val="20"/>
  </w:num>
  <w:num w:numId="18" w16cid:durableId="2065330583">
    <w:abstractNumId w:val="10"/>
  </w:num>
  <w:num w:numId="19" w16cid:durableId="275255243">
    <w:abstractNumId w:val="24"/>
  </w:num>
  <w:num w:numId="20" w16cid:durableId="1196968318">
    <w:abstractNumId w:val="17"/>
  </w:num>
  <w:num w:numId="21" w16cid:durableId="881944128">
    <w:abstractNumId w:val="22"/>
  </w:num>
  <w:num w:numId="22" w16cid:durableId="1876694736">
    <w:abstractNumId w:val="27"/>
  </w:num>
  <w:num w:numId="23" w16cid:durableId="1651060781">
    <w:abstractNumId w:val="20"/>
  </w:num>
  <w:num w:numId="24" w16cid:durableId="1964144335">
    <w:abstractNumId w:val="14"/>
  </w:num>
  <w:num w:numId="25" w16cid:durableId="213394638">
    <w:abstractNumId w:val="8"/>
  </w:num>
  <w:num w:numId="26" w16cid:durableId="1433816647">
    <w:abstractNumId w:val="26"/>
  </w:num>
  <w:num w:numId="27" w16cid:durableId="117645304">
    <w:abstractNumId w:val="19"/>
  </w:num>
  <w:num w:numId="28" w16cid:durableId="1522472654">
    <w:abstractNumId w:val="9"/>
  </w:num>
  <w:num w:numId="29" w16cid:durableId="299728728">
    <w:abstractNumId w:val="5"/>
  </w:num>
  <w:num w:numId="30" w16cid:durableId="577519961">
    <w:abstractNumId w:val="3"/>
  </w:num>
  <w:num w:numId="31" w16cid:durableId="1755977314">
    <w:abstractNumId w:val="16"/>
  </w:num>
  <w:num w:numId="32" w16cid:durableId="1181971804">
    <w:abstractNumId w:val="1"/>
  </w:num>
  <w:num w:numId="33" w16cid:durableId="1016734712">
    <w:abstractNumId w:val="20"/>
  </w:num>
  <w:num w:numId="34" w16cid:durableId="136100568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04810"/>
    <w:rsid w:val="0001780A"/>
    <w:rsid w:val="0004083B"/>
    <w:rsid w:val="00042B15"/>
    <w:rsid w:val="000924E6"/>
    <w:rsid w:val="000A113D"/>
    <w:rsid w:val="000A349A"/>
    <w:rsid w:val="000B0710"/>
    <w:rsid w:val="000E4F00"/>
    <w:rsid w:val="00100EEA"/>
    <w:rsid w:val="00110207"/>
    <w:rsid w:val="001D3603"/>
    <w:rsid w:val="001D5E1D"/>
    <w:rsid w:val="002300B6"/>
    <w:rsid w:val="002304E2"/>
    <w:rsid w:val="0023431C"/>
    <w:rsid w:val="00274D4F"/>
    <w:rsid w:val="002A23B5"/>
    <w:rsid w:val="002B569F"/>
    <w:rsid w:val="002C6D07"/>
    <w:rsid w:val="002E04FF"/>
    <w:rsid w:val="002F3221"/>
    <w:rsid w:val="002F68C2"/>
    <w:rsid w:val="00314BAC"/>
    <w:rsid w:val="00326F38"/>
    <w:rsid w:val="00352590"/>
    <w:rsid w:val="003608B9"/>
    <w:rsid w:val="003677E2"/>
    <w:rsid w:val="003739BF"/>
    <w:rsid w:val="003C3316"/>
    <w:rsid w:val="003D1C06"/>
    <w:rsid w:val="003D4344"/>
    <w:rsid w:val="0043365B"/>
    <w:rsid w:val="00437C57"/>
    <w:rsid w:val="00443953"/>
    <w:rsid w:val="004721F8"/>
    <w:rsid w:val="00480AC7"/>
    <w:rsid w:val="00487F2F"/>
    <w:rsid w:val="004C76FC"/>
    <w:rsid w:val="005122F5"/>
    <w:rsid w:val="0053270F"/>
    <w:rsid w:val="0056665C"/>
    <w:rsid w:val="00567C1A"/>
    <w:rsid w:val="00582E60"/>
    <w:rsid w:val="005906A1"/>
    <w:rsid w:val="00595F4F"/>
    <w:rsid w:val="005D07FC"/>
    <w:rsid w:val="0061048A"/>
    <w:rsid w:val="0061258D"/>
    <w:rsid w:val="0068444F"/>
    <w:rsid w:val="006D3D32"/>
    <w:rsid w:val="006D6823"/>
    <w:rsid w:val="006E7C44"/>
    <w:rsid w:val="006F377F"/>
    <w:rsid w:val="007036CD"/>
    <w:rsid w:val="00705F90"/>
    <w:rsid w:val="00713F1C"/>
    <w:rsid w:val="00714783"/>
    <w:rsid w:val="007166E2"/>
    <w:rsid w:val="00794492"/>
    <w:rsid w:val="007B231A"/>
    <w:rsid w:val="007C0F3D"/>
    <w:rsid w:val="007E1C47"/>
    <w:rsid w:val="0080745A"/>
    <w:rsid w:val="00895568"/>
    <w:rsid w:val="008A2137"/>
    <w:rsid w:val="008C26AE"/>
    <w:rsid w:val="008E24F9"/>
    <w:rsid w:val="008F17DD"/>
    <w:rsid w:val="009359EC"/>
    <w:rsid w:val="009449B4"/>
    <w:rsid w:val="00973B24"/>
    <w:rsid w:val="009B0209"/>
    <w:rsid w:val="009D6BB3"/>
    <w:rsid w:val="009D7324"/>
    <w:rsid w:val="009E5227"/>
    <w:rsid w:val="00A60818"/>
    <w:rsid w:val="00A7347A"/>
    <w:rsid w:val="00A845D6"/>
    <w:rsid w:val="00AC10CB"/>
    <w:rsid w:val="00AF7D5B"/>
    <w:rsid w:val="00B13AD9"/>
    <w:rsid w:val="00B40BDC"/>
    <w:rsid w:val="00B5684A"/>
    <w:rsid w:val="00B71BFB"/>
    <w:rsid w:val="00B72172"/>
    <w:rsid w:val="00B74D24"/>
    <w:rsid w:val="00B83061"/>
    <w:rsid w:val="00B9EA65"/>
    <w:rsid w:val="00BF03DC"/>
    <w:rsid w:val="00C06037"/>
    <w:rsid w:val="00C34664"/>
    <w:rsid w:val="00C7688B"/>
    <w:rsid w:val="00C940B4"/>
    <w:rsid w:val="00CC770D"/>
    <w:rsid w:val="00CF07B7"/>
    <w:rsid w:val="00CF528D"/>
    <w:rsid w:val="00D11C63"/>
    <w:rsid w:val="00D21432"/>
    <w:rsid w:val="00D42B07"/>
    <w:rsid w:val="00DA75F5"/>
    <w:rsid w:val="00DF292E"/>
    <w:rsid w:val="00E24F2B"/>
    <w:rsid w:val="00E66ECB"/>
    <w:rsid w:val="00E87248"/>
    <w:rsid w:val="00E94347"/>
    <w:rsid w:val="00F002C3"/>
    <w:rsid w:val="00F620A0"/>
    <w:rsid w:val="00F62EA0"/>
    <w:rsid w:val="00F81E76"/>
    <w:rsid w:val="00FE4C14"/>
    <w:rsid w:val="0213D959"/>
    <w:rsid w:val="022AC148"/>
    <w:rsid w:val="028DB7E7"/>
    <w:rsid w:val="03528E6B"/>
    <w:rsid w:val="03577D97"/>
    <w:rsid w:val="03E2369E"/>
    <w:rsid w:val="045A2C34"/>
    <w:rsid w:val="04F547B3"/>
    <w:rsid w:val="0640725D"/>
    <w:rsid w:val="0754D8D1"/>
    <w:rsid w:val="07B6F7DC"/>
    <w:rsid w:val="07DB2714"/>
    <w:rsid w:val="07DE09F6"/>
    <w:rsid w:val="086E691A"/>
    <w:rsid w:val="09091E8E"/>
    <w:rsid w:val="095462F8"/>
    <w:rsid w:val="0AC1A985"/>
    <w:rsid w:val="0AF52A71"/>
    <w:rsid w:val="0B4E7FF9"/>
    <w:rsid w:val="0B7FEE0B"/>
    <w:rsid w:val="0B8CC33B"/>
    <w:rsid w:val="0CAF6F74"/>
    <w:rsid w:val="0E104016"/>
    <w:rsid w:val="0E30F096"/>
    <w:rsid w:val="0E513A38"/>
    <w:rsid w:val="0EB8C12B"/>
    <w:rsid w:val="0F2E0EBA"/>
    <w:rsid w:val="0F602781"/>
    <w:rsid w:val="0F7C8393"/>
    <w:rsid w:val="1141C067"/>
    <w:rsid w:val="11DCA001"/>
    <w:rsid w:val="1274A474"/>
    <w:rsid w:val="12FEA2DD"/>
    <w:rsid w:val="144A3922"/>
    <w:rsid w:val="1483D75E"/>
    <w:rsid w:val="17237C53"/>
    <w:rsid w:val="172806CA"/>
    <w:rsid w:val="17895E06"/>
    <w:rsid w:val="1838B829"/>
    <w:rsid w:val="18531187"/>
    <w:rsid w:val="18C522A2"/>
    <w:rsid w:val="1AF31664"/>
    <w:rsid w:val="1CCC967F"/>
    <w:rsid w:val="1CD28C72"/>
    <w:rsid w:val="1CD69426"/>
    <w:rsid w:val="1D6F7EDA"/>
    <w:rsid w:val="1F4DCC56"/>
    <w:rsid w:val="1F8CC2B2"/>
    <w:rsid w:val="1FBF9BAA"/>
    <w:rsid w:val="204C2E07"/>
    <w:rsid w:val="215149AB"/>
    <w:rsid w:val="218CFC07"/>
    <w:rsid w:val="22E0745F"/>
    <w:rsid w:val="23F405C6"/>
    <w:rsid w:val="23FF343C"/>
    <w:rsid w:val="24567E3E"/>
    <w:rsid w:val="24D41E85"/>
    <w:rsid w:val="24F7FAD2"/>
    <w:rsid w:val="2514B3EF"/>
    <w:rsid w:val="252CA7D5"/>
    <w:rsid w:val="255BAD92"/>
    <w:rsid w:val="2581783A"/>
    <w:rsid w:val="2605FBA8"/>
    <w:rsid w:val="2617D2F9"/>
    <w:rsid w:val="263D3137"/>
    <w:rsid w:val="26456743"/>
    <w:rsid w:val="27158C37"/>
    <w:rsid w:val="27BC0244"/>
    <w:rsid w:val="2875FC9E"/>
    <w:rsid w:val="287D5F3A"/>
    <w:rsid w:val="29B31E71"/>
    <w:rsid w:val="29CEA65C"/>
    <w:rsid w:val="2A41A7F3"/>
    <w:rsid w:val="2A84F646"/>
    <w:rsid w:val="2AE6358A"/>
    <w:rsid w:val="2B58CED0"/>
    <w:rsid w:val="2CE4BD22"/>
    <w:rsid w:val="2CED1AD5"/>
    <w:rsid w:val="2D1DE515"/>
    <w:rsid w:val="2E3F9AA7"/>
    <w:rsid w:val="2E5ABEF9"/>
    <w:rsid w:val="302B2215"/>
    <w:rsid w:val="30FC254A"/>
    <w:rsid w:val="328C2C85"/>
    <w:rsid w:val="32E7D0A4"/>
    <w:rsid w:val="331B08E8"/>
    <w:rsid w:val="34D464DC"/>
    <w:rsid w:val="34E76026"/>
    <w:rsid w:val="350C7867"/>
    <w:rsid w:val="352DA31D"/>
    <w:rsid w:val="35A0F9B4"/>
    <w:rsid w:val="35F3CFAD"/>
    <w:rsid w:val="365E297B"/>
    <w:rsid w:val="367E232C"/>
    <w:rsid w:val="36B6DB46"/>
    <w:rsid w:val="3803546C"/>
    <w:rsid w:val="39125B66"/>
    <w:rsid w:val="3A883FEB"/>
    <w:rsid w:val="3D6DC66C"/>
    <w:rsid w:val="3D74260C"/>
    <w:rsid w:val="3E31354F"/>
    <w:rsid w:val="3E3C030B"/>
    <w:rsid w:val="3E5C5A5A"/>
    <w:rsid w:val="3F2A75AA"/>
    <w:rsid w:val="3F3BB0A5"/>
    <w:rsid w:val="4142CDD8"/>
    <w:rsid w:val="41CD3F1F"/>
    <w:rsid w:val="4321CD6C"/>
    <w:rsid w:val="4376275F"/>
    <w:rsid w:val="43822048"/>
    <w:rsid w:val="441B60CF"/>
    <w:rsid w:val="441B696F"/>
    <w:rsid w:val="44AB5755"/>
    <w:rsid w:val="44E3AE77"/>
    <w:rsid w:val="44EB073B"/>
    <w:rsid w:val="4546B825"/>
    <w:rsid w:val="467CCFCE"/>
    <w:rsid w:val="475DB0CB"/>
    <w:rsid w:val="481803EA"/>
    <w:rsid w:val="492423B4"/>
    <w:rsid w:val="495B47E1"/>
    <w:rsid w:val="4AD76D90"/>
    <w:rsid w:val="4B17C9A9"/>
    <w:rsid w:val="4CAC12AF"/>
    <w:rsid w:val="4CBACC44"/>
    <w:rsid w:val="4CD2BB82"/>
    <w:rsid w:val="4CEEBEBE"/>
    <w:rsid w:val="4DCD32D1"/>
    <w:rsid w:val="4E85A1AF"/>
    <w:rsid w:val="4FD813D7"/>
    <w:rsid w:val="5085595D"/>
    <w:rsid w:val="50AB8B32"/>
    <w:rsid w:val="51D1FFD8"/>
    <w:rsid w:val="53140FBE"/>
    <w:rsid w:val="53535163"/>
    <w:rsid w:val="53C3A1EC"/>
    <w:rsid w:val="5458293A"/>
    <w:rsid w:val="54BFEB82"/>
    <w:rsid w:val="54CF931E"/>
    <w:rsid w:val="55276C82"/>
    <w:rsid w:val="554F46F9"/>
    <w:rsid w:val="5554FD84"/>
    <w:rsid w:val="56311097"/>
    <w:rsid w:val="56B0BF16"/>
    <w:rsid w:val="56FBE6FE"/>
    <w:rsid w:val="57000D75"/>
    <w:rsid w:val="5718C1E8"/>
    <w:rsid w:val="5721014B"/>
    <w:rsid w:val="5786524E"/>
    <w:rsid w:val="5796008A"/>
    <w:rsid w:val="57CCD630"/>
    <w:rsid w:val="582130D7"/>
    <w:rsid w:val="585F4906"/>
    <w:rsid w:val="5902C7D4"/>
    <w:rsid w:val="594BF425"/>
    <w:rsid w:val="598EEA7E"/>
    <w:rsid w:val="59DE6B5C"/>
    <w:rsid w:val="59EB5CC3"/>
    <w:rsid w:val="59FAA90F"/>
    <w:rsid w:val="5A231890"/>
    <w:rsid w:val="5D114B3D"/>
    <w:rsid w:val="5DA1B3A7"/>
    <w:rsid w:val="5DE170C2"/>
    <w:rsid w:val="5E1FF2AF"/>
    <w:rsid w:val="5EA7B53A"/>
    <w:rsid w:val="5ED7D2FA"/>
    <w:rsid w:val="5F01BFDE"/>
    <w:rsid w:val="5F0C5646"/>
    <w:rsid w:val="5F573F61"/>
    <w:rsid w:val="600992A3"/>
    <w:rsid w:val="6019B03C"/>
    <w:rsid w:val="604E004F"/>
    <w:rsid w:val="608D0607"/>
    <w:rsid w:val="60AEDC85"/>
    <w:rsid w:val="60B44336"/>
    <w:rsid w:val="60BDE75F"/>
    <w:rsid w:val="6120B446"/>
    <w:rsid w:val="612B6C43"/>
    <w:rsid w:val="61E348FC"/>
    <w:rsid w:val="61F97A51"/>
    <w:rsid w:val="62238E7E"/>
    <w:rsid w:val="6224EB34"/>
    <w:rsid w:val="62BF030E"/>
    <w:rsid w:val="635C784F"/>
    <w:rsid w:val="64080C4F"/>
    <w:rsid w:val="64BE706A"/>
    <w:rsid w:val="65144734"/>
    <w:rsid w:val="65C6D0F2"/>
    <w:rsid w:val="65DBFD63"/>
    <w:rsid w:val="662DAB3C"/>
    <w:rsid w:val="669D2090"/>
    <w:rsid w:val="670E0883"/>
    <w:rsid w:val="69454DF7"/>
    <w:rsid w:val="6A496DD1"/>
    <w:rsid w:val="6A7766F4"/>
    <w:rsid w:val="6BCF58CD"/>
    <w:rsid w:val="6C114304"/>
    <w:rsid w:val="6C7A872E"/>
    <w:rsid w:val="6D364876"/>
    <w:rsid w:val="6E2F7AF8"/>
    <w:rsid w:val="6E662D41"/>
    <w:rsid w:val="71AD08B4"/>
    <w:rsid w:val="71FB3797"/>
    <w:rsid w:val="724F0F76"/>
    <w:rsid w:val="726B293F"/>
    <w:rsid w:val="72E50DB5"/>
    <w:rsid w:val="74590EA7"/>
    <w:rsid w:val="75AF82D7"/>
    <w:rsid w:val="75BB4692"/>
    <w:rsid w:val="75FB5B26"/>
    <w:rsid w:val="7627BC4F"/>
    <w:rsid w:val="764C94DE"/>
    <w:rsid w:val="7696C909"/>
    <w:rsid w:val="7712D248"/>
    <w:rsid w:val="777CC89A"/>
    <w:rsid w:val="79D6FCA5"/>
    <w:rsid w:val="79E12D67"/>
    <w:rsid w:val="7A6AEBC9"/>
    <w:rsid w:val="7A98AD11"/>
    <w:rsid w:val="7CF1CE64"/>
    <w:rsid w:val="7CF9E2EB"/>
    <w:rsid w:val="7D58C7B9"/>
    <w:rsid w:val="7D627EC1"/>
    <w:rsid w:val="7FA858FD"/>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1B939B28-BE12-47EB-88C4-5BD40840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818"/>
    <w:pPr>
      <w:jc w:val="both"/>
    </w:pPr>
  </w:style>
  <w:style w:type="paragraph" w:styleId="Ttulo1">
    <w:name w:val="heading 1"/>
    <w:basedOn w:val="Normal"/>
    <w:next w:val="Normal"/>
    <w:link w:val="Ttulo1Car"/>
    <w:uiPriority w:val="9"/>
    <w:qFormat/>
    <w:rsid w:val="009B0209"/>
    <w:pPr>
      <w:keepNext/>
      <w:keepLines/>
      <w:numPr>
        <w:numId w:val="17"/>
      </w:numPr>
      <w:spacing w:before="240" w:after="0"/>
      <w:outlineLvl w:val="0"/>
    </w:pPr>
    <w:rPr>
      <w:rFonts w:asciiTheme="majorHAnsi" w:eastAsiaTheme="majorEastAsia" w:hAnsiTheme="majorHAnsi" w:cstheme="majorBidi"/>
      <w:color w:val="FF0000"/>
      <w:sz w:val="32"/>
      <w:szCs w:val="32"/>
    </w:rPr>
  </w:style>
  <w:style w:type="paragraph" w:styleId="Ttulo2">
    <w:name w:val="heading 2"/>
    <w:basedOn w:val="Normal"/>
    <w:next w:val="Normal"/>
    <w:link w:val="Ttulo2Car"/>
    <w:uiPriority w:val="9"/>
    <w:unhideWhenUsed/>
    <w:qFormat/>
    <w:rsid w:val="009B0209"/>
    <w:pPr>
      <w:keepNext/>
      <w:keepLines/>
      <w:numPr>
        <w:ilvl w:val="1"/>
        <w:numId w:val="17"/>
      </w:numPr>
      <w:spacing w:before="40" w:after="0"/>
      <w:outlineLvl w:val="1"/>
    </w:pPr>
    <w:rPr>
      <w:rFonts w:asciiTheme="majorHAnsi" w:eastAsiaTheme="majorEastAsia" w:hAnsiTheme="majorHAnsi" w:cstheme="majorBidi"/>
      <w:color w:val="FF0000"/>
      <w:sz w:val="26"/>
      <w:szCs w:val="26"/>
    </w:rPr>
  </w:style>
  <w:style w:type="paragraph" w:styleId="Ttulo3">
    <w:name w:val="heading 3"/>
    <w:basedOn w:val="Normal"/>
    <w:next w:val="Normal"/>
    <w:link w:val="Ttulo3Car"/>
    <w:uiPriority w:val="9"/>
    <w:semiHidden/>
    <w:unhideWhenUsed/>
    <w:qFormat/>
    <w:rsid w:val="00C7688B"/>
    <w:pPr>
      <w:keepNext/>
      <w:keepLines/>
      <w:numPr>
        <w:ilvl w:val="2"/>
        <w:numId w:val="17"/>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C7688B"/>
    <w:pPr>
      <w:keepNext/>
      <w:keepLines/>
      <w:numPr>
        <w:ilvl w:val="3"/>
        <w:numId w:val="17"/>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7688B"/>
    <w:pPr>
      <w:keepNext/>
      <w:keepLines/>
      <w:numPr>
        <w:ilvl w:val="4"/>
        <w:numId w:val="17"/>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17"/>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17"/>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9B0209"/>
    <w:rPr>
      <w:rFonts w:asciiTheme="majorHAnsi" w:eastAsiaTheme="majorEastAsia" w:hAnsiTheme="majorHAnsi" w:cstheme="majorBidi"/>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9B0209"/>
    <w:rPr>
      <w:rFonts w:asciiTheme="majorHAnsi" w:eastAsiaTheme="majorEastAsia" w:hAnsiTheme="majorHAnsi" w:cstheme="majorBidi"/>
      <w:color w:val="FF0000"/>
      <w:sz w:val="26"/>
      <w:szCs w:val="26"/>
    </w:rPr>
  </w:style>
  <w:style w:type="character" w:customStyle="1" w:styleId="Ttulo3Car">
    <w:name w:val="Título 3 Car"/>
    <w:basedOn w:val="Fuentedeprrafopredeter"/>
    <w:link w:val="Ttulo3"/>
    <w:uiPriority w:val="9"/>
    <w:semiHidden/>
    <w:rsid w:val="00C7688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semiHidden/>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 w:type="paragraph" w:styleId="Subttulo">
    <w:name w:val="Subtitle"/>
    <w:basedOn w:val="Normal"/>
    <w:next w:val="Normal"/>
    <w:uiPriority w:val="11"/>
    <w:qFormat/>
    <w:rsid w:val="59EB5CC3"/>
    <w:rPr>
      <w:rFonts w:eastAsiaTheme="majorEastAsia" w:cstheme="majorBidi"/>
      <w:color w:val="595959" w:themeColor="text1" w:themeTint="A6"/>
      <w:sz w:val="28"/>
      <w:szCs w:val="28"/>
    </w:rPr>
  </w:style>
  <w:style w:type="paragraph" w:styleId="Ttulo">
    <w:name w:val="Title"/>
    <w:basedOn w:val="Normal"/>
    <w:next w:val="Normal"/>
    <w:uiPriority w:val="10"/>
    <w:qFormat/>
    <w:rsid w:val="59EB5CC3"/>
    <w:pPr>
      <w:spacing w:after="80" w:line="240" w:lineRule="auto"/>
      <w:contextualSpacing/>
    </w:pPr>
    <w:rPr>
      <w:rFonts w:asciiTheme="majorHAnsi" w:eastAsiaTheme="majorEastAsia" w:hAnsiTheme="majorHAnsi" w:cstheme="majorBidi"/>
      <w:sz w:val="56"/>
      <w:szCs w:val="56"/>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429667370">
      <w:bodyDiv w:val="1"/>
      <w:marLeft w:val="0"/>
      <w:marRight w:val="0"/>
      <w:marTop w:val="0"/>
      <w:marBottom w:val="0"/>
      <w:divBdr>
        <w:top w:val="none" w:sz="0" w:space="0" w:color="auto"/>
        <w:left w:val="none" w:sz="0" w:space="0" w:color="auto"/>
        <w:bottom w:val="none" w:sz="0" w:space="0" w:color="auto"/>
        <w:right w:val="none" w:sz="0" w:space="0" w:color="auto"/>
      </w:divBdr>
    </w:div>
    <w:div w:id="434520999">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 w:id="857622455">
      <w:bodyDiv w:val="1"/>
      <w:marLeft w:val="0"/>
      <w:marRight w:val="0"/>
      <w:marTop w:val="0"/>
      <w:marBottom w:val="0"/>
      <w:divBdr>
        <w:top w:val="none" w:sz="0" w:space="0" w:color="auto"/>
        <w:left w:val="none" w:sz="0" w:space="0" w:color="auto"/>
        <w:bottom w:val="none" w:sz="0" w:space="0" w:color="auto"/>
        <w:right w:val="none" w:sz="0" w:space="0" w:color="auto"/>
      </w:divBdr>
    </w:div>
    <w:div w:id="924650344">
      <w:bodyDiv w:val="1"/>
      <w:marLeft w:val="0"/>
      <w:marRight w:val="0"/>
      <w:marTop w:val="0"/>
      <w:marBottom w:val="0"/>
      <w:divBdr>
        <w:top w:val="none" w:sz="0" w:space="0" w:color="auto"/>
        <w:left w:val="none" w:sz="0" w:space="0" w:color="auto"/>
        <w:bottom w:val="none" w:sz="0" w:space="0" w:color="auto"/>
        <w:right w:val="none" w:sz="0" w:space="0" w:color="auto"/>
      </w:divBdr>
    </w:div>
    <w:div w:id="1676614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7DF91-7C3D-4917-AFA8-484D9EF2C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2453</Words>
  <Characters>13492</Characters>
  <Application>Microsoft Office Word</Application>
  <DocSecurity>0</DocSecurity>
  <Lines>112</Lines>
  <Paragraphs>31</Paragraphs>
  <ScaleCrop>false</ScaleCrop>
  <Company/>
  <LinksUpToDate>false</LinksUpToDate>
  <CharactersWithSpaces>15914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Christofer ibarra</cp:lastModifiedBy>
  <cp:revision>2</cp:revision>
  <cp:lastPrinted>2015-05-13T17:59:00Z</cp:lastPrinted>
  <dcterms:created xsi:type="dcterms:W3CDTF">2025-09-11T20:34:00Z</dcterms:created>
  <dcterms:modified xsi:type="dcterms:W3CDTF">2025-09-11T20:34:00Z</dcterms:modified>
</cp:coreProperties>
</file>