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Proposal: Partnership for AI Driven Marketing Solutions</w:t>
      </w:r>
    </w:p>
    <w:p>
      <w:pPr>
        <w:jc w:val="center"/>
      </w:pPr>
      <w:r>
        <w:rPr>
          <w:color w:val="888888"/>
          <w:sz w:val="20"/>
        </w:rPr>
        <w:t>April 26, 2026</w:t>
      </w:r>
    </w:p>
    <w:p/>
    <w:p>
      <w:pPr>
        <w:pStyle w:val="Heading3"/>
      </w:pPr>
      <w:r>
        <w:t>Executive Summary</w:t>
      </w:r>
    </w:p>
    <w:p>
      <w:r>
        <w:t>We propose a strategic partnership between Kwati AI Solutions (our firm) and your organization to implement AI-driven marketing tools. This collaboration aims to enhance customer engagement, optimize ad spend, and increase ROI by 30% within the first year. Our expertise in AI analytics will provide personalized campaign recommendations, predictive modeling, and automated content generation. The total project cost is estimated at $150,000, with a phased implementation over 6 months.</w:t>
      </w:r>
    </w:p>
    <w:p>
      <w:pPr>
        <w:pStyle w:val="Heading3"/>
      </w:pPr>
      <w:r>
        <w:t>Company Overview</w:t>
      </w:r>
    </w:p>
    <w:p>
      <w:r>
        <w:t>Kwati AI Solutions is a leading provider of intelligent AI systems, specializing in marketing automation. Built by the KwatiAi team, we leverage advanced algorithms to deliver data-driven insights. With a track record of serving over 50 clients in the tech and retail sectors, we ensure scalable, secure solutions tailored to business needs.</w:t>
      </w:r>
    </w:p>
    <w:p>
      <w:pPr>
        <w:pStyle w:val="Heading3"/>
      </w:pPr>
      <w:r>
        <w:t>Problem Statement</w:t>
      </w:r>
    </w:p>
    <w:p>
      <w:r>
        <w:t>In today's competitive market, businesses struggle with inefficient marketing strategies, leading to wasted budgets and low conversion rates. Traditional tools lack the predictive power to anticipate customer behavior, resulting in missed opportunities and stagnant growth.</w:t>
      </w:r>
    </w:p>
    <w:p>
      <w:pPr>
        <w:pStyle w:val="Heading3"/>
      </w:pPr>
      <w:r>
        <w:t>Proposed Solution</w:t>
      </w:r>
    </w:p>
    <w:p>
      <w:r>
        <w:t>Our AI platform will integrate seamlessly with your existing CRM and analytics systems. Key features include:</w:t>
      </w:r>
    </w:p>
    <w:p>
      <w:pPr>
        <w:pStyle w:val="ListBullet"/>
      </w:pPr>
      <w:r>
        <w:t>Predictive Analytics: Forecast customer trends using machine learning.</w:t>
      </w:r>
    </w:p>
    <w:p>
      <w:pPr>
        <w:pStyle w:val="ListBullet"/>
      </w:pPr>
      <w:r>
        <w:t>Automated Campaigns: Generate personalized emails and ads in real time.</w:t>
      </w:r>
    </w:p>
    <w:p>
      <w:pPr>
        <w:pStyle w:val="ListBullet"/>
      </w:pPr>
      <w:r>
        <w:t>Performance Dashboard: Real-time reporting on KPIs like click-through rates and conversions.</w:t>
      </w:r>
    </w:p>
    <w:p>
      <w:r>
        <w:t>Implementation phases:</w:t>
      </w:r>
    </w:p>
    <w:p>
      <w:pPr>
        <w:pStyle w:val="ListNumber"/>
      </w:pPr>
      <w:r>
        <w:t>Discovery (Month 1): Assess current systems and define goals.</w:t>
      </w:r>
    </w:p>
    <w:p>
      <w:pPr>
        <w:pStyle w:val="ListNumber"/>
      </w:pPr>
      <w:r>
        <w:t>Development (Months 2-3): Build and customize the AI model.</w:t>
      </w:r>
    </w:p>
    <w:p>
      <w:pPr>
        <w:pStyle w:val="ListNumber"/>
      </w:pPr>
      <w:r>
        <w:t>Deployment and Training (Months 4-6): Launch, train your team, and monitor results.</w:t>
      </w:r>
    </w:p>
    <w:p>
      <w:pPr>
        <w:pStyle w:val="Heading3"/>
      </w:pPr>
      <w:r>
        <w:t>Benefits</w:t>
      </w:r>
    </w:p>
    <w:p>
      <w:pPr>
        <w:pStyle w:val="ListBullet"/>
      </w:pPr>
      <w:r>
        <w:t>Cost Savings: Reduce manual efforts by 40%, freeing resources for innovation.</w:t>
      </w:r>
    </w:p>
    <w:p>
      <w:pPr>
        <w:pStyle w:val="ListBullet"/>
      </w:pPr>
      <w:r>
        <w:t>Revenue Growth: Boost leads by 25% through targeted personalization.</w:t>
      </w:r>
    </w:p>
    <w:p>
      <w:pPr>
        <w:pStyle w:val="ListBullet"/>
      </w:pPr>
      <w:r>
        <w:t>Scalability: Handle increasing data volumes without additional infrastructure.</w:t>
      </w:r>
    </w:p>
    <w:p>
      <w:pPr>
        <w:pStyle w:val="Heading3"/>
      </w:pPr>
      <w:r>
        <w:t>Project Timeline and Budget</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t>Phase</w:t>
            </w:r>
          </w:p>
        </w:tc>
        <w:tc>
          <w:tcPr>
            <w:tcW w:type="dxa" w:w="2196"/>
          </w:tcPr>
          <w:p>
            <w:r>
              <w:rPr>
                <w:b/>
              </w:rPr>
              <w:t>Duration</w:t>
            </w:r>
          </w:p>
        </w:tc>
        <w:tc>
          <w:tcPr>
            <w:tcW w:type="dxa" w:w="2196"/>
          </w:tcPr>
          <w:p>
            <w:r>
              <w:rPr>
                <w:b/>
              </w:rPr>
              <w:t>Key Deliverables</w:t>
            </w:r>
          </w:p>
        </w:tc>
        <w:tc>
          <w:tcPr>
            <w:tcW w:type="dxa" w:w="2196"/>
          </w:tcPr>
          <w:p>
            <w:r>
              <w:rPr>
                <w:b/>
              </w:rPr>
              <w:t>Estimated Cost</w:t>
            </w:r>
          </w:p>
        </w:tc>
      </w:tr>
      <w:tr>
        <w:tc>
          <w:tcPr>
            <w:tcW w:type="dxa" w:w="2196"/>
          </w:tcPr>
          <w:p>
            <w:r>
              <w:t>Discovery</w:t>
            </w:r>
          </w:p>
        </w:tc>
        <w:tc>
          <w:tcPr>
            <w:tcW w:type="dxa" w:w="2196"/>
          </w:tcPr>
          <w:p>
            <w:r>
              <w:t>1 month</w:t>
            </w:r>
          </w:p>
        </w:tc>
        <w:tc>
          <w:tcPr>
            <w:tcW w:type="dxa" w:w="2196"/>
          </w:tcPr>
          <w:p>
            <w:r>
              <w:t>Needs assessment report, initial blueprint</w:t>
            </w:r>
          </w:p>
        </w:tc>
        <w:tc>
          <w:tcPr>
            <w:tcW w:type="dxa" w:w="2196"/>
          </w:tcPr>
          <w:p>
            <w:r>
              <w:t>$20,000</w:t>
            </w:r>
          </w:p>
        </w:tc>
      </w:tr>
      <w:tr>
        <w:tc>
          <w:tcPr>
            <w:tcW w:type="dxa" w:w="2196"/>
          </w:tcPr>
          <w:p>
            <w:r>
              <w:t>Development</w:t>
            </w:r>
          </w:p>
        </w:tc>
        <w:tc>
          <w:tcPr>
            <w:tcW w:type="dxa" w:w="2196"/>
          </w:tcPr>
          <w:p>
            <w:r>
              <w:t>2 months</w:t>
            </w:r>
          </w:p>
        </w:tc>
        <w:tc>
          <w:tcPr>
            <w:tcW w:type="dxa" w:w="2196"/>
          </w:tcPr>
          <w:p>
            <w:r>
              <w:t>Customized AI model, integration testing</w:t>
            </w:r>
          </w:p>
        </w:tc>
        <w:tc>
          <w:tcPr>
            <w:tcW w:type="dxa" w:w="2196"/>
          </w:tcPr>
          <w:p>
            <w:r>
              <w:t>$60,000</w:t>
            </w:r>
          </w:p>
        </w:tc>
      </w:tr>
      <w:tr>
        <w:tc>
          <w:tcPr>
            <w:tcW w:type="dxa" w:w="2196"/>
          </w:tcPr>
          <w:p>
            <w:r>
              <w:t>Deployment &amp; Training</w:t>
            </w:r>
          </w:p>
        </w:tc>
        <w:tc>
          <w:tcPr>
            <w:tcW w:type="dxa" w:w="2196"/>
          </w:tcPr>
          <w:p>
            <w:r>
              <w:t>3 months</w:t>
            </w:r>
          </w:p>
        </w:tc>
        <w:tc>
          <w:tcPr>
            <w:tcW w:type="dxa" w:w="2196"/>
          </w:tcPr>
          <w:p>
            <w:r>
              <w:t>Live platform, user training sessions, optimization</w:t>
            </w:r>
          </w:p>
        </w:tc>
        <w:tc>
          <w:tcPr>
            <w:tcW w:type="dxa" w:w="2196"/>
          </w:tcPr>
          <w:p>
            <w:r>
              <w:t>$70,000</w:t>
            </w:r>
          </w:p>
        </w:tc>
      </w:tr>
      <w:tr>
        <w:tc>
          <w:tcPr>
            <w:tcW w:type="dxa" w:w="2196"/>
          </w:tcPr>
          <w:p>
            <w:r>
              <w:t>Total</w:t>
            </w:r>
          </w:p>
        </w:tc>
        <w:tc>
          <w:tcPr>
            <w:tcW w:type="dxa" w:w="2196"/>
          </w:tcPr>
          <w:p>
            <w:r>
              <w:t>6 months</w:t>
            </w:r>
          </w:p>
        </w:tc>
        <w:tc>
          <w:tcPr>
            <w:tcW w:type="dxa" w:w="2196"/>
          </w:tcPr>
          <w:p>
            <w:r>
              <w:t>Fully operational system</w:t>
            </w:r>
          </w:p>
        </w:tc>
        <w:tc>
          <w:tcPr>
            <w:tcW w:type="dxa" w:w="2196"/>
          </w:tcPr>
          <w:p>
            <w:r>
              <w:t>$150,000</w:t>
            </w:r>
          </w:p>
        </w:tc>
      </w:tr>
    </w:tbl>
    <w:p/>
    <w:p>
      <w:pPr>
        <w:pStyle w:val="Heading3"/>
      </w:pPr>
      <w:r>
        <w:t>Terms and Conditions</w:t>
      </w:r>
    </w:p>
    <w:p>
      <w:pPr>
        <w:pStyle w:val="ListBullet"/>
      </w:pPr>
      <w:r>
        <w:t>Payment: 30% upfront, 40% at development completion, 30% post-deployment.</w:t>
      </w:r>
    </w:p>
    <w:p>
      <w:pPr>
        <w:pStyle w:val="ListBullet"/>
      </w:pPr>
      <w:r>
        <w:t>Support: 12 months of maintenance included; optional extensions available.</w:t>
      </w:r>
    </w:p>
    <w:p>
      <w:pPr>
        <w:pStyle w:val="ListBullet"/>
      </w:pPr>
      <w:r>
        <w:t>Confidentiality: All data handled per GDPR standards.</w:t>
      </w:r>
    </w:p>
    <w:p>
      <w:pPr>
        <w:pStyle w:val="Heading3"/>
      </w:pPr>
      <w:r>
        <w:t>Conclusion</w:t>
      </w:r>
    </w:p>
    <w:p>
      <w:r>
        <w:t>This partnership positions your business at the forefront of AI innovation. We invite you to discuss next steps and customize this proposal to your specific needs. Contact us at info@kwatai.com to schedule a call.</w:t>
      </w:r>
    </w:p>
    <w:p>
      <w:r>
        <w:t>Prepared by: Kwati AI Team</w:t>
      </w:r>
    </w:p>
    <w:p>
      <w:r>
        <w:t>Date: April 26,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