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 Consulting Services for Digital Transformation</w:t>
      </w:r>
    </w:p>
    <w:p>
      <w:pPr>
        <w:jc w:val="center"/>
      </w:pPr>
      <w:r>
        <w:rPr>
          <w:color w:val="888888"/>
          <w:sz w:val="20"/>
        </w:rPr>
        <w:t>April 27, 2026</w:t>
      </w:r>
    </w:p>
    <w:p/>
    <w:p>
      <w:pPr>
        <w:pStyle w:val="Heading1"/>
      </w:pPr>
      <w:r>
        <w:t>Business Proposal</w:t>
      </w:r>
    </w:p>
    <w:p>
      <w:pPr>
        <w:pStyle w:val="Heading2"/>
      </w:pPr>
      <w:r>
        <w:t>Prepared by: TechInnovate Solutions</w:t>
      </w:r>
    </w:p>
    <w:p>
      <w:r>
        <w:t>[Your Address]</w:t>
      </w:r>
    </w:p>
    <w:p>
      <w:r>
        <w:t>[City, State, ZIP Code]</w:t>
      </w:r>
    </w:p>
    <w:p>
      <w:r>
        <w:t>Email: info@techinnovate.com</w:t>
      </w:r>
    </w:p>
    <w:p>
      <w:r>
        <w:t>Phone: (123) 456-7890</w:t>
      </w:r>
    </w:p>
    <w:p>
      <w:r>
        <w:t>Date: April 27, 2026</w:t>
      </w:r>
    </w:p>
    <w:p>
      <w:pPr>
        <w:pStyle w:val="Heading2"/>
      </w:pPr>
      <w:r>
        <w:t>Prepared for: [Client Company Name]</w:t>
      </w:r>
    </w:p>
    <w:p>
      <w:r>
        <w:t>[Client Address]</w:t>
      </w:r>
    </w:p>
    <w:p>
      <w:r>
        <w:t>[City, State, ZIP Code]</w:t>
      </w:r>
    </w:p>
    <w:p>
      <w:r>
        <w:t>Contact: [Client Name]</w:t>
      </w:r>
    </w:p>
    <w:p>
      <w:r>
        <w:t>Email: [Client Email]</w:t>
      </w:r>
    </w:p>
    <w:p>
      <w:r>
        <w:t>Phone: [Client Phone]</w:t>
      </w:r>
    </w:p>
    <w:p>
      <w:pPr>
        <w:pStyle w:val="Heading3"/>
      </w:pPr>
      <w:r>
        <w:t>Executive Summary</w:t>
      </w:r>
    </w:p>
    <w:p>
      <w:r>
        <w:t>TechInnovate Solutions proposes a comprehensive IT consulting partnership to help [Client Company Name] achieve digital transformation. Our services will streamline operations, enhance cybersecurity, and integrate cloud-based solutions, resulting in a projected 25% increase in efficiency and cost savings of up to $150,000 annually. This proposal outlines our approach, timeline, pricing, and expected outcomes. We are committed to delivering measurable results tailored to your business needs.</w:t>
      </w:r>
    </w:p>
    <w:p>
      <w:pPr>
        <w:pStyle w:val="Heading3"/>
      </w:pPr>
      <w:r>
        <w:t>Company Overview</w:t>
      </w:r>
    </w:p>
    <w:p>
      <w:r>
        <w:t>TechInnovate Solutions is a leading IT consulting firm with over 10 years of experience serving mid-sized enterprises in the retail and manufacturing sectors. Our team of 50 certified experts specializes in cloud migration, cybersecurity, and custom software development.</w:t>
      </w:r>
    </w:p>
    <w:p>
      <w:r>
        <w:t>Key achievements:</w:t>
      </w:r>
    </w:p>
    <w:p>
      <w:pPr>
        <w:pStyle w:val="ListBullet"/>
      </w:pPr>
      <w:r>
        <w:t>Successfully transformed 20+ client operations, reducing downtime by 40% on average.</w:t>
      </w:r>
    </w:p>
    <w:p>
      <w:pPr>
        <w:pStyle w:val="ListBullet"/>
      </w:pPr>
      <w:r>
        <w:t>Certified in AWS, Microsoft Azure, and ISO 27001 standards.</w:t>
      </w:r>
    </w:p>
    <w:p>
      <w:pPr>
        <w:pStyle w:val="ListBullet"/>
      </w:pPr>
      <w:r>
        <w:t>Client satisfaction rate: 98% based on post-project surveys.</w:t>
      </w:r>
    </w:p>
    <w:p>
      <w:r>
        <w:t>We pride ourselves on innovative, client-centric solutions that drive long-term growth.</w:t>
      </w:r>
    </w:p>
    <w:p>
      <w:pPr>
        <w:pStyle w:val="Heading3"/>
      </w:pPr>
      <w:r>
        <w:t>Problem Statement</w:t>
      </w:r>
    </w:p>
    <w:p>
      <w:r>
        <w:t>[Client Company Name] faces challenges common in today's fast-paced digital landscape:</w:t>
      </w:r>
    </w:p>
    <w:p>
      <w:pPr>
        <w:pStyle w:val="ListBullet"/>
      </w:pPr>
      <w:r>
        <w:t>Outdated legacy systems causing operational inefficiencies and data silos.</w:t>
      </w:r>
    </w:p>
    <w:p>
      <w:pPr>
        <w:pStyle w:val="ListBullet"/>
      </w:pPr>
      <w:r>
        <w:t>Increasing cybersecurity threats, with recent industry reports showing a 30% rise in breaches.</w:t>
      </w:r>
    </w:p>
    <w:p>
      <w:pPr>
        <w:pStyle w:val="ListBullet"/>
      </w:pPr>
      <w:r>
        <w:t>Difficulty scaling operations amid remote work demands.</w:t>
      </w:r>
    </w:p>
    <w:p>
      <w:r>
        <w:t>Without intervention, these issues could lead to lost revenue, compliance risks, and competitive disadvantages.</w:t>
      </w:r>
    </w:p>
    <w:p>
      <w:pPr>
        <w:pStyle w:val="Heading3"/>
      </w:pPr>
      <w:r>
        <w:t>Proposed Solution</w:t>
      </w:r>
    </w:p>
    <w:p>
      <w:r>
        <w:t>We recommend a three-phase IT consulting engagement:</w:t>
      </w:r>
    </w:p>
    <w:p>
      <w:pPr>
        <w:pStyle w:val="ListNumber"/>
      </w:pPr>
      <w:r>
        <w:t>Assessment Phase (Weeks 1-4): Conduct a full IT audit, including infrastructure review and risk assessment. Identify quick wins, such as optimizing current software for immediate efficiency gains.</w:t>
      </w:r>
    </w:p>
    <w:p>
      <w:pPr>
        <w:pStyle w:val="ListNumber"/>
      </w:pPr>
      <w:r>
        <w:t>Implementation Phase (Weeks 5-12): Migrate to secure cloud platforms (e.g., AWS or Azure). Deploy advanced cybersecurity measures, including firewalls and employee training. Develop custom integrations for seamless data flow.</w:t>
      </w:r>
    </w:p>
    <w:p>
      <w:pPr>
        <w:pStyle w:val="ListNumber"/>
      </w:pPr>
      <w:r>
        <w:t>Optimization and Support Phase (Weeks 13-16): Monitor performance with analytics tools. Provide ongoing support and training to ensure adoption. Deliver a final report with KPIs and recommendations for future enhancements.</w:t>
      </w:r>
    </w:p>
    <w:p>
      <w:r>
        <w:t>Our solution uses agile methodologies to adapt to your evolving needs, ensuring minimal disruption to daily operations.</w:t>
      </w:r>
    </w:p>
    <w:p>
      <w:pPr>
        <w:pStyle w:val="Heading3"/>
      </w:pPr>
      <w:r>
        <w:t>Benefits and Expected Outcomes</w:t>
      </w:r>
    </w:p>
    <w:p>
      <w:pPr>
        <w:pStyle w:val="ListBullet"/>
      </w:pPr>
      <w:r>
        <w:t>Efficiency Gains: Automate workflows to save 20-30 hours per employee weekly.</w:t>
      </w:r>
    </w:p>
    <w:p>
      <w:pPr>
        <w:pStyle w:val="ListBullet"/>
      </w:pPr>
      <w:r>
        <w:t>Cost Savings: Reduce IT maintenance costs by 25% through scalable cloud solutions.</w:t>
      </w:r>
    </w:p>
    <w:p>
      <w:pPr>
        <w:pStyle w:val="ListBullet"/>
      </w:pPr>
      <w:r>
        <w:t>Risk Reduction: Strengthen defenses against cyber threats, achieving compliance with GDPR/CCPA standards.</w:t>
      </w:r>
    </w:p>
    <w:p>
      <w:pPr>
        <w:pStyle w:val="ListBullet"/>
      </w:pPr>
      <w:r>
        <w:t>Scalability: Position your business for growth with flexible, future-proof technology.</w:t>
      </w:r>
    </w:p>
    <w:p>
      <w:pPr>
        <w:pStyle w:val="ListBullet"/>
      </w:pPr>
      <w:r>
        <w:t>ROI Projection: Full payback within 6-9 months, based on industry benchmarks.</w:t>
      </w:r>
    </w:p>
    <w:p>
      <w:pPr>
        <w:pStyle w:val="Heading3"/>
      </w:pPr>
      <w:r>
        <w:t>Timeline</w:t>
      </w:r>
    </w:p>
    <w:p>
      <w:pPr>
        <w:pStyle w:val="ListBullet"/>
      </w:pPr>
      <w:r>
        <w:t>Phase | Duration | Key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4 weeks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Audit report delivered</w:t>
            </w:r>
          </w:p>
        </w:tc>
      </w:tr>
      <w:tr>
        <w:tc>
          <w:tcPr>
            <w:tcW w:type="dxa" w:w="2928"/>
          </w:tcPr>
          <w:p>
            <w:r>
              <w:t>Implementation</w:t>
            </w:r>
          </w:p>
        </w:tc>
        <w:tc>
          <w:tcPr>
            <w:tcW w:type="dxa" w:w="2928"/>
          </w:tcPr>
          <w:p>
            <w:r>
              <w:t>8 weeks</w:t>
            </w:r>
          </w:p>
        </w:tc>
        <w:tc>
          <w:tcPr>
            <w:tcW w:type="dxa" w:w="2928"/>
          </w:tcPr>
          <w:p>
            <w:r>
              <w:t>Cloud migration complete; security protocols live</w:t>
            </w:r>
          </w:p>
        </w:tc>
      </w:tr>
      <w:tr>
        <w:tc>
          <w:tcPr>
            <w:tcW w:type="dxa" w:w="2928"/>
          </w:tcPr>
          <w:p>
            <w:r>
              <w:t>Optimization</w:t>
            </w:r>
          </w:p>
        </w:tc>
        <w:tc>
          <w:tcPr>
            <w:tcW w:type="dxa" w:w="2928"/>
          </w:tcPr>
          <w:p>
            <w:r>
              <w:t>4 weeks</w:t>
            </w:r>
          </w:p>
        </w:tc>
        <w:tc>
          <w:tcPr>
            <w:tcW w:type="dxa" w:w="2928"/>
          </w:tcPr>
          <w:p>
            <w:r>
              <w:t>Training sessions conducted; final handover</w:t>
            </w:r>
          </w:p>
        </w:tc>
      </w:tr>
    </w:tbl>
    <w:p/>
    <w:p>
      <w:r>
        <w:t>Total Project Duration: 16 weeks, starting upon contract signing.</w:t>
      </w:r>
    </w:p>
    <w:p>
      <w:pPr>
        <w:pStyle w:val="Heading3"/>
      </w:pPr>
      <w:r>
        <w:t>Pricing and Payment Terms</w:t>
      </w:r>
    </w:p>
    <w:p>
      <w:r>
        <w:t>Fixed Fee Structure: $75,000 total (inclusive of all phases).</w:t>
      </w:r>
    </w:p>
    <w:p>
      <w:pPr>
        <w:pStyle w:val="ListBullet"/>
      </w:pPr>
      <w:r>
        <w:t>Assessment: $20,000 (upon signing).</w:t>
      </w:r>
    </w:p>
    <w:p>
      <w:pPr>
        <w:pStyle w:val="ListBullet"/>
      </w:pPr>
      <w:r>
        <w:t>Implementation: $40,000 (50% at start, 50% at completion).</w:t>
      </w:r>
    </w:p>
    <w:p>
      <w:pPr>
        <w:pStyle w:val="ListBullet"/>
      </w:pPr>
      <w:r>
        <w:t>Optimization: $15,000 (upon final delivery).</w:t>
      </w:r>
    </w:p>
    <w:p>
      <w:r>
        <w:t>Optional Add-Ons: Extended support ($5,000/month) or custom app development (quoted separately).</w:t>
      </w:r>
    </w:p>
    <w:p>
      <w:r>
        <w:t>Terms: Net 30 days; 2% discount for full payment within 15 days. All prices in USD, excluding taxes. We offer flexible financing options to align with your budget.</w:t>
      </w:r>
    </w:p>
    <w:p>
      <w:pPr>
        <w:pStyle w:val="Heading3"/>
      </w:pPr>
      <w:r>
        <w:t>Terms and Conditions</w:t>
      </w:r>
    </w:p>
    <w:p>
      <w:pPr>
        <w:pStyle w:val="ListBullet"/>
      </w:pPr>
      <w:r>
        <w:t>Confidentiality: All project details remain confidential under NDA.</w:t>
      </w:r>
    </w:p>
    <w:p>
      <w:pPr>
        <w:pStyle w:val="ListBullet"/>
      </w:pPr>
      <w:r>
        <w:t>Warranties: 90-day post-project support for any issues.</w:t>
      </w:r>
    </w:p>
    <w:p>
      <w:pPr>
        <w:pStyle w:val="ListBullet"/>
      </w:pPr>
      <w:r>
        <w:t>Termination: Either party may terminate with 30 days' notice; fees prorated accordingly.</w:t>
      </w:r>
    </w:p>
    <w:p>
      <w:pPr>
        <w:pStyle w:val="ListBullet"/>
      </w:pPr>
      <w:r>
        <w:t>Acceptance: This proposal is valid for 30 days. Sign below to proceed.</w:t>
      </w:r>
    </w:p>
    <w:p>
      <w:r>
        <w:t>We look forward to partnering with [Client Company Name] for your success.</w:t>
      </w:r>
    </w:p>
    <w:p>
      <w:r>
        <w:t>Accepted by: __ [Client Name] Date: _</w:t>
      </w:r>
    </w:p>
    <w:p>
      <w:r>
        <w:t>Prepared by: __ [Your Name], CEO Date: _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