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Pr="00816104" w:rsidRDefault="00816104">
      <w:pPr>
        <w:rPr>
          <w:lang w:val="en-US"/>
        </w:rPr>
      </w:pPr>
      <w:r>
        <w:rPr>
          <w:lang w:val="en-US"/>
        </w:rPr>
        <w:t>Kod yozing kodda clear() dek hamda pop() metodlaridan foydalangan holda dict() ga o’zgartirishlar kiriting.</w:t>
      </w:r>
      <w:bookmarkStart w:id="0" w:name="_GoBack"/>
      <w:bookmarkEnd w:id="0"/>
    </w:p>
    <w:sectPr w:rsidR="00520A33" w:rsidRPr="0081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03"/>
    <w:rsid w:val="0013511C"/>
    <w:rsid w:val="0072586A"/>
    <w:rsid w:val="00816104"/>
    <w:rsid w:val="0098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EECD"/>
  <w15:chartTrackingRefBased/>
  <w15:docId w15:val="{38A8DF6A-33D0-44B3-BE3E-6F85431A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2023-05-13T15:17:00Z</dcterms:created>
  <dcterms:modified xsi:type="dcterms:W3CDTF">2023-05-13T15:18:00Z</dcterms:modified>
</cp:coreProperties>
</file>