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2622A1" w:rsidRDefault="002622A1">
      <w:pPr>
        <w:rPr>
          <w:lang w:val="en-US"/>
        </w:rPr>
      </w:pPr>
      <w:r>
        <w:rPr>
          <w:lang w:val="en-US"/>
        </w:rPr>
        <w:t>Pypi.org python hutubxonalari saqlanuvchi saytga kiring hamda kutubxonalar bilan tanishi chiqing o’zingizga yoqgan kutubxonaga misol yozishga harakat qilib ko’ring</w:t>
      </w:r>
      <w:bookmarkStart w:id="0" w:name="_GoBack"/>
      <w:bookmarkEnd w:id="0"/>
    </w:p>
    <w:sectPr w:rsidR="00520A33" w:rsidRPr="0026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AF"/>
    <w:rsid w:val="000153AF"/>
    <w:rsid w:val="0013511C"/>
    <w:rsid w:val="002622A1"/>
    <w:rsid w:val="007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7845"/>
  <w15:chartTrackingRefBased/>
  <w15:docId w15:val="{4911B535-039F-4D5A-9727-B22D8B62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2023-05-25T21:33:00Z</dcterms:created>
  <dcterms:modified xsi:type="dcterms:W3CDTF">2023-05-25T21:34:00Z</dcterms:modified>
</cp:coreProperties>
</file>