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90A" w:rsidRPr="00B5190A" w:rsidRDefault="00B5190A" w:rsidP="00B5190A">
      <w:pPr>
        <w:spacing w:after="0" w:line="240" w:lineRule="auto"/>
        <w:ind w:right="-581"/>
        <w:rPr>
          <w:rFonts w:ascii="Times New Roman" w:eastAsia="Times New Roman" w:hAnsi="Times New Roman" w:cs="Times New Roman"/>
          <w:sz w:val="24"/>
          <w:szCs w:val="24"/>
          <w:lang w:val="uz-Latn-UZ" w:eastAsia="uz-Latn-UZ"/>
        </w:rPr>
      </w:pPr>
      <w:r w:rsidRPr="00B5190A">
        <w:rPr>
          <w:rFonts w:ascii="Arial" w:eastAsia="Times New Roman" w:hAnsi="Arial" w:cs="Arial"/>
          <w:color w:val="000000"/>
          <w:sz w:val="20"/>
          <w:szCs w:val="20"/>
          <w:lang w:val="uz-Latn-UZ" w:eastAsia="uz-Latn-UZ"/>
        </w:rPr>
        <w:t>                        </w:t>
      </w:r>
      <w:r w:rsidRPr="00B5190A">
        <w:rPr>
          <w:rFonts w:ascii="Arial" w:eastAsia="Times New Roman" w:hAnsi="Arial" w:cs="Arial"/>
          <w:b/>
          <w:bCs/>
          <w:color w:val="000000"/>
          <w:sz w:val="20"/>
          <w:szCs w:val="20"/>
          <w:lang w:val="uz-Latn-UZ" w:eastAsia="uz-Latn-UZ"/>
        </w:rPr>
        <w:t>Python Doirasi</w:t>
      </w:r>
    </w:p>
    <w:p w:rsidR="00B5190A" w:rsidRPr="00B5190A" w:rsidRDefault="00B5190A" w:rsidP="00B5190A">
      <w:pPr>
        <w:spacing w:after="0" w:line="240" w:lineRule="auto"/>
        <w:ind w:right="-581"/>
        <w:rPr>
          <w:rFonts w:ascii="Times New Roman" w:eastAsia="Times New Roman" w:hAnsi="Times New Roman" w:cs="Times New Roman"/>
          <w:sz w:val="24"/>
          <w:szCs w:val="24"/>
          <w:lang w:val="uz-Latn-UZ" w:eastAsia="uz-Latn-UZ"/>
        </w:rPr>
      </w:pPr>
      <w:r w:rsidRPr="00B5190A">
        <w:rPr>
          <w:rFonts w:ascii="Arial" w:eastAsia="Times New Roman" w:hAnsi="Arial" w:cs="Arial"/>
          <w:color w:val="000000"/>
          <w:sz w:val="20"/>
          <w:szCs w:val="20"/>
          <w:lang w:val="uz-Latn-UZ" w:eastAsia="uz-Latn-UZ"/>
        </w:rPr>
        <w:t xml:space="preserve">Funktsiya ichida yaratilgan o'zgaruvchi ushbu funktsiyaning mahalliy doirasiga kiradi va faqat shu funktsiya ichida ishlatilishi mumkin. </w:t>
      </w:r>
      <w:r w:rsidRPr="00B5190A">
        <w:rPr>
          <w:rFonts w:ascii="Arial" w:eastAsia="Times New Roman" w:hAnsi="Arial" w:cs="Arial"/>
          <w:b/>
          <w:bCs/>
          <w:color w:val="000000"/>
          <w:sz w:val="20"/>
          <w:szCs w:val="20"/>
          <w:lang w:val="uz-Latn-UZ" w:eastAsia="uz-Latn-UZ"/>
        </w:rPr>
        <w:t>kod_1</w:t>
      </w:r>
    </w:p>
    <w:p w:rsidR="00B5190A" w:rsidRPr="00B5190A" w:rsidRDefault="00B5190A" w:rsidP="00B5190A">
      <w:pPr>
        <w:spacing w:after="0" w:line="240" w:lineRule="auto"/>
        <w:ind w:right="-581"/>
        <w:rPr>
          <w:rFonts w:ascii="Times New Roman" w:eastAsia="Times New Roman" w:hAnsi="Times New Roman" w:cs="Times New Roman"/>
          <w:sz w:val="24"/>
          <w:szCs w:val="24"/>
          <w:lang w:val="uz-Latn-UZ" w:eastAsia="uz-Latn-UZ"/>
        </w:rPr>
      </w:pPr>
      <w:r w:rsidRPr="00B5190A">
        <w:rPr>
          <w:rFonts w:ascii="Arial" w:eastAsia="Times New Roman" w:hAnsi="Arial" w:cs="Arial"/>
          <w:b/>
          <w:bCs/>
          <w:color w:val="000000"/>
          <w:sz w:val="20"/>
          <w:szCs w:val="20"/>
          <w:lang w:val="uz-Latn-UZ" w:eastAsia="uz-Latn-UZ"/>
        </w:rPr>
        <w:tab/>
      </w:r>
      <w:r w:rsidRPr="00B5190A">
        <w:rPr>
          <w:rFonts w:ascii="Arial" w:eastAsia="Times New Roman" w:hAnsi="Arial" w:cs="Arial"/>
          <w:b/>
          <w:bCs/>
          <w:color w:val="000000"/>
          <w:sz w:val="20"/>
          <w:szCs w:val="20"/>
          <w:lang w:val="uz-Latn-UZ" w:eastAsia="uz-Latn-UZ"/>
        </w:rPr>
        <w:tab/>
        <w:t>Funktsiya ichkifunksiyasi</w:t>
      </w:r>
    </w:p>
    <w:p w:rsidR="00B5190A" w:rsidRPr="00B5190A" w:rsidRDefault="00B5190A" w:rsidP="00B5190A">
      <w:pPr>
        <w:spacing w:after="0" w:line="240" w:lineRule="auto"/>
        <w:ind w:right="-581"/>
        <w:rPr>
          <w:rFonts w:ascii="Times New Roman" w:eastAsia="Times New Roman" w:hAnsi="Times New Roman" w:cs="Times New Roman"/>
          <w:sz w:val="24"/>
          <w:szCs w:val="24"/>
          <w:lang w:val="uz-Latn-UZ" w:eastAsia="uz-Latn-UZ"/>
        </w:rPr>
      </w:pPr>
      <w:r w:rsidRPr="00B5190A">
        <w:rPr>
          <w:rFonts w:ascii="Arial" w:eastAsia="Times New Roman" w:hAnsi="Arial" w:cs="Arial"/>
          <w:color w:val="000000"/>
          <w:sz w:val="20"/>
          <w:szCs w:val="20"/>
          <w:lang w:val="uz-Latn-UZ" w:eastAsia="uz-Latn-UZ"/>
        </w:rPr>
        <w:t xml:space="preserve">Yuqoridagi misolda tushuntirilganidek, o'zgaruvchi x funktsiyadan tashqarida mavjud emas, lekin u funktsiya ichidagi har qanday funktsiya uchun mavjud </w:t>
      </w:r>
      <w:r w:rsidRPr="00B5190A">
        <w:rPr>
          <w:rFonts w:ascii="Arial" w:eastAsia="Times New Roman" w:hAnsi="Arial" w:cs="Arial"/>
          <w:b/>
          <w:bCs/>
          <w:color w:val="000000"/>
          <w:sz w:val="20"/>
          <w:szCs w:val="20"/>
          <w:lang w:val="uz-Latn-UZ" w:eastAsia="uz-Latn-UZ"/>
        </w:rPr>
        <w:t>Kod_2</w:t>
      </w:r>
    </w:p>
    <w:p w:rsidR="00B5190A" w:rsidRPr="00B5190A" w:rsidRDefault="00B5190A" w:rsidP="00B5190A">
      <w:pPr>
        <w:spacing w:after="0" w:line="240" w:lineRule="auto"/>
        <w:ind w:left="720" w:right="-581" w:firstLine="720"/>
        <w:rPr>
          <w:rFonts w:ascii="Times New Roman" w:eastAsia="Times New Roman" w:hAnsi="Times New Roman" w:cs="Times New Roman"/>
          <w:sz w:val="24"/>
          <w:szCs w:val="24"/>
          <w:lang w:val="uz-Latn-UZ" w:eastAsia="uz-Latn-UZ"/>
        </w:rPr>
      </w:pPr>
      <w:r w:rsidRPr="00B5190A">
        <w:rPr>
          <w:rFonts w:ascii="Arial" w:eastAsia="Times New Roman" w:hAnsi="Arial" w:cs="Arial"/>
          <w:b/>
          <w:bCs/>
          <w:color w:val="000000"/>
          <w:sz w:val="20"/>
          <w:szCs w:val="20"/>
          <w:lang w:val="uz-Latn-UZ" w:eastAsia="uz-Latn-UZ"/>
        </w:rPr>
        <w:t>Global qamrov</w:t>
      </w:r>
    </w:p>
    <w:p w:rsidR="00B5190A" w:rsidRPr="00B5190A" w:rsidRDefault="00B5190A" w:rsidP="00B5190A">
      <w:pPr>
        <w:spacing w:after="0" w:line="240" w:lineRule="auto"/>
        <w:ind w:right="-581"/>
        <w:rPr>
          <w:rFonts w:ascii="Times New Roman" w:eastAsia="Times New Roman" w:hAnsi="Times New Roman" w:cs="Times New Roman"/>
          <w:sz w:val="24"/>
          <w:szCs w:val="24"/>
          <w:lang w:val="uz-Latn-UZ" w:eastAsia="uz-Latn-UZ"/>
        </w:rPr>
      </w:pPr>
      <w:r w:rsidRPr="00B5190A">
        <w:rPr>
          <w:rFonts w:ascii="Arial" w:eastAsia="Times New Roman" w:hAnsi="Arial" w:cs="Arial"/>
          <w:color w:val="000000"/>
          <w:sz w:val="20"/>
          <w:szCs w:val="20"/>
          <w:lang w:val="uz-Latn-UZ" w:eastAsia="uz-Latn-UZ"/>
        </w:rPr>
        <w:t>Python kodining asosiy qismida yaratilgan o'zgaruvchi global o'zgaruvchi bo'lib, global qamrovga tegishli.Global o'zgaruvchilar har qanday miqyosda mavjud. Python dasturlash tilida ikkita qamrov mavjud  global va local(mahalliy).</w:t>
      </w:r>
    </w:p>
    <w:p w:rsidR="00B5190A" w:rsidRPr="00B5190A" w:rsidRDefault="00B5190A" w:rsidP="00B5190A">
      <w:pPr>
        <w:spacing w:after="0" w:line="240" w:lineRule="auto"/>
        <w:ind w:right="-581"/>
        <w:rPr>
          <w:rFonts w:ascii="Times New Roman" w:eastAsia="Times New Roman" w:hAnsi="Times New Roman" w:cs="Times New Roman"/>
          <w:sz w:val="24"/>
          <w:szCs w:val="24"/>
          <w:lang w:val="uz-Latn-UZ" w:eastAsia="uz-Latn-UZ"/>
        </w:rPr>
      </w:pPr>
      <w:r w:rsidRPr="00B5190A">
        <w:rPr>
          <w:rFonts w:ascii="Arial" w:eastAsia="Times New Roman" w:hAnsi="Arial" w:cs="Arial"/>
          <w:color w:val="000000"/>
          <w:sz w:val="20"/>
          <w:szCs w:val="20"/>
          <w:lang w:val="uz-Latn-UZ" w:eastAsia="uz-Latn-UZ"/>
        </w:rPr>
        <w:t xml:space="preserve">Funktsiyadan tashqarida yaratilgan o'zgaruvchi global bo'lib, har kim foydalanishi mumkin: </w:t>
      </w:r>
      <w:r w:rsidRPr="00B5190A">
        <w:rPr>
          <w:rFonts w:ascii="Arial" w:eastAsia="Times New Roman" w:hAnsi="Arial" w:cs="Arial"/>
          <w:b/>
          <w:bCs/>
          <w:color w:val="000000"/>
          <w:sz w:val="20"/>
          <w:szCs w:val="20"/>
          <w:lang w:val="uz-Latn-UZ" w:eastAsia="uz-Latn-UZ"/>
        </w:rPr>
        <w:t>Kod_3</w:t>
      </w:r>
    </w:p>
    <w:p w:rsidR="00B5190A" w:rsidRPr="00B5190A" w:rsidRDefault="00B5190A" w:rsidP="00B5190A">
      <w:pPr>
        <w:spacing w:after="0" w:line="240" w:lineRule="auto"/>
        <w:ind w:left="720" w:right="-581"/>
        <w:rPr>
          <w:rFonts w:ascii="Times New Roman" w:eastAsia="Times New Roman" w:hAnsi="Times New Roman" w:cs="Times New Roman"/>
          <w:sz w:val="24"/>
          <w:szCs w:val="24"/>
          <w:lang w:val="uz-Latn-UZ" w:eastAsia="uz-Latn-UZ"/>
        </w:rPr>
      </w:pPr>
      <w:r w:rsidRPr="00B5190A">
        <w:rPr>
          <w:rFonts w:ascii="Arial" w:eastAsia="Times New Roman" w:hAnsi="Arial" w:cs="Arial"/>
          <w:b/>
          <w:bCs/>
          <w:color w:val="000000"/>
          <w:sz w:val="20"/>
          <w:szCs w:val="20"/>
          <w:lang w:val="uz-Latn-UZ" w:eastAsia="uz-Latn-UZ"/>
        </w:rPr>
        <w:t>O'zgaruvchilarni nomlash</w:t>
      </w:r>
    </w:p>
    <w:p w:rsidR="00B5190A" w:rsidRPr="00B5190A" w:rsidRDefault="00B5190A" w:rsidP="00B5190A">
      <w:pPr>
        <w:spacing w:after="0" w:line="240" w:lineRule="auto"/>
        <w:ind w:right="-581"/>
        <w:rPr>
          <w:rFonts w:ascii="Times New Roman" w:eastAsia="Times New Roman" w:hAnsi="Times New Roman" w:cs="Times New Roman"/>
          <w:sz w:val="24"/>
          <w:szCs w:val="24"/>
          <w:lang w:val="uz-Latn-UZ" w:eastAsia="uz-Latn-UZ"/>
        </w:rPr>
      </w:pPr>
      <w:r w:rsidRPr="00B5190A">
        <w:rPr>
          <w:rFonts w:ascii="Arial" w:eastAsia="Times New Roman" w:hAnsi="Arial" w:cs="Arial"/>
          <w:color w:val="000000"/>
          <w:sz w:val="20"/>
          <w:szCs w:val="20"/>
          <w:lang w:val="uz-Latn-UZ" w:eastAsia="uz-Latn-UZ"/>
        </w:rPr>
        <w:t>Agar siz funksiya ichida va tashqarisida bir xil o‘zgaruvchi nomi bilan ishlasangiz, Python ularni ikkita alohida o‘zgaruvchi sifatida ko‘rib chiqadi, biri global miqyosda (funktsiyadan tashqarida) va ikkinchisi mahalliy miqyosda (funktsiya ichida) mavjud bo'laoladi.</w:t>
      </w:r>
      <w:r w:rsidRPr="00B5190A">
        <w:rPr>
          <w:rFonts w:ascii="Arial" w:eastAsia="Times New Roman" w:hAnsi="Arial" w:cs="Arial"/>
          <w:b/>
          <w:bCs/>
          <w:color w:val="000000"/>
          <w:sz w:val="20"/>
          <w:szCs w:val="20"/>
          <w:lang w:val="uz-Latn-UZ" w:eastAsia="uz-Latn-UZ"/>
        </w:rPr>
        <w:t>Kod_4</w:t>
      </w:r>
      <w:r w:rsidRPr="00B5190A">
        <w:rPr>
          <w:rFonts w:ascii="Arial" w:eastAsia="Times New Roman" w:hAnsi="Arial" w:cs="Arial"/>
          <w:color w:val="000000"/>
          <w:sz w:val="20"/>
          <w:szCs w:val="20"/>
          <w:lang w:val="uz-Latn-UZ" w:eastAsia="uz-Latn-UZ"/>
        </w:rPr>
        <w:t xml:space="preserve"> da Funktsiya mahalliyni x, so'ngra kod globalni chop etadi x </w:t>
      </w:r>
    </w:p>
    <w:p w:rsidR="00B5190A" w:rsidRPr="00B5190A" w:rsidRDefault="00B5190A" w:rsidP="00B5190A">
      <w:pPr>
        <w:spacing w:after="0" w:line="240" w:lineRule="auto"/>
        <w:ind w:left="1440" w:right="-581"/>
        <w:rPr>
          <w:rFonts w:ascii="Times New Roman" w:eastAsia="Times New Roman" w:hAnsi="Times New Roman" w:cs="Times New Roman"/>
          <w:sz w:val="24"/>
          <w:szCs w:val="24"/>
          <w:lang w:val="uz-Latn-UZ" w:eastAsia="uz-Latn-UZ"/>
        </w:rPr>
      </w:pPr>
      <w:r w:rsidRPr="00B5190A">
        <w:rPr>
          <w:rFonts w:ascii="Arial" w:eastAsia="Times New Roman" w:hAnsi="Arial" w:cs="Arial"/>
          <w:b/>
          <w:bCs/>
          <w:color w:val="000000"/>
          <w:sz w:val="20"/>
          <w:szCs w:val="20"/>
          <w:lang w:val="uz-Latn-UZ" w:eastAsia="uz-Latn-UZ"/>
        </w:rPr>
        <w:t>Global kalit so'z</w:t>
      </w:r>
    </w:p>
    <w:p w:rsidR="00B5190A" w:rsidRPr="00B5190A" w:rsidRDefault="00B5190A" w:rsidP="00B5190A">
      <w:pPr>
        <w:spacing w:after="0" w:line="240" w:lineRule="auto"/>
        <w:ind w:right="-581"/>
        <w:rPr>
          <w:rFonts w:ascii="Times New Roman" w:eastAsia="Times New Roman" w:hAnsi="Times New Roman" w:cs="Times New Roman"/>
          <w:sz w:val="24"/>
          <w:szCs w:val="24"/>
          <w:lang w:val="uz-Latn-UZ" w:eastAsia="uz-Latn-UZ"/>
        </w:rPr>
      </w:pPr>
      <w:r w:rsidRPr="00B5190A">
        <w:rPr>
          <w:rFonts w:ascii="Arial" w:eastAsia="Times New Roman" w:hAnsi="Arial" w:cs="Arial"/>
          <w:color w:val="000000"/>
          <w:sz w:val="20"/>
          <w:szCs w:val="20"/>
          <w:lang w:val="uz-Latn-UZ" w:eastAsia="uz-Latn-UZ"/>
        </w:rPr>
        <w:t>Global sozining manosi dunyoviy umumiy deya tarjima qilinadi. Pythonda esa o'zgaruvchilarni doimiy o'zgartirishda keng ko'lamda qo'llaniliadi.</w:t>
      </w:r>
    </w:p>
    <w:p w:rsidR="00B5190A" w:rsidRPr="00B5190A" w:rsidRDefault="00B5190A" w:rsidP="00B5190A">
      <w:pPr>
        <w:spacing w:after="0" w:line="240" w:lineRule="auto"/>
        <w:ind w:right="-581"/>
        <w:rPr>
          <w:rFonts w:ascii="Times New Roman" w:eastAsia="Times New Roman" w:hAnsi="Times New Roman" w:cs="Times New Roman"/>
          <w:sz w:val="24"/>
          <w:szCs w:val="24"/>
          <w:lang w:val="uz-Latn-UZ" w:eastAsia="uz-Latn-UZ"/>
        </w:rPr>
      </w:pPr>
      <w:r w:rsidRPr="00B5190A">
        <w:rPr>
          <w:rFonts w:ascii="Arial" w:eastAsia="Times New Roman" w:hAnsi="Arial" w:cs="Arial"/>
          <w:b/>
          <w:bCs/>
          <w:color w:val="000000"/>
          <w:sz w:val="20"/>
          <w:szCs w:val="20"/>
          <w:lang w:val="uz-Latn-UZ" w:eastAsia="uz-Latn-UZ"/>
        </w:rPr>
        <w:t>Global o'zgaruvchilarni ifodalash uchun "global" kalit so'zi o'zgaruvchi nomidan oldin qo'yiladi</w:t>
      </w:r>
      <w:r w:rsidRPr="00B5190A">
        <w:rPr>
          <w:rFonts w:ascii="Arial" w:eastAsia="Times New Roman" w:hAnsi="Arial" w:cs="Arial"/>
          <w:color w:val="000000"/>
          <w:sz w:val="20"/>
          <w:szCs w:val="20"/>
          <w:lang w:val="uz-Latn-UZ" w:eastAsia="uz-Latn-UZ"/>
        </w:rPr>
        <w:t xml:space="preserve">.Agar siz global o'zgaruvchini yaratishingiz kerak bo'lsa, lekin mahalliy doirada qolib ketsangiz, </w:t>
      </w:r>
      <w:r w:rsidRPr="00B5190A">
        <w:rPr>
          <w:rFonts w:ascii="Arial" w:eastAsia="Times New Roman" w:hAnsi="Arial" w:cs="Arial"/>
          <w:b/>
          <w:bCs/>
          <w:color w:val="000000"/>
          <w:sz w:val="20"/>
          <w:szCs w:val="20"/>
          <w:lang w:val="uz-Latn-UZ" w:eastAsia="uz-Latn-UZ"/>
        </w:rPr>
        <w:t>global</w:t>
      </w:r>
      <w:r w:rsidRPr="00B5190A">
        <w:rPr>
          <w:rFonts w:ascii="Arial" w:eastAsia="Times New Roman" w:hAnsi="Arial" w:cs="Arial"/>
          <w:color w:val="000000"/>
          <w:sz w:val="20"/>
          <w:szCs w:val="20"/>
          <w:lang w:val="uz-Latn-UZ" w:eastAsia="uz-Latn-UZ"/>
        </w:rPr>
        <w:t xml:space="preserve"> kalit so'zdan foydalanishingiz mumkin.</w:t>
      </w:r>
    </w:p>
    <w:p w:rsidR="00B5190A" w:rsidRPr="00B5190A" w:rsidRDefault="00B5190A" w:rsidP="00B5190A">
      <w:pPr>
        <w:spacing w:after="0" w:line="240" w:lineRule="auto"/>
        <w:rPr>
          <w:rFonts w:ascii="Times New Roman" w:eastAsia="Times New Roman" w:hAnsi="Times New Roman" w:cs="Times New Roman"/>
          <w:sz w:val="24"/>
          <w:szCs w:val="24"/>
          <w:lang w:val="uz-Latn-UZ" w:eastAsia="uz-Latn-UZ"/>
        </w:rPr>
      </w:pPr>
    </w:p>
    <w:p w:rsidR="00B5190A" w:rsidRPr="00B5190A" w:rsidRDefault="00B5190A" w:rsidP="00B5190A">
      <w:pPr>
        <w:spacing w:after="0" w:line="240" w:lineRule="auto"/>
        <w:ind w:right="-581"/>
        <w:rPr>
          <w:rFonts w:ascii="Times New Roman" w:eastAsia="Times New Roman" w:hAnsi="Times New Roman" w:cs="Times New Roman"/>
          <w:sz w:val="24"/>
          <w:szCs w:val="24"/>
          <w:lang w:val="uz-Latn-UZ" w:eastAsia="uz-Latn-UZ"/>
        </w:rPr>
      </w:pPr>
      <w:r w:rsidRPr="00B5190A">
        <w:rPr>
          <w:rFonts w:ascii="Arial" w:eastAsia="Times New Roman" w:hAnsi="Arial" w:cs="Arial"/>
          <w:color w:val="000000"/>
          <w:sz w:val="20"/>
          <w:szCs w:val="20"/>
          <w:lang w:val="uz-Latn-UZ" w:eastAsia="uz-Latn-UZ"/>
        </w:rPr>
        <w:t xml:space="preserve">Kalit </w:t>
      </w:r>
      <w:r w:rsidRPr="00B5190A">
        <w:rPr>
          <w:rFonts w:ascii="Arial" w:eastAsia="Times New Roman" w:hAnsi="Arial" w:cs="Arial"/>
          <w:b/>
          <w:bCs/>
          <w:color w:val="000000"/>
          <w:sz w:val="20"/>
          <w:szCs w:val="20"/>
          <w:lang w:val="uz-Latn-UZ" w:eastAsia="uz-Latn-UZ"/>
        </w:rPr>
        <w:t>global</w:t>
      </w:r>
      <w:r w:rsidRPr="00B5190A">
        <w:rPr>
          <w:rFonts w:ascii="Arial" w:eastAsia="Times New Roman" w:hAnsi="Arial" w:cs="Arial"/>
          <w:color w:val="000000"/>
          <w:sz w:val="20"/>
          <w:szCs w:val="20"/>
          <w:lang w:val="uz-Latn-UZ" w:eastAsia="uz-Latn-UZ"/>
        </w:rPr>
        <w:t xml:space="preserve"> so'z o'zgaruvchini global qiladi. Ya'ni biz umumiy dasturimizga qadar shu o'zgaruvchi band qilinadi. Agarda shu o'zgaruvdidan mahalliy ko'rinishda yoki global ko'rinishda qayta foylangudek bo'lsangiz dastur xato ishlaydi va kutilgan natija chiqmaydi!</w:t>
      </w:r>
    </w:p>
    <w:p w:rsidR="00B5190A" w:rsidRPr="00B5190A" w:rsidRDefault="00B5190A" w:rsidP="00B5190A">
      <w:pPr>
        <w:spacing w:after="0" w:line="240" w:lineRule="auto"/>
        <w:ind w:right="-581"/>
        <w:rPr>
          <w:rFonts w:ascii="Times New Roman" w:eastAsia="Times New Roman" w:hAnsi="Times New Roman" w:cs="Times New Roman"/>
          <w:sz w:val="24"/>
          <w:szCs w:val="24"/>
          <w:lang w:val="uz-Latn-UZ" w:eastAsia="uz-Latn-UZ"/>
        </w:rPr>
      </w:pPr>
      <w:r w:rsidRPr="00B5190A">
        <w:rPr>
          <w:rFonts w:ascii="Arial" w:eastAsia="Times New Roman" w:hAnsi="Arial" w:cs="Arial"/>
          <w:color w:val="000000"/>
          <w:sz w:val="20"/>
          <w:szCs w:val="20"/>
          <w:lang w:val="uz-Latn-UZ" w:eastAsia="uz-Latn-UZ"/>
        </w:rPr>
        <w:t xml:space="preserve">Agar siz global kalit so'zdan foydalansangiz, o'zgaruvchi global qamrovga tegishli bo'ladi: </w:t>
      </w:r>
      <w:r w:rsidRPr="00B5190A">
        <w:rPr>
          <w:rFonts w:ascii="Arial" w:eastAsia="Times New Roman" w:hAnsi="Arial" w:cs="Arial"/>
          <w:b/>
          <w:bCs/>
          <w:color w:val="000000"/>
          <w:sz w:val="20"/>
          <w:szCs w:val="20"/>
          <w:lang w:val="uz-Latn-UZ" w:eastAsia="uz-Latn-UZ"/>
        </w:rPr>
        <w:t>Kod_5</w:t>
      </w:r>
      <w:r w:rsidRPr="00B5190A">
        <w:rPr>
          <w:rFonts w:ascii="Arial" w:eastAsia="Times New Roman" w:hAnsi="Arial" w:cs="Arial"/>
          <w:color w:val="000000"/>
          <w:sz w:val="20"/>
          <w:szCs w:val="20"/>
          <w:lang w:val="uz-Latn-UZ" w:eastAsia="uz-Latn-UZ"/>
        </w:rPr>
        <w:t xml:space="preserve">    </w:t>
      </w:r>
      <w:r w:rsidRPr="00B5190A">
        <w:rPr>
          <w:rFonts w:ascii="Arial" w:eastAsia="Times New Roman" w:hAnsi="Arial" w:cs="Arial"/>
          <w:b/>
          <w:bCs/>
          <w:color w:val="000000"/>
          <w:sz w:val="20"/>
          <w:szCs w:val="20"/>
          <w:lang w:val="uz-Latn-UZ" w:eastAsia="uz-Latn-UZ"/>
        </w:rPr>
        <w:t>Kod_6</w:t>
      </w:r>
    </w:p>
    <w:p w:rsidR="00B5190A" w:rsidRPr="00B5190A" w:rsidRDefault="00B5190A" w:rsidP="00B5190A">
      <w:pPr>
        <w:spacing w:after="240" w:line="240" w:lineRule="auto"/>
        <w:rPr>
          <w:rFonts w:ascii="Times New Roman" w:eastAsia="Times New Roman" w:hAnsi="Times New Roman" w:cs="Times New Roman"/>
          <w:sz w:val="24"/>
          <w:szCs w:val="24"/>
          <w:lang w:val="uz-Latn-UZ" w:eastAsia="uz-Latn-UZ"/>
        </w:rPr>
      </w:pPr>
    </w:p>
    <w:p w:rsidR="00B5190A" w:rsidRPr="00B5190A" w:rsidRDefault="00B5190A" w:rsidP="00B5190A">
      <w:pPr>
        <w:spacing w:after="0" w:line="240" w:lineRule="auto"/>
        <w:ind w:right="-581"/>
        <w:rPr>
          <w:rFonts w:ascii="Times New Roman" w:eastAsia="Times New Roman" w:hAnsi="Times New Roman" w:cs="Times New Roman"/>
          <w:sz w:val="24"/>
          <w:szCs w:val="24"/>
          <w:lang w:val="uz-Latn-UZ" w:eastAsia="uz-Latn-UZ"/>
        </w:rPr>
      </w:pPr>
      <w:r w:rsidRPr="00B5190A">
        <w:rPr>
          <w:rFonts w:ascii="Arial" w:eastAsia="Times New Roman" w:hAnsi="Arial" w:cs="Arial"/>
          <w:color w:val="000000"/>
          <w:sz w:val="20"/>
          <w:szCs w:val="20"/>
          <w:lang w:val="uz-Latn-UZ" w:eastAsia="uz-Latn-UZ"/>
        </w:rPr>
        <w:t xml:space="preserve">Funktsiya ichidagi global o'zgaruvchining qiymatini o'zgartirish uchun kalit so'z yordamida o'zgaruvchiga murojaat qilinadi </w:t>
      </w:r>
      <w:r w:rsidRPr="00B5190A">
        <w:rPr>
          <w:rFonts w:ascii="Arial" w:eastAsia="Times New Roman" w:hAnsi="Arial" w:cs="Arial"/>
          <w:b/>
          <w:bCs/>
          <w:color w:val="000000"/>
          <w:sz w:val="20"/>
          <w:szCs w:val="20"/>
          <w:lang w:val="uz-Latn-UZ" w:eastAsia="uz-Latn-UZ"/>
        </w:rPr>
        <w:t>global</w:t>
      </w:r>
      <w:r w:rsidRPr="00B5190A">
        <w:rPr>
          <w:rFonts w:ascii="Arial" w:eastAsia="Times New Roman" w:hAnsi="Arial" w:cs="Arial"/>
          <w:color w:val="000000"/>
          <w:sz w:val="20"/>
          <w:szCs w:val="20"/>
          <w:lang w:val="uz-Latn-UZ" w:eastAsia="uz-Latn-UZ"/>
        </w:rPr>
        <w:t xml:space="preserve">: </w:t>
      </w:r>
      <w:r w:rsidRPr="00B5190A">
        <w:rPr>
          <w:rFonts w:ascii="Arial" w:eastAsia="Times New Roman" w:hAnsi="Arial" w:cs="Arial"/>
          <w:b/>
          <w:bCs/>
          <w:color w:val="000000"/>
          <w:sz w:val="20"/>
          <w:szCs w:val="20"/>
          <w:lang w:val="uz-Latn-UZ" w:eastAsia="uz-Latn-UZ"/>
        </w:rPr>
        <w:t>Kod_7</w:t>
      </w:r>
    </w:p>
    <w:p w:rsidR="00B5190A" w:rsidRDefault="00B5190A" w:rsidP="00B5190A">
      <w:pPr>
        <w:spacing w:after="0" w:line="240" w:lineRule="auto"/>
        <w:ind w:right="-581"/>
        <w:rPr>
          <w:rFonts w:ascii="Arial" w:eastAsia="Times New Roman" w:hAnsi="Arial" w:cs="Arial"/>
          <w:color w:val="000000"/>
          <w:sz w:val="20"/>
          <w:szCs w:val="20"/>
          <w:lang w:val="uz-Latn-UZ" w:eastAsia="uz-Latn-UZ"/>
        </w:rPr>
      </w:pPr>
      <w:r w:rsidRPr="00B5190A">
        <w:rPr>
          <w:rFonts w:ascii="Arial" w:eastAsia="Times New Roman" w:hAnsi="Arial" w:cs="Arial"/>
          <w:color w:val="000000"/>
          <w:sz w:val="20"/>
          <w:szCs w:val="20"/>
          <w:lang w:val="uz-Latn-UZ" w:eastAsia="uz-Latn-UZ"/>
        </w:rPr>
        <w:t>Bu ko’dimizda x = 300 ga edi def ichiga kirganda esa qiymatni global kalit so’zi x = 200 ga o’zgartirmoqda. x = 200 adstur oxiriga qadar ishklaydi!</w:t>
      </w:r>
    </w:p>
    <w:p w:rsidR="00B1115B" w:rsidRDefault="00B1115B" w:rsidP="00B5190A">
      <w:pPr>
        <w:spacing w:after="0" w:line="240" w:lineRule="auto"/>
        <w:ind w:right="-581"/>
        <w:rPr>
          <w:rFonts w:ascii="Arial" w:eastAsia="Times New Roman" w:hAnsi="Arial" w:cs="Arial"/>
          <w:color w:val="000000"/>
          <w:sz w:val="20"/>
          <w:szCs w:val="20"/>
          <w:lang w:val="uz-Latn-UZ" w:eastAsia="uz-Latn-UZ"/>
        </w:rPr>
      </w:pPr>
    </w:p>
    <w:p w:rsidR="00B1115B" w:rsidRDefault="00B1115B" w:rsidP="00B5190A">
      <w:pPr>
        <w:spacing w:after="0" w:line="240" w:lineRule="auto"/>
        <w:ind w:right="-581"/>
        <w:rPr>
          <w:rFonts w:ascii="Times New Roman" w:eastAsia="Times New Roman" w:hAnsi="Times New Roman" w:cs="Times New Roman"/>
          <w:b/>
          <w:sz w:val="24"/>
          <w:szCs w:val="24"/>
          <w:lang w:val="uz-Latn-UZ" w:eastAsia="uz-Latn-UZ"/>
        </w:rPr>
      </w:pPr>
      <w:r w:rsidRPr="00B1115B">
        <w:rPr>
          <w:rFonts w:ascii="Times New Roman" w:eastAsia="Times New Roman" w:hAnsi="Times New Roman" w:cs="Times New Roman"/>
          <w:sz w:val="24"/>
          <w:szCs w:val="24"/>
          <w:lang w:val="uz-Latn-UZ" w:eastAsia="uz-Latn-UZ"/>
        </w:rPr>
        <w:t>Aytgancha, "global" kalit so'zini ishlatib o'zgaruvchini lokal skopda o'zgartirmaslik mumkin. Misol uchun, quyidagi kodni ko'rib chiqamiz:</w:t>
      </w:r>
      <w:r w:rsidR="002C74AD">
        <w:rPr>
          <w:rFonts w:ascii="Times New Roman" w:eastAsia="Times New Roman" w:hAnsi="Times New Roman" w:cs="Times New Roman"/>
          <w:sz w:val="24"/>
          <w:szCs w:val="24"/>
          <w:lang w:val="uz-Latn-UZ" w:eastAsia="uz-Latn-UZ"/>
        </w:rPr>
        <w:t xml:space="preserve"> </w:t>
      </w:r>
      <w:r w:rsidR="002C74AD" w:rsidRPr="002C74AD">
        <w:rPr>
          <w:rFonts w:ascii="Times New Roman" w:eastAsia="Times New Roman" w:hAnsi="Times New Roman" w:cs="Times New Roman"/>
          <w:b/>
          <w:sz w:val="24"/>
          <w:szCs w:val="24"/>
          <w:lang w:val="uz-Latn-UZ" w:eastAsia="uz-Latn-UZ"/>
        </w:rPr>
        <w:t>kod_8</w:t>
      </w:r>
    </w:p>
    <w:p w:rsidR="002C74AD" w:rsidRDefault="002C74AD" w:rsidP="00B5190A">
      <w:pPr>
        <w:spacing w:after="0" w:line="240" w:lineRule="auto"/>
        <w:ind w:right="-581"/>
        <w:rPr>
          <w:rFonts w:ascii="Times New Roman" w:eastAsia="Times New Roman" w:hAnsi="Times New Roman" w:cs="Times New Roman"/>
          <w:b/>
          <w:sz w:val="24"/>
          <w:szCs w:val="24"/>
          <w:lang w:val="uz-Latn-UZ" w:eastAsia="uz-Latn-UZ"/>
        </w:rPr>
      </w:pPr>
    </w:p>
    <w:p w:rsidR="002C74AD" w:rsidRPr="002C74AD" w:rsidRDefault="002C74AD" w:rsidP="002C74AD">
      <w:pPr>
        <w:spacing w:after="0" w:line="240" w:lineRule="auto"/>
        <w:ind w:right="-581"/>
        <w:rPr>
          <w:rFonts w:ascii="Times New Roman" w:eastAsia="Times New Roman" w:hAnsi="Times New Roman" w:cs="Times New Roman"/>
          <w:sz w:val="24"/>
          <w:szCs w:val="24"/>
          <w:lang w:val="uz-Latn-UZ" w:eastAsia="uz-Latn-UZ"/>
        </w:rPr>
      </w:pPr>
      <w:r w:rsidRPr="002C74AD">
        <w:rPr>
          <w:rFonts w:ascii="Times New Roman" w:eastAsia="Times New Roman" w:hAnsi="Times New Roman" w:cs="Times New Roman"/>
          <w:sz w:val="24"/>
          <w:szCs w:val="24"/>
          <w:lang w:val="uz-Latn-UZ" w:eastAsia="uz-Latn-UZ"/>
        </w:rPr>
        <w:t xml:space="preserve">Yuqoridagi kodda, </w:t>
      </w:r>
      <w:r w:rsidRPr="002C74AD">
        <w:rPr>
          <w:rFonts w:ascii="Times New Roman" w:eastAsia="Times New Roman" w:hAnsi="Times New Roman" w:cs="Times New Roman"/>
          <w:b/>
          <w:sz w:val="24"/>
          <w:szCs w:val="24"/>
          <w:lang w:val="uz-Latn-UZ" w:eastAsia="uz-Latn-UZ"/>
        </w:rPr>
        <w:t>x</w:t>
      </w:r>
      <w:r w:rsidRPr="002C74AD">
        <w:rPr>
          <w:rFonts w:ascii="Times New Roman" w:eastAsia="Times New Roman" w:hAnsi="Times New Roman" w:cs="Times New Roman"/>
          <w:sz w:val="24"/>
          <w:szCs w:val="24"/>
          <w:lang w:val="uz-Latn-UZ" w:eastAsia="uz-Latn-UZ"/>
        </w:rPr>
        <w:t xml:space="preserve"> o'zgaruvchisi lokal skopda funksiya ichida yaratiladi va qiymati 20 ga o'zgartiriladi. Bu o'zgaruvchi funksiya ichidagi skop bilan chegaralanadi va tashqi qismda o'zgaruvchi qiymati 10 ga qoladi. "global" kalit so'zini ishlatmaganligi uchun funksiya ichidagi o'zgaruvchi, o'zgaruvchi xususiyatlari lokal skopda qoladi.</w:t>
      </w:r>
    </w:p>
    <w:p w:rsidR="002C74AD" w:rsidRPr="002C74AD" w:rsidRDefault="002C74AD" w:rsidP="002C74AD">
      <w:pPr>
        <w:spacing w:after="0" w:line="240" w:lineRule="auto"/>
        <w:ind w:right="-581"/>
        <w:rPr>
          <w:rFonts w:ascii="Times New Roman" w:eastAsia="Times New Roman" w:hAnsi="Times New Roman" w:cs="Times New Roman"/>
          <w:sz w:val="24"/>
          <w:szCs w:val="24"/>
          <w:lang w:val="uz-Latn-UZ" w:eastAsia="uz-Latn-UZ"/>
        </w:rPr>
      </w:pPr>
      <w:bookmarkStart w:id="0" w:name="_GoBack"/>
      <w:bookmarkEnd w:id="0"/>
    </w:p>
    <w:p w:rsidR="002C74AD" w:rsidRPr="00B5190A" w:rsidRDefault="002C74AD" w:rsidP="002C74AD">
      <w:pPr>
        <w:spacing w:after="0" w:line="240" w:lineRule="auto"/>
        <w:ind w:right="-581"/>
        <w:rPr>
          <w:rFonts w:ascii="Times New Roman" w:eastAsia="Times New Roman" w:hAnsi="Times New Roman" w:cs="Times New Roman"/>
          <w:sz w:val="24"/>
          <w:szCs w:val="24"/>
          <w:lang w:val="uz-Latn-UZ" w:eastAsia="uz-Latn-UZ"/>
        </w:rPr>
      </w:pPr>
      <w:r w:rsidRPr="002C74AD">
        <w:rPr>
          <w:rFonts w:ascii="Times New Roman" w:eastAsia="Times New Roman" w:hAnsi="Times New Roman" w:cs="Times New Roman"/>
          <w:sz w:val="24"/>
          <w:szCs w:val="24"/>
          <w:lang w:val="uz-Latn-UZ" w:eastAsia="uz-Latn-UZ"/>
        </w:rPr>
        <w:t>Shunday qilib, "global" kalit so'zini ishlatmagan holda o'zgaruvchini lokal skopda o'zgartirishingiz mumkin.</w:t>
      </w:r>
    </w:p>
    <w:p w:rsidR="00B5190A" w:rsidRPr="00B5190A" w:rsidRDefault="00B5190A" w:rsidP="00B5190A">
      <w:pPr>
        <w:spacing w:after="0" w:line="240" w:lineRule="auto"/>
        <w:ind w:right="-581"/>
        <w:rPr>
          <w:rFonts w:ascii="Times New Roman" w:eastAsia="Times New Roman" w:hAnsi="Times New Roman" w:cs="Times New Roman"/>
          <w:sz w:val="24"/>
          <w:szCs w:val="24"/>
          <w:lang w:val="uz-Latn-UZ" w:eastAsia="uz-Latn-UZ"/>
        </w:rPr>
      </w:pPr>
      <w:r w:rsidRPr="00B5190A">
        <w:rPr>
          <w:rFonts w:ascii="Arial" w:eastAsia="Times New Roman" w:hAnsi="Arial" w:cs="Arial"/>
          <w:color w:val="000000"/>
          <w:sz w:val="20"/>
          <w:szCs w:val="20"/>
          <w:lang w:val="uz-Latn-UZ" w:eastAsia="uz-Latn-UZ"/>
        </w:rPr>
        <w:t>global" so'zidan foydalanish quyidagi nuqtalarda muhim bo'lishi mumkin:</w:t>
      </w:r>
    </w:p>
    <w:p w:rsidR="00B5190A" w:rsidRPr="00B5190A" w:rsidRDefault="00B5190A" w:rsidP="00B5190A">
      <w:pPr>
        <w:spacing w:after="0" w:line="240" w:lineRule="auto"/>
        <w:rPr>
          <w:rFonts w:ascii="Times New Roman" w:eastAsia="Times New Roman" w:hAnsi="Times New Roman" w:cs="Times New Roman"/>
          <w:sz w:val="24"/>
          <w:szCs w:val="24"/>
          <w:lang w:val="uz-Latn-UZ" w:eastAsia="uz-Latn-UZ"/>
        </w:rPr>
      </w:pPr>
    </w:p>
    <w:p w:rsidR="00B5190A" w:rsidRPr="00B5190A" w:rsidRDefault="00B5190A" w:rsidP="00B5190A">
      <w:pPr>
        <w:spacing w:after="0" w:line="240" w:lineRule="auto"/>
        <w:ind w:right="-581"/>
        <w:rPr>
          <w:rFonts w:ascii="Times New Roman" w:eastAsia="Times New Roman" w:hAnsi="Times New Roman" w:cs="Times New Roman"/>
          <w:sz w:val="24"/>
          <w:szCs w:val="24"/>
          <w:lang w:val="uz-Latn-UZ" w:eastAsia="uz-Latn-UZ"/>
        </w:rPr>
      </w:pPr>
      <w:r w:rsidRPr="00B5190A">
        <w:rPr>
          <w:rFonts w:ascii="Arial" w:eastAsia="Times New Roman" w:hAnsi="Arial" w:cs="Arial"/>
          <w:color w:val="000000"/>
          <w:sz w:val="20"/>
          <w:szCs w:val="20"/>
          <w:lang w:val="uz-Latn-UZ" w:eastAsia="uz-Latn-UZ"/>
        </w:rPr>
        <w:t>Agar funksiya ichida o'zgaruvchining qiymatini o'zgartirib, uni boshqa funksiyalarda ham o'zgartirish lozim bo'lsa.</w:t>
      </w:r>
    </w:p>
    <w:p w:rsidR="00B5190A" w:rsidRPr="00B5190A" w:rsidRDefault="00B5190A" w:rsidP="00B5190A">
      <w:pPr>
        <w:spacing w:after="0" w:line="240" w:lineRule="auto"/>
        <w:rPr>
          <w:rFonts w:ascii="Times New Roman" w:eastAsia="Times New Roman" w:hAnsi="Times New Roman" w:cs="Times New Roman"/>
          <w:sz w:val="24"/>
          <w:szCs w:val="24"/>
          <w:lang w:val="uz-Latn-UZ" w:eastAsia="uz-Latn-UZ"/>
        </w:rPr>
      </w:pPr>
    </w:p>
    <w:p w:rsidR="00B5190A" w:rsidRPr="00B5190A" w:rsidRDefault="00B5190A" w:rsidP="00B5190A">
      <w:pPr>
        <w:spacing w:after="0" w:line="240" w:lineRule="auto"/>
        <w:ind w:right="-581"/>
        <w:rPr>
          <w:rFonts w:ascii="Times New Roman" w:eastAsia="Times New Roman" w:hAnsi="Times New Roman" w:cs="Times New Roman"/>
          <w:sz w:val="24"/>
          <w:szCs w:val="24"/>
          <w:lang w:val="uz-Latn-UZ" w:eastAsia="uz-Latn-UZ"/>
        </w:rPr>
      </w:pPr>
      <w:r w:rsidRPr="00B5190A">
        <w:rPr>
          <w:rFonts w:ascii="Arial" w:eastAsia="Times New Roman" w:hAnsi="Arial" w:cs="Arial"/>
          <w:color w:val="000000"/>
          <w:sz w:val="20"/>
          <w:szCs w:val="20"/>
          <w:lang w:val="uz-Latn-UZ" w:eastAsia="uz-Latn-UZ"/>
        </w:rPr>
        <w:t>Agar funksiya ichida o'zgaruvchi global bo'lsa, unga barcha funksiyalar va modullar orasida kirish mumkin bo'ladi.</w:t>
      </w:r>
    </w:p>
    <w:p w:rsidR="00B5190A" w:rsidRPr="00B5190A" w:rsidRDefault="00B5190A" w:rsidP="00B5190A">
      <w:pPr>
        <w:spacing w:after="0" w:line="240" w:lineRule="auto"/>
        <w:rPr>
          <w:rFonts w:ascii="Times New Roman" w:eastAsia="Times New Roman" w:hAnsi="Times New Roman" w:cs="Times New Roman"/>
          <w:sz w:val="24"/>
          <w:szCs w:val="24"/>
          <w:lang w:val="uz-Latn-UZ" w:eastAsia="uz-Latn-UZ"/>
        </w:rPr>
      </w:pPr>
    </w:p>
    <w:p w:rsidR="00B5190A" w:rsidRPr="00B5190A" w:rsidRDefault="00B5190A" w:rsidP="00B5190A">
      <w:pPr>
        <w:spacing w:after="0" w:line="240" w:lineRule="auto"/>
        <w:ind w:right="-581"/>
        <w:rPr>
          <w:rFonts w:ascii="Times New Roman" w:eastAsia="Times New Roman" w:hAnsi="Times New Roman" w:cs="Times New Roman"/>
          <w:sz w:val="24"/>
          <w:szCs w:val="24"/>
          <w:lang w:val="uz-Latn-UZ" w:eastAsia="uz-Latn-UZ"/>
        </w:rPr>
      </w:pPr>
      <w:r w:rsidRPr="00B5190A">
        <w:rPr>
          <w:rFonts w:ascii="Arial" w:eastAsia="Times New Roman" w:hAnsi="Arial" w:cs="Arial"/>
          <w:color w:val="000000"/>
          <w:sz w:val="20"/>
          <w:szCs w:val="20"/>
          <w:lang w:val="uz-Latn-UZ" w:eastAsia="uz-Latn-UZ"/>
        </w:rPr>
        <w:t xml:space="preserve">Agar funksiya ichida lokal(mahalliy) o'zgaruvchi va global o'zgaruvchi bir xil nom bilan ishlatilsa, lokal o'zgaruvchi global o'zgaruvchini o'zgartirmaydi. Agar lokal o'zgaruvchi o'zgartirilgan bo'lsa, yangi o'zgaruvchi lokal o'zgaruvchini ifodalashda ishlatiladi. </w:t>
      </w:r>
    </w:p>
    <w:p w:rsidR="00520A33" w:rsidRPr="00B5190A" w:rsidRDefault="00F22442">
      <w:pPr>
        <w:rPr>
          <w:sz w:val="20"/>
          <w:lang w:val="uz-Latn-UZ"/>
        </w:rPr>
      </w:pPr>
    </w:p>
    <w:sectPr w:rsidR="00520A33" w:rsidRPr="00B5190A" w:rsidSect="00B519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00"/>
    <w:rsid w:val="000C5C00"/>
    <w:rsid w:val="0013511C"/>
    <w:rsid w:val="002C74AD"/>
    <w:rsid w:val="0072586A"/>
    <w:rsid w:val="00B1115B"/>
    <w:rsid w:val="00B5190A"/>
    <w:rsid w:val="00CA7496"/>
    <w:rsid w:val="00F224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783A"/>
  <w15:chartTrackingRefBased/>
  <w15:docId w15:val="{4B0182EF-F2C1-4F60-BCDD-FE7B71BE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190A"/>
    <w:pPr>
      <w:spacing w:before="100" w:beforeAutospacing="1" w:after="100" w:afterAutospacing="1" w:line="240" w:lineRule="auto"/>
    </w:pPr>
    <w:rPr>
      <w:rFonts w:ascii="Times New Roman" w:eastAsia="Times New Roman" w:hAnsi="Times New Roman" w:cs="Times New Roman"/>
      <w:sz w:val="24"/>
      <w:szCs w:val="24"/>
      <w:lang w:val="uz-Latn-UZ" w:eastAsia="uz-Latn-UZ"/>
    </w:rPr>
  </w:style>
  <w:style w:type="character" w:customStyle="1" w:styleId="apple-tab-span">
    <w:name w:val="apple-tab-span"/>
    <w:basedOn w:val="a0"/>
    <w:rsid w:val="00B5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D5D40-9777-441A-AA99-8C056ECC9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492</Words>
  <Characters>2806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2023-06-05T07:13:00Z</dcterms:created>
  <dcterms:modified xsi:type="dcterms:W3CDTF">2023-06-05T07:43:00Z</dcterms:modified>
</cp:coreProperties>
</file>