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2CD65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Вопросы к лабораторной работе №1</w:t>
      </w:r>
      <w:r>
        <w:rPr>
          <w:rFonts w:ascii="Times New Roman" w:hAnsi="Times New Roman" w:cs="Times New Roman"/>
          <w:b/>
          <w:sz w:val="36"/>
        </w:rPr>
        <w:t>4</w:t>
      </w:r>
      <w:r>
        <w:rPr>
          <w:rFonts w:ascii="Times New Roman" w:hAnsi="Times New Roman" w:cs="Times New Roman"/>
          <w:b/>
          <w:sz w:val="36"/>
          <w:lang w:val="ru-RU"/>
        </w:rPr>
        <w:t>:</w:t>
      </w:r>
    </w:p>
    <w:p w14:paraId="6D952082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Что такое процесс, домен, поток? Как они связаны между собой?</w:t>
      </w:r>
    </w:p>
    <w:p w14:paraId="50AF6A8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Процесс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экземпляр выполняющейся программы, включающий в себя код, память и системные ресурсы. Процессы изолированы друг от друга.</w:t>
      </w:r>
    </w:p>
    <w:p w14:paraId="4A021A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Домен</w:t>
      </w:r>
      <w:r>
        <w:rPr>
          <w:rFonts w:hint="default" w:ascii="Times New Roman" w:hAnsi="Times New Roman" w:cs="Times New Roman"/>
          <w:sz w:val="28"/>
          <w:szCs w:val="28"/>
        </w:rPr>
        <w:t xml:space="preserve"> — изолированная среда выполнения внутри процесса (в .NET), обеспечивающая безопасность и независимость выполняемых приложений.</w:t>
      </w:r>
    </w:p>
    <w:p w14:paraId="242448D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Поток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наименьшая единица выполнения внутри процесса, имеющая собственный стек и регистры. Потоки одного процесса разделяют общий адресный простор.</w:t>
      </w:r>
    </w:p>
    <w:p w14:paraId="7896F7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Простая аналогия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B5307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Процесс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дом (одна программа).</w:t>
      </w:r>
    </w:p>
    <w:p w14:paraId="2C9AF0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Домен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комнаты в доме (изолированные задачи внутри программы).</w:t>
      </w:r>
    </w:p>
    <w:p w14:paraId="23D518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Поток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люди, которые работают в комнатах (единицы выполнения).</w:t>
      </w:r>
    </w:p>
    <w:p w14:paraId="3508BB99">
      <w:pPr>
        <w:rPr>
          <w:rFonts w:ascii="Times New Roman" w:hAnsi="Times New Roman" w:cs="Times New Roman"/>
          <w:sz w:val="28"/>
          <w:lang w:val="ru-RU"/>
        </w:rPr>
      </w:pPr>
    </w:p>
    <w:p w14:paraId="096CA292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Как получить информацию о процессах?</w:t>
      </w:r>
    </w:p>
    <w:p w14:paraId="19CBF711">
      <w:pPr>
        <w:rPr>
          <w:rFonts w:ascii="Times New Roman" w:hAnsi="Times New Roman" w:cs="Times New Roman"/>
          <w:sz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.NET процесс представлен классом Process из пространства имен System.Diagnostics.</w:t>
      </w:r>
    </w:p>
    <w:p w14:paraId="6689677F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14:paraId="02B18EA6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домен?</w:t>
      </w:r>
    </w:p>
    <w:p w14:paraId="3C62C3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Домен создаётся использованием статического метода </w:t>
      </w:r>
      <w:r>
        <w:rPr>
          <w:rFonts w:ascii="Times New Roman" w:hAnsi="Times New Roman" w:cs="Times New Roman"/>
          <w:b/>
          <w:sz w:val="28"/>
          <w:lang w:val="ru-RU"/>
        </w:rPr>
        <w:t>AppDomain.CreateDomain()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2FFD65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Загрузить сборку в домен можно с помощью метода </w:t>
      </w:r>
      <w:r>
        <w:rPr>
          <w:rFonts w:ascii="Times New Roman" w:hAnsi="Times New Roman" w:cs="Times New Roman"/>
          <w:b/>
          <w:sz w:val="28"/>
          <w:lang w:val="ru-RU"/>
        </w:rPr>
        <w:t>AppDomain.Load()</w:t>
      </w:r>
      <w:r>
        <w:rPr>
          <w:rFonts w:ascii="Times New Roman" w:hAnsi="Times New Roman" w:cs="Times New Roman"/>
          <w:sz w:val="28"/>
          <w:lang w:val="ru-RU"/>
        </w:rPr>
        <w:t xml:space="preserve">, с указанием имени сборки. Кроме того, существует метод </w:t>
      </w:r>
      <w:r>
        <w:rPr>
          <w:rFonts w:ascii="Times New Roman" w:hAnsi="Times New Roman" w:cs="Times New Roman"/>
          <w:b/>
          <w:sz w:val="28"/>
          <w:lang w:val="ru-RU"/>
        </w:rPr>
        <w:t>AppDomain.ExecuteAssembly()</w:t>
      </w:r>
      <w:r>
        <w:rPr>
          <w:rFonts w:ascii="Times New Roman" w:hAnsi="Times New Roman" w:cs="Times New Roman"/>
          <w:sz w:val="28"/>
          <w:lang w:val="ru-RU"/>
        </w:rPr>
        <w:t>, который позволяет загрузить сборку *.ехе и выполнить метод Main().</w:t>
      </w:r>
    </w:p>
    <w:p w14:paraId="3AA834C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r>
        <w:rPr>
          <w:rFonts w:ascii="Times New Roman" w:hAnsi="Times New Roman" w:cs="Times New Roman"/>
          <w:b/>
          <w:sz w:val="28"/>
          <w:lang w:val="ru-RU"/>
        </w:rPr>
        <w:t>AppDomain.Unload()</w:t>
      </w:r>
      <w:r>
        <w:rPr>
          <w:rFonts w:ascii="Times New Roman" w:hAnsi="Times New Roman" w:cs="Times New Roman"/>
          <w:sz w:val="28"/>
          <w:lang w:val="ru-RU"/>
        </w:rPr>
        <w:t xml:space="preserve"> можно производить избирательную выгрузку определенного домена приложения из обслуживающего процесса. В этом случае вместе с доменом приложения будут выгружаться и все содержащиеся в нем сборки.</w:t>
      </w:r>
    </w:p>
    <w:p w14:paraId="2C81B949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14:paraId="661CA3D5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Как создать и настроить поток?</w:t>
      </w:r>
    </w:p>
    <w:p w14:paraId="7CBBB7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потока используется делегат </w:t>
      </w:r>
      <w:r>
        <w:rPr>
          <w:rFonts w:ascii="Times New Roman" w:hAnsi="Times New Roman" w:cs="Times New Roman"/>
          <w:b/>
          <w:sz w:val="28"/>
          <w:szCs w:val="28"/>
        </w:rPr>
        <w:t>ThreadStart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получает в качестве параметра метод.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запустить поток, вызывается метод </w:t>
      </w:r>
      <w:r>
        <w:rPr>
          <w:rFonts w:ascii="Times New Roman" w:hAnsi="Times New Roman" w:cs="Times New Roman"/>
          <w:b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>
        <w:rPr>
          <w:rFonts w:ascii="Times New Roman" w:hAnsi="Times New Roman" w:cs="Times New Roman"/>
          <w:b/>
          <w:sz w:val="28"/>
          <w:szCs w:val="28"/>
        </w:rPr>
        <w:t>Sleep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приостановить поток на промежуток времени, указанный как параметр данного метода.  Поток можно сделать фоновым, изменив значение свойства </w:t>
      </w:r>
      <w:r>
        <w:rPr>
          <w:rFonts w:ascii="Times New Roman" w:hAnsi="Times New Roman" w:cs="Times New Roman"/>
          <w:b/>
          <w:sz w:val="28"/>
          <w:szCs w:val="28"/>
        </w:rPr>
        <w:t>IsBackground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приоритет </w:t>
      </w:r>
      <w:r>
        <w:rPr>
          <w:rFonts w:ascii="Times New Roman" w:hAnsi="Times New Roman" w:cs="Times New Roman"/>
          <w:b/>
          <w:sz w:val="28"/>
          <w:szCs w:val="28"/>
        </w:rPr>
        <w:t>Priority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изменить его имя </w:t>
      </w: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A8A4A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14:paraId="473F3BE9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В каких состояниях может быть поток?</w:t>
      </w:r>
    </w:p>
    <w:p w14:paraId="15CCA259">
      <w:pPr>
        <w:pStyle w:val="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Выполнение;</w:t>
      </w:r>
    </w:p>
    <w:p w14:paraId="5D47EC6E">
      <w:pPr>
        <w:pStyle w:val="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Ожидание - ожидания конца ввода-вывода;</w:t>
      </w:r>
    </w:p>
    <w:p w14:paraId="22242773">
      <w:pPr>
        <w:pStyle w:val="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Готовность - готов работать, но компьютер занят другим.</w:t>
      </w:r>
    </w:p>
    <w:p w14:paraId="53C6418E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Какие методы управления потоками вы знаете, для чего и как их использовать?</w:t>
      </w:r>
    </w:p>
    <w:p w14:paraId="626957E1"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Поток создается за счет вызова метода </w:t>
      </w:r>
      <w:r>
        <w:rPr>
          <w:rFonts w:ascii="Times New Roman" w:hAnsi="Times New Roman" w:cs="Times New Roman"/>
          <w:b/>
          <w:sz w:val="28"/>
          <w:lang w:val="ru-RU"/>
        </w:rPr>
        <w:t>Start()</w:t>
      </w:r>
      <w:r>
        <w:rPr>
          <w:rFonts w:ascii="Times New Roman" w:hAnsi="Times New Roman" w:cs="Times New Roman"/>
          <w:sz w:val="28"/>
          <w:lang w:val="ru-RU"/>
        </w:rPr>
        <w:t xml:space="preserve"> объекта Thread. Однако после вызова метода Start() новый поток все еще пребывает не в состоянии </w:t>
      </w:r>
      <w:r>
        <w:rPr>
          <w:rFonts w:ascii="Times New Roman" w:hAnsi="Times New Roman" w:cs="Times New Roman"/>
          <w:b/>
          <w:sz w:val="28"/>
          <w:lang w:val="ru-RU"/>
        </w:rPr>
        <w:t>Running</w:t>
      </w:r>
      <w:r>
        <w:rPr>
          <w:rFonts w:ascii="Times New Roman" w:hAnsi="Times New Roman" w:cs="Times New Roman"/>
          <w:sz w:val="28"/>
          <w:lang w:val="ru-RU"/>
        </w:rPr>
        <w:t xml:space="preserve">, а в состоянии </w:t>
      </w:r>
      <w:r>
        <w:rPr>
          <w:rFonts w:ascii="Times New Roman" w:hAnsi="Times New Roman" w:cs="Times New Roman"/>
          <w:b/>
          <w:sz w:val="28"/>
          <w:lang w:val="ru-RU"/>
        </w:rPr>
        <w:t>Unstarted</w:t>
      </w:r>
      <w:r>
        <w:rPr>
          <w:rFonts w:ascii="Times New Roman" w:hAnsi="Times New Roman" w:cs="Times New Roman"/>
          <w:sz w:val="28"/>
          <w:lang w:val="ru-RU"/>
        </w:rPr>
        <w:t xml:space="preserve">. В состояние </w:t>
      </w:r>
      <w:r>
        <w:rPr>
          <w:rFonts w:ascii="Times New Roman" w:hAnsi="Times New Roman" w:cs="Times New Roman"/>
          <w:b/>
          <w:sz w:val="28"/>
          <w:lang w:val="ru-RU"/>
        </w:rPr>
        <w:t>Running</w:t>
      </w:r>
      <w:r>
        <w:rPr>
          <w:rFonts w:ascii="Times New Roman" w:hAnsi="Times New Roman" w:cs="Times New Roman"/>
          <w:sz w:val="28"/>
          <w:lang w:val="ru-RU"/>
        </w:rPr>
        <w:t xml:space="preserve"> поток переходит сразу после того, как планировщик потоков операционной системы выберет его для выполнения. Информация о текущем состоянии потока доступна через свойство </w:t>
      </w:r>
      <w:r>
        <w:rPr>
          <w:rFonts w:ascii="Times New Roman" w:hAnsi="Times New Roman" w:cs="Times New Roman"/>
          <w:b/>
          <w:sz w:val="28"/>
          <w:lang w:val="ru-RU"/>
        </w:rPr>
        <w:t>Thread.ThreadState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D95AF98"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метода </w:t>
      </w:r>
      <w:r>
        <w:rPr>
          <w:rFonts w:ascii="Times New Roman" w:hAnsi="Times New Roman" w:cs="Times New Roman"/>
          <w:b/>
          <w:sz w:val="28"/>
          <w:lang w:val="ru-RU"/>
        </w:rPr>
        <w:t>Thread.Sleep()</w:t>
      </w:r>
      <w:r>
        <w:rPr>
          <w:rFonts w:ascii="Times New Roman" w:hAnsi="Times New Roman" w:cs="Times New Roman"/>
          <w:sz w:val="28"/>
          <w:lang w:val="ru-RU"/>
        </w:rPr>
        <w:t xml:space="preserve"> поток можно перевести в состояние </w:t>
      </w:r>
      <w:r>
        <w:rPr>
          <w:rFonts w:ascii="Times New Roman" w:hAnsi="Times New Roman" w:cs="Times New Roman"/>
          <w:b/>
          <w:sz w:val="28"/>
          <w:lang w:val="ru-RU"/>
        </w:rPr>
        <w:t>WaitSleepJoin</w:t>
      </w:r>
      <w:r>
        <w:rPr>
          <w:rFonts w:ascii="Times New Roman" w:hAnsi="Times New Roman" w:cs="Times New Roman"/>
          <w:sz w:val="28"/>
          <w:lang w:val="ru-RU"/>
        </w:rPr>
        <w:t xml:space="preserve"> и при этом указать, через какой промежуток времени поток должен возобновить работу.</w:t>
      </w:r>
    </w:p>
    <w:p w14:paraId="6786EFD1"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остановить поток, необходимо вызвать метод </w:t>
      </w:r>
      <w:r>
        <w:rPr>
          <w:rFonts w:ascii="Times New Roman" w:hAnsi="Times New Roman" w:cs="Times New Roman"/>
          <w:b/>
          <w:sz w:val="28"/>
          <w:lang w:val="ru-RU"/>
        </w:rPr>
        <w:t>Thread.Abort()</w:t>
      </w:r>
      <w:r>
        <w:rPr>
          <w:rFonts w:ascii="Times New Roman" w:hAnsi="Times New Roman" w:cs="Times New Roman"/>
          <w:sz w:val="28"/>
          <w:lang w:val="ru-RU"/>
        </w:rPr>
        <w:t xml:space="preserve">. При вызове этого метода в соответствующем потоке генерируется исключение типа </w:t>
      </w:r>
      <w:r>
        <w:rPr>
          <w:rFonts w:ascii="Times New Roman" w:hAnsi="Times New Roman" w:cs="Times New Roman"/>
          <w:b/>
          <w:sz w:val="28"/>
          <w:lang w:val="ru-RU"/>
        </w:rPr>
        <w:t>ThreadAbortException</w:t>
      </w:r>
      <w:r>
        <w:rPr>
          <w:rFonts w:ascii="Times New Roman" w:hAnsi="Times New Roman" w:cs="Times New Roman"/>
          <w:sz w:val="28"/>
          <w:lang w:val="ru-RU"/>
        </w:rPr>
        <w:t xml:space="preserve">. Чтобы продолжить выполнение потока после выдачи исключения </w:t>
      </w:r>
      <w:r>
        <w:rPr>
          <w:rFonts w:ascii="Times New Roman" w:hAnsi="Times New Roman" w:cs="Times New Roman"/>
          <w:b/>
          <w:sz w:val="28"/>
          <w:lang w:val="ru-RU"/>
        </w:rPr>
        <w:t>ThreadAbortException</w:t>
      </w:r>
      <w:r>
        <w:rPr>
          <w:rFonts w:ascii="Times New Roman" w:hAnsi="Times New Roman" w:cs="Times New Roman"/>
          <w:sz w:val="28"/>
          <w:lang w:val="ru-RU"/>
        </w:rPr>
        <w:t xml:space="preserve">, следует вызвать метод </w:t>
      </w:r>
      <w:r>
        <w:rPr>
          <w:rFonts w:ascii="Times New Roman" w:hAnsi="Times New Roman" w:cs="Times New Roman"/>
          <w:b/>
          <w:sz w:val="28"/>
          <w:lang w:val="ru-RU"/>
        </w:rPr>
        <w:t>Thread.ResetAbort()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E226289">
      <w:pPr>
        <w:ind w:firstLine="360"/>
        <w:rPr>
          <w:rFonts w:ascii="Times New Roman" w:hAnsi="Times New Roman" w:cs="Times New Roman"/>
          <w:sz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необходимо дожидаться завершения работы потока, можно вызвать метод </w:t>
      </w:r>
      <w:r>
        <w:rPr>
          <w:rFonts w:ascii="Times New Roman" w:hAnsi="Times New Roman" w:cs="Times New Roman"/>
          <w:b/>
          <w:sz w:val="28"/>
          <w:lang w:val="ru-RU"/>
        </w:rPr>
        <w:t>Thread.Join()</w:t>
      </w:r>
      <w:r>
        <w:rPr>
          <w:rFonts w:ascii="Times New Roman" w:hAnsi="Times New Roman" w:cs="Times New Roman"/>
          <w:sz w:val="28"/>
          <w:lang w:val="ru-RU"/>
        </w:rPr>
        <w:t xml:space="preserve">. Этот метод блокирует текущий поток и переводит его в состояние </w:t>
      </w:r>
      <w:r>
        <w:rPr>
          <w:rFonts w:ascii="Times New Roman" w:hAnsi="Times New Roman" w:cs="Times New Roman"/>
          <w:b/>
          <w:sz w:val="28"/>
          <w:lang w:val="ru-RU"/>
        </w:rPr>
        <w:t>WaitSleepJoin</w:t>
      </w:r>
      <w:r>
        <w:rPr>
          <w:rFonts w:ascii="Times New Roman" w:hAnsi="Times New Roman" w:cs="Times New Roman"/>
          <w:sz w:val="28"/>
          <w:lang w:val="ru-RU"/>
        </w:rPr>
        <w:t xml:space="preserve"> до тех пор, пока не будет завершен присоединенный к нему поток.</w:t>
      </w:r>
    </w:p>
    <w:p w14:paraId="5B98581E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14:paraId="2C106D8A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Какие приоритеты потока вы знаете?</w:t>
      </w:r>
    </w:p>
    <w:p w14:paraId="6A2E0ADF">
      <w:pPr>
        <w:spacing w:after="0"/>
        <w:ind w:left="720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  <w:lang w:val="ru-RU"/>
        </w:rPr>
        <w:t>Перечисление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ThreadPriority:</w:t>
      </w:r>
    </w:p>
    <w:p w14:paraId="2F1B7754">
      <w:pPr>
        <w:pStyle w:val="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Lowest</w:t>
      </w:r>
      <w:r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14:paraId="66F3332D">
      <w:pPr>
        <w:pStyle w:val="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BelowNormal</w:t>
      </w:r>
      <w:r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14:paraId="4C681635">
      <w:pPr>
        <w:pStyle w:val="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Normal (</w:t>
      </w:r>
      <w:r>
        <w:rPr>
          <w:rFonts w:ascii="Times New Roman" w:hAnsi="Times New Roman" w:cs="Times New Roman"/>
          <w:sz w:val="28"/>
          <w:szCs w:val="32"/>
          <w:lang w:val="ru-RU"/>
        </w:rPr>
        <w:t>по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умолч</w:t>
      </w:r>
      <w:r>
        <w:rPr>
          <w:rFonts w:ascii="Times New Roman" w:hAnsi="Times New Roman" w:cs="Times New Roman"/>
          <w:sz w:val="28"/>
          <w:szCs w:val="32"/>
        </w:rPr>
        <w:t>.)</w:t>
      </w:r>
      <w:r>
        <w:rPr>
          <w:rFonts w:ascii="Times New Roman" w:hAnsi="Times New Roman" w:cs="Times New Roman"/>
          <w:sz w:val="28"/>
          <w:szCs w:val="32"/>
          <w:lang w:val="ru-RU"/>
        </w:rPr>
        <w:t>;</w:t>
      </w:r>
    </w:p>
    <w:p w14:paraId="40DBF562">
      <w:pPr>
        <w:pStyle w:val="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AboveNormal;</w:t>
      </w:r>
    </w:p>
    <w:p w14:paraId="681DBAAD">
      <w:pPr>
        <w:pStyle w:val="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Highest;</w:t>
      </w:r>
    </w:p>
    <w:p w14:paraId="01F97EB5">
      <w:pPr>
        <w:pStyle w:val="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Real time.</w:t>
      </w:r>
    </w:p>
    <w:p w14:paraId="6E094D8A">
      <w:pPr>
        <w:shd w:val="clear" w:color="auto" w:fill="171717"/>
        <w:spacing w:before="100" w:beforeAutospacing="1" w:after="0" w:line="240" w:lineRule="auto"/>
        <w:rPr>
          <w:rFonts w:ascii="Georgia" w:hAnsi="Georgia" w:eastAsia="Times New Roman" w:cs="Segoe UI"/>
          <w:sz w:val="24"/>
          <w:szCs w:val="24"/>
          <w:lang w:val="ru-RU"/>
        </w:rPr>
      </w:pPr>
      <w:r>
        <w:rPr>
          <w:rFonts w:ascii="Georgia" w:hAnsi="Georgia" w:eastAsia="Times New Roman" w:cs="Segoe UI"/>
          <w:sz w:val="24"/>
          <w:szCs w:val="24"/>
          <w:lang w:val="ru-RU"/>
        </w:rPr>
        <w:t>Каждый процесс принадлежит одному из следующих классов приоритета:</w:t>
      </w:r>
    </w:p>
    <w:p w14:paraId="70746FE5">
      <w:pPr>
        <w:shd w:val="clear" w:color="auto" w:fill="FFFFFF" w:themeFill="background1"/>
        <w:spacing w:before="100" w:beforeAutospacing="1" w:after="0" w:line="240" w:lineRule="auto"/>
        <w:rPr>
          <w:rFonts w:ascii="Georgia" w:hAnsi="Georgia" w:eastAsia="Times New Roman" w:cs="Segoe UI"/>
          <w:sz w:val="24"/>
          <w:szCs w:val="24"/>
          <w:lang w:val="ru-RU"/>
        </w:rPr>
      </w:pPr>
      <w:r>
        <w:rPr>
          <w:rFonts w:ascii="Georgia" w:hAnsi="Georgia" w:eastAsia="Times New Roman" w:cs="Segoe UI"/>
          <w:sz w:val="24"/>
          <w:szCs w:val="24"/>
          <w:lang w:val="ru-RU"/>
        </w:rPr>
        <w:t>_класс приоритета простоя _</w:t>
      </w:r>
      <w:r>
        <w:rPr>
          <w:rFonts w:ascii="Georgia" w:hAnsi="Georgia" w:eastAsia="Times New Roman" w:cs="Segoe UI"/>
          <w:sz w:val="24"/>
          <w:szCs w:val="24"/>
          <w:lang w:val="ru-RU"/>
        </w:rPr>
        <w:br w:type="textWrapping"/>
      </w:r>
      <w:r>
        <w:rPr>
          <w:rFonts w:ascii="Georgia" w:hAnsi="Georgia" w:eastAsia="Times New Roman" w:cs="Segoe UI"/>
          <w:sz w:val="24"/>
          <w:szCs w:val="24"/>
          <w:lang w:val="ru-RU"/>
        </w:rPr>
        <w:t>НИЖЕ _ обычного _ класса приоритета _</w:t>
      </w:r>
      <w:r>
        <w:rPr>
          <w:rFonts w:ascii="Georgia" w:hAnsi="Georgia" w:eastAsia="Times New Roman" w:cs="Segoe UI"/>
          <w:sz w:val="24"/>
          <w:szCs w:val="24"/>
          <w:lang w:val="ru-RU"/>
        </w:rPr>
        <w:br w:type="textWrapping"/>
      </w:r>
      <w:r>
        <w:rPr>
          <w:rFonts w:ascii="Georgia" w:hAnsi="Georgia" w:eastAsia="Times New Roman" w:cs="Segoe UI"/>
          <w:sz w:val="24"/>
          <w:szCs w:val="24"/>
          <w:lang w:val="ru-RU"/>
        </w:rPr>
        <w:t>_класс обычного приоритета _</w:t>
      </w:r>
      <w:r>
        <w:rPr>
          <w:rFonts w:ascii="Georgia" w:hAnsi="Georgia" w:eastAsia="Times New Roman" w:cs="Segoe UI"/>
          <w:sz w:val="24"/>
          <w:szCs w:val="24"/>
          <w:lang w:val="ru-RU"/>
        </w:rPr>
        <w:br w:type="textWrapping"/>
      </w:r>
      <w:r>
        <w:rPr>
          <w:rFonts w:ascii="Georgia" w:hAnsi="Georgia" w:eastAsia="Times New Roman" w:cs="Segoe UI"/>
          <w:sz w:val="24"/>
          <w:szCs w:val="24"/>
          <w:lang w:val="ru-RU"/>
        </w:rPr>
        <w:t>ВЫШЕ _ класса с нормальным _ приоритетом _</w:t>
      </w:r>
      <w:r>
        <w:rPr>
          <w:rFonts w:ascii="Georgia" w:hAnsi="Georgia" w:eastAsia="Times New Roman" w:cs="Segoe UI"/>
          <w:sz w:val="24"/>
          <w:szCs w:val="24"/>
          <w:lang w:val="ru-RU"/>
        </w:rPr>
        <w:br w:type="textWrapping"/>
      </w:r>
      <w:r>
        <w:rPr>
          <w:rFonts w:ascii="Georgia" w:hAnsi="Georgia" w:eastAsia="Times New Roman" w:cs="Segoe UI"/>
          <w:sz w:val="24"/>
          <w:szCs w:val="24"/>
          <w:lang w:val="ru-RU"/>
        </w:rPr>
        <w:t>класс с высоким _ приоритетом _</w:t>
      </w:r>
      <w:r>
        <w:rPr>
          <w:rFonts w:ascii="Georgia" w:hAnsi="Georgia" w:eastAsia="Times New Roman" w:cs="Segoe UI"/>
          <w:sz w:val="24"/>
          <w:szCs w:val="24"/>
          <w:lang w:val="ru-RU"/>
        </w:rPr>
        <w:br w:type="textWrapping"/>
      </w:r>
      <w:r>
        <w:rPr>
          <w:rFonts w:ascii="Georgia" w:hAnsi="Georgia" w:eastAsia="Times New Roman" w:cs="Segoe UI"/>
          <w:sz w:val="24"/>
          <w:szCs w:val="24"/>
          <w:lang w:val="ru-RU"/>
        </w:rPr>
        <w:t>_класс приоритета в режиме реального времени _</w:t>
      </w:r>
    </w:p>
    <w:p w14:paraId="7BDD27B7">
      <w:pPr>
        <w:shd w:val="clear" w:color="auto" w:fill="FFFFFF" w:themeFill="background1"/>
        <w:spacing w:before="100" w:beforeAutospacing="1" w:after="0" w:line="240" w:lineRule="auto"/>
        <w:rPr>
          <w:rFonts w:ascii="Georgia" w:hAnsi="Georgia" w:eastAsia="Times New Roman" w:cs="Segoe UI"/>
          <w:sz w:val="24"/>
          <w:szCs w:val="24"/>
          <w:lang w:val="ru-RU"/>
        </w:rPr>
      </w:pPr>
    </w:p>
    <w:p w14:paraId="673C80D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E7BB164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Что такое пул потоков и для чего он используется?</w:t>
      </w:r>
    </w:p>
    <w:p w14:paraId="0591B7BB"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  <w:lang w:val="ru-RU"/>
        </w:rPr>
        <w:t>Пул потоков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– автоматизированный ссылочный тип-контейнер ссылок на рабочие потоки на языке </w:t>
      </w:r>
      <w:r>
        <w:rPr>
          <w:rFonts w:ascii="Times New Roman" w:hAnsi="Times New Roman" w:cs="Times New Roman"/>
          <w:sz w:val="28"/>
          <w:szCs w:val="32"/>
        </w:rPr>
        <w:t>C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#. Определен в пространстве имен библиотеки типов </w:t>
      </w:r>
      <w:r>
        <w:rPr>
          <w:rFonts w:ascii="Times New Roman" w:hAnsi="Times New Roman" w:cs="Times New Roman"/>
          <w:b/>
          <w:sz w:val="28"/>
          <w:szCs w:val="32"/>
        </w:rPr>
        <w:t>System</w:t>
      </w:r>
      <w:r>
        <w:rPr>
          <w:rFonts w:ascii="Times New Roman" w:hAnsi="Times New Roman" w:cs="Times New Roman"/>
          <w:b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32"/>
        </w:rPr>
        <w:t>Treading</w:t>
      </w:r>
      <w:r>
        <w:rPr>
          <w:rFonts w:ascii="Times New Roman" w:hAnsi="Times New Roman" w:cs="Times New Roman"/>
          <w:sz w:val="28"/>
          <w:szCs w:val="32"/>
          <w:lang w:val="ru-RU"/>
        </w:rPr>
        <w:t>. По сути выполняет роль посредника между планировщиком задач операционной системы и потоками, реализованными в рамках.</w:t>
      </w:r>
    </w:p>
    <w:p w14:paraId="5C5B8B40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Он состоит из:</w:t>
      </w:r>
    </w:p>
    <w:p w14:paraId="5DF6D4E7">
      <w:pPr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*очереди методов</w:t>
      </w:r>
      <w:r>
        <w:rPr>
          <w:rFonts w:ascii="Times New Roman" w:hAnsi="Times New Roman" w:cs="Times New Roman"/>
          <w:sz w:val="28"/>
          <w:szCs w:val="32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32"/>
          <w:lang w:val="ru-RU"/>
        </w:rPr>
        <w:t>*рабочих потоков</w:t>
      </w:r>
      <w:r>
        <w:rPr>
          <w:lang w:val="ru-RU"/>
        </w:rPr>
        <w:br w:type="textWrapping"/>
      </w:r>
    </w:p>
    <w:p w14:paraId="76AFE5E8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Что такое критическая секция? Поясните использование.</w:t>
      </w:r>
    </w:p>
    <w:p w14:paraId="71278E79">
      <w:pPr>
        <w:rPr>
          <w:rFonts w:ascii="Times New Roman" w:hAnsi="Times New Roman" w:cs="Times New Roman"/>
          <w:sz w:val="32"/>
          <w:highlight w:val="none"/>
          <w:lang w:val="ru-RU"/>
        </w:rPr>
      </w:pPr>
      <w:r>
        <w:rPr>
          <w:rFonts w:hint="default" w:ascii="Times New Roman" w:hAnsi="Times New Roman"/>
          <w:sz w:val="32"/>
          <w:highlight w:val="none"/>
          <w:lang w:val="ru-RU"/>
        </w:rPr>
        <w:t>Критическая секция — это участок кода, который должен выполняться только одним потоком в многопоточном приложени</w:t>
      </w:r>
      <w:bookmarkStart w:id="0" w:name="_GoBack"/>
      <w:bookmarkEnd w:id="0"/>
      <w:r>
        <w:rPr>
          <w:rFonts w:hint="default" w:ascii="Times New Roman" w:hAnsi="Times New Roman"/>
          <w:sz w:val="32"/>
          <w:highlight w:val="none"/>
          <w:lang w:val="ru-RU"/>
        </w:rPr>
        <w:t>и, чтобы избежать одновременного доступа к общим ресурсам</w:t>
      </w:r>
    </w:p>
    <w:p w14:paraId="416FB3E1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10.Что такое мьютекс? Поясните использование</w:t>
      </w:r>
    </w:p>
    <w:p w14:paraId="707CE61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Mutex является одним из классов в .NET Framework, позволяющих обеспечить синхронизацию среди множества процессов.</w:t>
      </w:r>
    </w:p>
    <w:p w14:paraId="0C68146B">
      <w:pPr>
        <w:rPr>
          <w:rFonts w:ascii="Times New Roman" w:hAnsi="Times New Roman" w:cs="Times New Roman"/>
          <w:sz w:val="28"/>
          <w:lang w:val="ru-RU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3816350</wp:posOffset>
            </wp:positionH>
            <wp:positionV relativeFrom="margin">
              <wp:posOffset>4826635</wp:posOffset>
            </wp:positionV>
            <wp:extent cx="2682875" cy="15716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Wai</w:t>
      </w:r>
      <w:r>
        <w:rPr>
          <w:rFonts w:ascii="Times New Roman" w:hAnsi="Times New Roman" w:cs="Times New Roman"/>
          <w:b/>
          <w:sz w:val="28"/>
          <w:u w:val="single"/>
        </w:rPr>
        <w:t>t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One()</w:t>
      </w:r>
      <w:r>
        <w:rPr>
          <w:rFonts w:ascii="Times New Roman" w:hAnsi="Times New Roman" w:cs="Times New Roman"/>
          <w:sz w:val="28"/>
          <w:lang w:val="ru-RU"/>
        </w:rPr>
        <w:t xml:space="preserve"> – вход в критическую секцию</w:t>
      </w:r>
    </w:p>
    <w:p w14:paraId="0D1D7907">
      <w:pPr>
        <w:rPr>
          <w:rFonts w:ascii="Times New Roman" w:hAnsi="Times New Roman" w:cs="Times New Roman"/>
          <w:sz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u w:val="single"/>
          <w:lang w:val="ru-RU"/>
        </w:rPr>
        <w:t>ReleaseMutex()</w:t>
      </w:r>
      <w:r>
        <w:rPr>
          <w:rFonts w:ascii="Times New Roman" w:hAnsi="Times New Roman" w:cs="Times New Roman"/>
          <w:sz w:val="28"/>
          <w:lang w:val="ru-RU"/>
        </w:rPr>
        <w:t xml:space="preserve"> – выход из нее (выход может быть произведен только в том же потоке выполнения, что и вход)</w:t>
      </w:r>
    </w:p>
    <w:p w14:paraId="170CA12F">
      <w:pPr>
        <w:rPr>
          <w:rFonts w:ascii="Times New Roman" w:hAnsi="Times New Roman" w:cs="Times New Roman"/>
          <w:sz w:val="28"/>
          <w:highlight w:val="yellow"/>
          <w:lang w:val="ru-RU"/>
        </w:rPr>
      </w:pPr>
    </w:p>
    <w:p w14:paraId="06051A0C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11.Что такое семафор? Поясните использование</w:t>
      </w:r>
    </w:p>
    <w:p w14:paraId="38B0DCCC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один инструмент, для управления синхронизацией, позволяющий войти в заданный участок кода не более чем N потокам (N – емкость семафора).</w:t>
      </w:r>
    </w:p>
    <w:p w14:paraId="5C265045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класс System.Threading.Semaphore – между процессами</w:t>
      </w:r>
    </w:p>
    <w:p w14:paraId="63124222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класс SemaphoreSlim – в рамках одного процесса</w:t>
      </w:r>
    </w:p>
    <w:p w14:paraId="32BCF329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Wait() – получ. блокировки</w:t>
      </w:r>
    </w:p>
    <w:p w14:paraId="35260691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Release() – снятие блокировки.</w:t>
      </w:r>
    </w:p>
    <w:p w14:paraId="5CCB79C7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FC2DE9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032855">
      <w:pPr>
        <w:ind w:firstLine="360"/>
        <w:rPr>
          <w:rFonts w:ascii="Times New Roman" w:hAnsi="Times New Roman" w:cs="Times New Roman"/>
          <w:sz w:val="32"/>
          <w:highlight w:val="yellow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12.Что такое неблокирующие средства синхронизации?</w:t>
      </w:r>
    </w:p>
    <w:p w14:paraId="4F1C7266"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Неблокирующая синхронизация в C# - это способ выполнения операций, не задерживая другие задачи.</w:t>
      </w:r>
    </w:p>
    <w:p w14:paraId="76DF8198"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Неблокирующая синхронизация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мьютексы и события. Разделение доступа между потоками идёт за счёт атомарных операций и специальных, разработанных под конкретную задачу, механизмов блокировки.</w:t>
      </w:r>
    </w:p>
    <w:p w14:paraId="248B39B7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14:paraId="663B7236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14:paraId="76EBF117">
      <w:pPr>
        <w:ind w:firstLine="36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highlight w:val="yellow"/>
          <w:lang w:val="ru-RU"/>
        </w:rPr>
        <w:t>13.Для чего можно использовать класс Timer?</w:t>
      </w:r>
    </w:p>
    <w:p w14:paraId="202085F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 позволяет запускать определенные действия по истечению некоторого периода времени.</w:t>
      </w:r>
    </w:p>
    <w:p w14:paraId="6029A7F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из перегрузок конструктора таймера принимает четыре параметра:</w:t>
      </w:r>
    </w:p>
    <w:p w14:paraId="3A514D2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делегата TimerCallback;</w:t>
      </w:r>
    </w:p>
    <w:p w14:paraId="4E099FF1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объект, передаваемый в качестве параметра в метод делегата;</w:t>
      </w:r>
    </w:p>
    <w:p w14:paraId="13971D0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миллисекунд, через которое таймер будет запускаться;</w:t>
      </w:r>
    </w:p>
    <w:p w14:paraId="58C04886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интервал между вызовами метода делегата.</w:t>
      </w:r>
    </w:p>
    <w:p w14:paraId="67E4CB14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4B10303">
      <w:pPr>
        <w:spacing w:after="0" w:line="293" w:lineRule="atLeast"/>
        <w:ind w:left="360"/>
        <w:rPr>
          <w:rFonts w:ascii="Consolas" w:hAnsi="Consolas" w:eastAsia="Times New Roman" w:cs="Times New Roman"/>
          <w:color w:val="000000"/>
          <w:sz w:val="28"/>
          <w:szCs w:val="20"/>
          <w:lang w:val="ru-RU" w:eastAsia="ru-RU"/>
        </w:rPr>
      </w:pPr>
      <w:r>
        <w:rPr>
          <w:rFonts w:ascii="Courier New" w:hAnsi="Courier New" w:eastAsia="Times New Roman" w:cs="Courier New"/>
          <w:color w:val="000000"/>
          <w:sz w:val="28"/>
          <w:szCs w:val="20"/>
          <w:lang w:val="ru-RU" w:eastAsia="ru-RU"/>
        </w:rPr>
        <w:t>// устанавливаем метод обратного вызова</w:t>
      </w:r>
    </w:p>
    <w:p w14:paraId="1236A917">
      <w:pPr>
        <w:spacing w:after="0" w:line="293" w:lineRule="atLeast"/>
        <w:ind w:left="360"/>
        <w:rPr>
          <w:rFonts w:ascii="Consolas" w:hAnsi="Consolas" w:eastAsia="Times New Roman" w:cs="Times New Roman"/>
          <w:color w:val="000000"/>
          <w:sz w:val="28"/>
          <w:szCs w:val="20"/>
          <w:lang w:val="ru-RU" w:eastAsia="ru-RU"/>
        </w:rPr>
      </w:pP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        TimerCallback</w:t>
      </w:r>
      <w:r>
        <w:rPr>
          <w:rFonts w:ascii="Courier New" w:hAnsi="Courier New" w:eastAsia="Times New Roman" w:cs="Courier New"/>
          <w:color w:val="000000"/>
          <w:sz w:val="28"/>
          <w:szCs w:val="20"/>
          <w:lang w:val="ru-RU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tm</w:t>
      </w:r>
      <w:r>
        <w:rPr>
          <w:rFonts w:ascii="Courier New" w:hAnsi="Courier New" w:eastAsia="Times New Roman" w:cs="Courier New"/>
          <w:color w:val="000000"/>
          <w:sz w:val="28"/>
          <w:szCs w:val="20"/>
          <w:lang w:val="ru-RU" w:eastAsia="ru-RU"/>
        </w:rPr>
        <w:t xml:space="preserve"> = </w:t>
      </w: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new</w:t>
      </w:r>
      <w:r>
        <w:rPr>
          <w:rFonts w:ascii="Consolas" w:hAnsi="Consolas" w:eastAsia="Times New Roman" w:cs="Times New Roman"/>
          <w:color w:val="000000"/>
          <w:sz w:val="28"/>
          <w:szCs w:val="20"/>
          <w:lang w:val="ru-RU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TimerCallback</w:t>
      </w:r>
      <w:r>
        <w:rPr>
          <w:rFonts w:ascii="Courier New" w:hAnsi="Courier New" w:eastAsia="Times New Roman" w:cs="Courier New"/>
          <w:color w:val="000000"/>
          <w:sz w:val="28"/>
          <w:szCs w:val="20"/>
          <w:lang w:val="ru-RU" w:eastAsia="ru-RU"/>
        </w:rPr>
        <w:t>(</w:t>
      </w: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Count</w:t>
      </w:r>
      <w:r>
        <w:rPr>
          <w:rFonts w:ascii="Courier New" w:hAnsi="Courier New" w:eastAsia="Times New Roman" w:cs="Courier New"/>
          <w:color w:val="000000"/>
          <w:sz w:val="28"/>
          <w:szCs w:val="20"/>
          <w:lang w:val="ru-RU" w:eastAsia="ru-RU"/>
        </w:rPr>
        <w:t>);</w:t>
      </w:r>
    </w:p>
    <w:p w14:paraId="71B32FA7">
      <w:pPr>
        <w:spacing w:after="0" w:line="293" w:lineRule="atLeast"/>
        <w:ind w:left="360"/>
        <w:rPr>
          <w:rFonts w:ascii="Consolas" w:hAnsi="Consolas" w:eastAsia="Times New Roman" w:cs="Times New Roman"/>
          <w:color w:val="000000"/>
          <w:sz w:val="28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// создаем таймер</w:t>
      </w:r>
    </w:p>
    <w:p w14:paraId="37A4D1A4">
      <w:pPr>
        <w:spacing w:after="0" w:line="293" w:lineRule="atLeast"/>
        <w:ind w:left="360"/>
        <w:rPr>
          <w:rFonts w:ascii="Consolas" w:hAnsi="Consolas" w:eastAsia="Times New Roman" w:cs="Times New Roman"/>
          <w:color w:val="000000"/>
          <w:sz w:val="28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        Timer timer = new</w:t>
      </w:r>
      <w:r>
        <w:rPr>
          <w:rFonts w:ascii="Consolas" w:hAnsi="Consolas" w:eastAsia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8"/>
          <w:szCs w:val="20"/>
          <w:lang w:eastAsia="ru-RU"/>
        </w:rPr>
        <w:t>Timer(tm, num, 0, 2000);</w:t>
      </w:r>
    </w:p>
    <w:p w14:paraId="1AEA9CFE">
      <w:pPr>
        <w:rPr>
          <w:rFonts w:ascii="Times New Roman" w:hAnsi="Times New Roman" w:cs="Times New Roman"/>
          <w:sz w:val="32"/>
        </w:rPr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21DA4C"/>
    <w:multiLevelType w:val="multilevel"/>
    <w:tmpl w:val="E421D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1C4FAE"/>
    <w:multiLevelType w:val="multilevel"/>
    <w:tmpl w:val="011C4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1815FD0"/>
    <w:multiLevelType w:val="multilevel"/>
    <w:tmpl w:val="01815F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AA20E8"/>
    <w:multiLevelType w:val="multilevel"/>
    <w:tmpl w:val="13AA20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717A8"/>
    <w:multiLevelType w:val="multilevel"/>
    <w:tmpl w:val="2AE717A8"/>
    <w:lvl w:ilvl="0" w:tentative="0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AF959A4"/>
    <w:multiLevelType w:val="multilevel"/>
    <w:tmpl w:val="5AF959A4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54"/>
    <w:rsid w:val="002C7BFC"/>
    <w:rsid w:val="002D204C"/>
    <w:rsid w:val="003F27F4"/>
    <w:rsid w:val="004B21EF"/>
    <w:rsid w:val="00586719"/>
    <w:rsid w:val="006966EE"/>
    <w:rsid w:val="007257B7"/>
    <w:rsid w:val="008F3B06"/>
    <w:rsid w:val="00927775"/>
    <w:rsid w:val="00C04B80"/>
    <w:rsid w:val="00C23B17"/>
    <w:rsid w:val="00D40954"/>
    <w:rsid w:val="00E66D3A"/>
    <w:rsid w:val="149C3F8F"/>
    <w:rsid w:val="3825620E"/>
    <w:rsid w:val="766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4</Pages>
  <Words>856</Words>
  <Characters>4883</Characters>
  <Lines>40</Lines>
  <Paragraphs>11</Paragraphs>
  <TotalTime>407</TotalTime>
  <ScaleCrop>false</ScaleCrop>
  <LinksUpToDate>false</LinksUpToDate>
  <CharactersWithSpaces>5728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2021-12-12T14:16:00Z</dcterms:created>
  <dc:creator>RePack by Diakov</dc:creator>
  <cp:lastModifiedBy>khuta</cp:lastModifiedBy>
  <dcterms:modified xsi:type="dcterms:W3CDTF">2024-12-12T08:10:20Z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DCD3DB7CF0AE43318F28EF8F04981302_12</vt:lpwstr>
  </property>
</Properties>
</file>