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686F58">
      <w:pPr>
        <w:rPr>
          <w:lang w:val="ru-RU"/>
        </w:rPr>
      </w:pPr>
      <w:r>
        <w:rPr>
          <w:rFonts w:hint="default"/>
          <w:lang w:val="ru-RU"/>
        </w:rPr>
        <w:t>Хуторцов</w:t>
      </w:r>
      <w:r>
        <w:rPr>
          <w:lang w:val="ru-RU"/>
        </w:rPr>
        <w:t xml:space="preserve"> Кирилл Владимирович</w:t>
      </w:r>
    </w:p>
    <w:p w14:paraId="10396BE8">
      <w:pPr>
        <w:rPr>
          <w:lang w:val="ru-RU"/>
        </w:rPr>
      </w:pPr>
      <w:r>
        <w:rPr>
          <w:lang w:val="ru-RU"/>
        </w:rPr>
        <w:t>Курс: 2</w:t>
      </w:r>
    </w:p>
    <w:p w14:paraId="60A06567">
      <w:pPr>
        <w:rPr>
          <w:rFonts w:hint="default"/>
          <w:lang w:val="ru-RU"/>
        </w:rPr>
      </w:pPr>
      <w:r>
        <w:rPr>
          <w:lang w:val="ru-RU"/>
        </w:rPr>
        <w:t xml:space="preserve">Группа: </w:t>
      </w:r>
      <w:r>
        <w:rPr>
          <w:rFonts w:hint="default"/>
          <w:lang w:val="ru-RU"/>
        </w:rPr>
        <w:t>9</w:t>
      </w:r>
    </w:p>
    <w:p w14:paraId="629E6EBD">
      <w:pPr>
        <w:rPr>
          <w:rFonts w:hint="default"/>
          <w:lang w:val="en-US"/>
        </w:rPr>
      </w:pPr>
      <w:r>
        <w:rPr>
          <w:lang w:val="ru-RU"/>
        </w:rPr>
        <w:t xml:space="preserve">Вариант </w:t>
      </w:r>
      <w:r>
        <w:rPr>
          <w:rFonts w:hint="default"/>
          <w:lang w:val="ru-RU"/>
        </w:rPr>
        <w:t>25</w:t>
      </w:r>
    </w:p>
    <w:p w14:paraId="2B16B06B">
      <w:pPr>
        <w:jc w:val="center"/>
        <w:rPr>
          <w:lang w:val="ru-RU"/>
        </w:rPr>
      </w:pPr>
      <w:r>
        <w:rPr>
          <w:lang w:val="ru-RU"/>
        </w:rPr>
        <w:t>Лабораторная работа №1</w:t>
      </w:r>
    </w:p>
    <w:p w14:paraId="354BE015">
      <w:pPr>
        <w:jc w:val="center"/>
        <w:rPr>
          <w:lang w:val="ru-RU"/>
        </w:rPr>
      </w:pPr>
      <w:r>
        <w:rPr>
          <w:lang w:val="ru-RU"/>
        </w:rPr>
        <w:t>Критерий Пирсона</w:t>
      </w:r>
    </w:p>
    <w:p w14:paraId="2C0B4987">
      <w:pPr>
        <w:jc w:val="both"/>
        <w:rPr>
          <w:lang w:val="ru-RU"/>
        </w:rPr>
      </w:pPr>
      <w:r>
        <w:rPr>
          <w:lang w:val="ru-RU"/>
        </w:rPr>
        <w:t xml:space="preserve">Цель работы: проверить по критерию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w:sym w:font="Symbol" w:char="F063"/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lang w:val="ru-RU"/>
        </w:rPr>
        <w:t xml:space="preserve"> Пирсона гипотезу о законе распределения</w:t>
      </w:r>
    </w:p>
    <w:p w14:paraId="46B55494">
      <w:pPr>
        <w:jc w:val="both"/>
        <w:rPr>
          <w:lang w:val="ru-RU"/>
        </w:rPr>
      </w:pPr>
      <w:r>
        <w:rPr>
          <w:lang w:val="ru-RU"/>
        </w:rPr>
        <w:t>Исходные данные:</w:t>
      </w:r>
    </w:p>
    <w:p w14:paraId="13C1CE2A">
      <w:pPr>
        <w:jc w:val="center"/>
        <w:rPr>
          <w:lang w:val="ru-RU"/>
        </w:rPr>
      </w:pPr>
      <w:r>
        <w:drawing>
          <wp:inline distT="0" distB="0" distL="114300" distR="114300">
            <wp:extent cx="4657725" cy="3228975"/>
            <wp:effectExtent l="0" t="0" r="5715" b="190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C279">
      <w:pPr>
        <w:jc w:val="both"/>
        <w:rPr>
          <w:lang w:val="ru-RU"/>
        </w:rPr>
      </w:pPr>
      <w:r>
        <w:rPr>
          <w:lang w:val="ru-RU"/>
        </w:rPr>
        <w:t>Ход выполнения лабораторной работы:</w:t>
      </w:r>
    </w:p>
    <w:p w14:paraId="37921A74">
      <w:pPr>
        <w:pStyle w:val="29"/>
        <w:numPr>
          <w:ilvl w:val="0"/>
          <w:numId w:val="1"/>
        </w:numPr>
        <w:jc w:val="both"/>
        <w:rPr>
          <w:lang w:val="ru-RU"/>
        </w:rPr>
      </w:pPr>
      <w:r>
        <w:t>Составить интервальный статистический ряд. Величину интервалов округлить с точностью до 0,1 в большую сторону</w:t>
      </w:r>
      <w:r>
        <w:rPr>
          <w:lang w:val="ru-RU"/>
        </w:rPr>
        <w:t xml:space="preserve">. Для построения интервального статистического ряда по формуле Стерджесса было определено кол-во интервалов (с учетом округления </w:t>
      </w:r>
      <w:r>
        <w:rPr>
          <w:lang w:val="en-US"/>
        </w:rPr>
        <w:t>k</w:t>
      </w:r>
      <w:r>
        <w:rPr>
          <w:lang w:val="ru-RU"/>
        </w:rPr>
        <w:t xml:space="preserve">=8). Длина каждого интервала определялась по формуле </w:t>
      </w:r>
      <w:r>
        <w:t xml:space="preserve"> </w:t>
      </w:r>
      <m:oMath>
        <m:r>
          <m:rPr/>
          <w:rPr>
            <w:rFonts w:ascii="Cambria Math" w:hAnsi="Cambria Math"/>
          </w:rPr>
          <m:t>ℎ</m:t>
        </m:r>
        <m:r>
          <m:rPr>
            <m:sty m:val="p"/>
          </m:rPr>
          <w:rPr>
            <w:rFonts w:ascii="Cambria Math" w:hAnsi="Cambria Math"/>
          </w:rPr>
          <w:sym w:font="Symbol" w:char="F0BB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k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, где </w:t>
      </w:r>
      <w:r>
        <w:rPr>
          <w:rFonts w:eastAsiaTheme="minorEastAsia"/>
          <w:lang w:val="en-US"/>
        </w:rPr>
        <w:t>W</w:t>
      </w:r>
      <w:r>
        <w:rPr>
          <w:rFonts w:eastAsiaTheme="minorEastAsia"/>
          <w:lang w:val="ru-RU"/>
        </w:rPr>
        <w:t xml:space="preserve"> –  размах выборки (</w:t>
      </w:r>
      <w:r>
        <w:rPr>
          <w:rFonts w:eastAsiaTheme="minorEastAsia"/>
          <w:lang w:val="en-US"/>
        </w:rPr>
        <w:t>W</w:t>
      </w:r>
      <w:r>
        <w:rPr>
          <w:rFonts w:eastAsiaTheme="minorEastAsia"/>
          <w:lang w:val="ru-RU"/>
        </w:rPr>
        <w:t>=</w:t>
      </w:r>
      <w:r>
        <w:rPr>
          <w:rFonts w:hint="default" w:eastAsiaTheme="minorEastAsia"/>
          <w:lang w:val="en-US"/>
        </w:rPr>
        <w:t>49</w:t>
      </w:r>
      <w:r>
        <w:rPr>
          <w:rFonts w:eastAsiaTheme="minorEastAsia"/>
          <w:lang w:val="ru-RU"/>
        </w:rPr>
        <w:t xml:space="preserve">). После округления с точностью 0,1 в большую сторону, </w:t>
      </w:r>
      <w:r>
        <w:rPr>
          <w:rFonts w:eastAsiaTheme="minorEastAsia"/>
          <w:lang w:val="en-US"/>
        </w:rPr>
        <w:t>h</w:t>
      </w:r>
      <w:r>
        <w:rPr>
          <w:rFonts w:eastAsiaTheme="minorEastAsia"/>
          <w:lang w:val="ru-RU"/>
        </w:rPr>
        <w:t xml:space="preserve"> =</w:t>
      </w:r>
      <w:r>
        <w:rPr>
          <w:rFonts w:hint="default" w:eastAsiaTheme="minorEastAsia"/>
          <w:lang w:val="en-US"/>
        </w:rPr>
        <w:t>6,2</w:t>
      </w:r>
      <w:r>
        <w:rPr>
          <w:rFonts w:eastAsiaTheme="minorEastAsia"/>
          <w:lang w:val="ru-RU"/>
        </w:rPr>
        <w:t xml:space="preserve">. Также были высчитаны относительные частоты выборочного значения и высоты прямоугольников для гистограммы по формуле  </w:t>
      </w:r>
      <m:oMath>
        <m:f>
          <m:f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n</m:t>
                </m:r>
                <m:ctrlPr>
                  <w:rPr>
                    <w:rFonts w:ascii="Cambria Math" w:hAnsi="Cambria Math" w:eastAsiaTheme="minorEastAsia"/>
                    <w:i/>
                    <w:sz w:val="36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i</m:t>
                </m:r>
                <m:ctrlPr>
                  <w:rPr>
                    <w:rFonts w:ascii="Cambria Math" w:hAnsi="Cambria Math" w:eastAsiaTheme="minorEastAsia"/>
                    <w:i/>
                    <w:sz w:val="36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sz w:val="36"/>
                <w:szCs w:val="36"/>
                <w:lang w:val="ru-RU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36"/>
                <w:szCs w:val="36"/>
                <w:lang w:val="ru-RU"/>
              </w:rPr>
              <m:t>nℎ</m:t>
            </m: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ru-RU"/>
              </w:rPr>
            </m:ctrlPr>
          </m:den>
        </m:f>
      </m:oMath>
      <w:r>
        <w:rPr>
          <w:rFonts w:eastAsiaTheme="minorEastAsia"/>
          <w:sz w:val="36"/>
          <w:szCs w:val="36"/>
          <w:lang w:val="ru-RU"/>
        </w:rPr>
        <w:t>.</w:t>
      </w:r>
    </w:p>
    <w:p w14:paraId="3D76C744">
      <w:pPr>
        <w:pStyle w:val="29"/>
        <w:jc w:val="center"/>
        <w:rPr>
          <w:lang w:val="en-US"/>
        </w:rPr>
      </w:pPr>
      <w:r>
        <w:drawing>
          <wp:inline distT="0" distB="0" distL="114300" distR="114300">
            <wp:extent cx="4057650" cy="1971675"/>
            <wp:effectExtent l="0" t="0" r="1143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7148">
      <w:pPr>
        <w:pStyle w:val="29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Найти эмпитрическую ф-цию распределения и построить ее график.</w:t>
      </w:r>
    </w:p>
    <w:p w14:paraId="6120580B">
      <w:pPr>
        <w:pStyle w:val="29"/>
        <w:jc w:val="both"/>
        <w:rPr>
          <w:lang w:val="ru-RU"/>
        </w:rPr>
      </w:pPr>
      <w:r>
        <w:rPr>
          <w:lang w:val="ru-RU"/>
        </w:rPr>
        <w:t>Используя относительные частоты из интервального статистического ряда была найдена эмпитрическая функция распределения:</w:t>
      </w:r>
    </w:p>
    <w:p w14:paraId="03EA77DD">
      <w:pPr>
        <w:pStyle w:val="29"/>
        <w:jc w:val="center"/>
        <w:rPr>
          <w:lang w:val="ru-RU"/>
        </w:rPr>
      </w:pPr>
      <w:r>
        <w:drawing>
          <wp:inline distT="0" distB="0" distL="114300" distR="114300">
            <wp:extent cx="2143125" cy="1828800"/>
            <wp:effectExtent l="0" t="0" r="571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BF83">
      <w:pPr>
        <w:rPr>
          <w:lang w:val="ru-RU"/>
        </w:rPr>
      </w:pPr>
      <w:r>
        <w:rPr>
          <w:lang w:val="ru-RU"/>
        </w:rPr>
        <w:t>График эмпирической функции распределения:</w:t>
      </w:r>
    </w:p>
    <w:p w14:paraId="3F39F5EB">
      <w:pPr>
        <w:pStyle w:val="13"/>
      </w:pPr>
      <w:r>
        <w:drawing>
          <wp:inline distT="0" distB="0" distL="114300" distR="114300">
            <wp:extent cx="5715000" cy="3314700"/>
            <wp:effectExtent l="0" t="0" r="0" b="762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32B7">
      <w:pPr>
        <w:rPr>
          <w:lang w:val="ru-RU"/>
        </w:rPr>
      </w:pPr>
    </w:p>
    <w:p w14:paraId="555BF55B">
      <w:pPr>
        <w:pStyle w:val="29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Построить гистограмму относительных частот.</w:t>
      </w:r>
    </w:p>
    <w:p w14:paraId="559AEA44">
      <w:pPr>
        <w:ind w:left="360"/>
        <w:rPr>
          <w:lang w:val="ru-RU"/>
        </w:rPr>
      </w:pPr>
      <w:r>
        <w:rPr>
          <w:lang w:val="ru-RU"/>
        </w:rPr>
        <w:t xml:space="preserve">Ширина прямоугольников гистограммы </w:t>
      </w:r>
      <w:r>
        <w:rPr>
          <w:lang w:val="en-US"/>
        </w:rPr>
        <w:t>h</w:t>
      </w:r>
      <w:r>
        <w:rPr>
          <w:lang w:val="ru-RU"/>
        </w:rPr>
        <w:t>=</w:t>
      </w:r>
      <w:r>
        <w:rPr>
          <w:rFonts w:hint="default"/>
          <w:lang w:val="en-US"/>
        </w:rPr>
        <w:t>6</w:t>
      </w:r>
      <w:r>
        <w:rPr>
          <w:lang w:val="ru-RU"/>
        </w:rPr>
        <w:t>,</w:t>
      </w:r>
      <w:r>
        <w:rPr>
          <w:rFonts w:hint="default"/>
          <w:lang w:val="en-US"/>
        </w:rPr>
        <w:t>2</w:t>
      </w:r>
      <w:r>
        <w:rPr>
          <w:lang w:val="ru-RU"/>
        </w:rPr>
        <w:t>. Высоты – из интервального статистического ряда. По виду гистограммы была выдвинута гипотеза о том, что случайная величина имеет нормальное распределение.</w:t>
      </w:r>
    </w:p>
    <w:p w14:paraId="75F36AD9">
      <w:pPr>
        <w:ind w:left="360"/>
        <w:rPr>
          <w:lang w:val="ru-RU"/>
        </w:rPr>
      </w:pPr>
      <w:r>
        <w:drawing>
          <wp:inline distT="0" distB="0" distL="114300" distR="114300">
            <wp:extent cx="5800725" cy="3581400"/>
            <wp:effectExtent l="0" t="0" r="571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 w:type="textWrapping"/>
      </w:r>
      <w:r>
        <w:rPr>
          <w:lang w:val="ru-RU"/>
        </w:rPr>
        <w:t xml:space="preserve">4. Определить выборочное среднее и несмещенную оценку дисперсии по сгруппированному статистическому ряду. </w:t>
      </w:r>
    </w:p>
    <w:p w14:paraId="74D76120">
      <w:pPr>
        <w:ind w:left="360"/>
        <w:rPr>
          <w:lang w:val="ru-RU"/>
        </w:rPr>
      </w:pPr>
      <w:r>
        <w:rPr>
          <w:lang w:val="ru-RU"/>
        </w:rPr>
        <w:t xml:space="preserve">Выборочное среднее рассчитывалось по формуле </w:t>
      </w:r>
      <w:r>
        <w:rPr>
          <w:lang w:val="ru-RU"/>
        </w:rPr>
        <w:drawing>
          <wp:inline distT="0" distB="0" distL="0" distR="0">
            <wp:extent cx="932815" cy="371475"/>
            <wp:effectExtent l="0" t="0" r="635" b="9525"/>
            <wp:docPr id="1767404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04837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4422" cy="37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что в результате дало </w:t>
      </w:r>
      <w:r>
        <w:rPr>
          <w:rFonts w:hint="default"/>
          <w:lang w:val="en-US"/>
        </w:rPr>
        <w:t>5</w:t>
      </w:r>
      <w:r>
        <w:rPr>
          <w:lang w:val="ru-RU"/>
        </w:rPr>
        <w:t>3.</w:t>
      </w:r>
      <w:r>
        <w:rPr>
          <w:rFonts w:hint="default"/>
          <w:lang w:val="en-US"/>
        </w:rPr>
        <w:t>606</w:t>
      </w:r>
      <w:r>
        <w:rPr>
          <w:lang w:val="ru-RU"/>
        </w:rPr>
        <w:t>. Для расчета несмещенной оценки дисперсии предварительно была найдена выборочная дисперсия по формуле</w:t>
      </w:r>
      <w:r>
        <w:rPr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879475</wp:posOffset>
            </wp:positionV>
            <wp:extent cx="1971675" cy="462915"/>
            <wp:effectExtent l="0" t="0" r="9525" b="0"/>
            <wp:wrapNone/>
            <wp:docPr id="1809650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50834" name="Рисунок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              </w:t>
      </w:r>
    </w:p>
    <w:p w14:paraId="5B4F89D0">
      <w:pPr>
        <w:ind w:left="360"/>
        <w:rPr>
          <w:lang w:val="ru-RU"/>
        </w:rPr>
      </w:pPr>
      <w:r>
        <w:rPr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926465</wp:posOffset>
            </wp:positionH>
            <wp:positionV relativeFrom="paragraph">
              <wp:posOffset>316230</wp:posOffset>
            </wp:positionV>
            <wp:extent cx="1343025" cy="297180"/>
            <wp:effectExtent l="0" t="0" r="0" b="8255"/>
            <wp:wrapNone/>
            <wp:docPr id="322371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71865" name="Рисунок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4" cy="30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                                         ..что в результате дает </w:t>
      </w:r>
      <w:r>
        <w:rPr>
          <w:rFonts w:hint="default"/>
          <w:lang w:val="en-US"/>
        </w:rPr>
        <w:t>69</w:t>
      </w:r>
      <w:r>
        <w:rPr>
          <w:lang w:val="ru-RU"/>
        </w:rPr>
        <w:t>,</w:t>
      </w:r>
      <w:r>
        <w:rPr>
          <w:rFonts w:hint="default"/>
          <w:lang w:val="en-US"/>
        </w:rPr>
        <w:t>6</w:t>
      </w:r>
      <w:r>
        <w:rPr>
          <w:lang w:val="ru-RU"/>
        </w:rPr>
        <w:t>9</w:t>
      </w:r>
      <w:r>
        <w:rPr>
          <w:rFonts w:hint="default"/>
          <w:lang w:val="en-US"/>
        </w:rPr>
        <w:t>56</w:t>
      </w:r>
      <w:r>
        <w:rPr>
          <w:lang w:val="ru-RU"/>
        </w:rPr>
        <w:t xml:space="preserve">. Далее по </w:t>
      </w:r>
    </w:p>
    <w:p w14:paraId="02C48323">
      <w:pPr>
        <w:spacing w:before="240" w:after="0"/>
        <w:ind w:left="360"/>
        <w:rPr>
          <w:lang w:val="ru-RU"/>
        </w:rPr>
      </w:pPr>
      <w:r>
        <w:rPr>
          <w:lang w:val="ru-RU"/>
        </w:rPr>
        <w:t>формуле                            ...была расчитана несмещенная оценка дисперсии</w:t>
      </w:r>
      <w:r>
        <w:rPr>
          <w:lang w:val="ru-RU"/>
        </w:rPr>
        <w:br w:type="textWrapping"/>
      </w:r>
      <w:r>
        <w:rPr>
          <w:lang w:val="ru-RU"/>
        </w:rPr>
        <w:t xml:space="preserve">которое  равняется </w:t>
      </w:r>
      <w:r>
        <w:rPr>
          <w:rFonts w:hint="default"/>
          <w:lang w:val="en-US"/>
        </w:rPr>
        <w:t>70,3996</w:t>
      </w:r>
      <w:r>
        <w:rPr>
          <w:lang w:val="ru-RU"/>
        </w:rPr>
        <w:t xml:space="preserve">. Тогда оценка для среднего квадратичного отклонения равно </w:t>
      </w:r>
      <w:r>
        <w:rPr>
          <w:lang w:val="en-US"/>
        </w:rPr>
        <w:t>s</w:t>
      </w:r>
      <w:r>
        <w:rPr>
          <w:lang w:val="ru-RU"/>
        </w:rPr>
        <w:t>=</w:t>
      </w:r>
      <w:r>
        <w:rPr>
          <w:rFonts w:eastAsiaTheme="minorEastAsia"/>
        </w:rPr>
        <w:sym w:font="Symbol" w:char="F073"/>
      </w:r>
      <w:r>
        <w:rPr>
          <w:rFonts w:eastAsiaTheme="minorEastAsia"/>
        </w:rPr>
        <w:t xml:space="preserve">= </w:t>
      </w:r>
      <w:r>
        <w:rPr>
          <w:lang w:val="ru-RU"/>
        </w:rPr>
        <w:t xml:space="preserve"> </w:t>
      </w:r>
      <w:r>
        <w:rPr>
          <w:rFonts w:hint="default"/>
          <w:lang w:val="en-US"/>
        </w:rPr>
        <w:t>8,39044</w:t>
      </w:r>
      <w:r>
        <w:rPr>
          <w:lang w:val="ru-RU"/>
        </w:rPr>
        <w:t>.</w:t>
      </w:r>
      <w:r>
        <w:rPr>
          <w:lang w:val="ru-RU"/>
        </w:rPr>
        <w:br w:type="textWrapping"/>
      </w:r>
      <w:r>
        <w:rPr>
          <w:lang w:val="ru-RU"/>
        </w:rPr>
        <w:t>5. Записать предполагаемую плотность закона распределения.</w:t>
      </w:r>
    </w:p>
    <w:p w14:paraId="4C9A7707">
      <w:pPr>
        <w:spacing w:after="0"/>
        <w:ind w:left="360"/>
        <w:rPr>
          <w:lang w:val="ru-RU"/>
        </w:rPr>
      </w:pPr>
      <w:r>
        <w:rPr>
          <w:lang w:val="ru-RU"/>
        </w:rPr>
        <w:t>Рассчитав оценки параметров по сгруппированному статистическому ряду можно предположить, что выборка взята из нормального распределения с плотностью</w:t>
      </w:r>
    </w:p>
    <w:p w14:paraId="35D1F73E">
      <w:pPr>
        <w:spacing w:after="0"/>
        <w:ind w:left="360"/>
        <w:jc w:val="center"/>
        <w:rPr>
          <w:lang w:val="ru-RU"/>
        </w:rPr>
      </w:pPr>
      <w:r>
        <w:drawing>
          <wp:inline distT="0" distB="0" distL="114300" distR="114300">
            <wp:extent cx="3240405" cy="1395095"/>
            <wp:effectExtent l="0" t="0" r="5715" b="698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55EC">
      <w:pPr>
        <w:spacing w:after="0"/>
        <w:ind w:left="360"/>
        <w:rPr>
          <w:rFonts w:eastAsiaTheme="minorEastAsia"/>
          <w:lang w:val="ru-RU"/>
        </w:rPr>
      </w:pPr>
      <w:r>
        <w:rPr>
          <w:lang w:val="ru-RU"/>
        </w:rPr>
        <w:t xml:space="preserve">6. Проверить по критерию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w:sym w:font="Symbol" w:char="F063"/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eastAsiaTheme="minorEastAsia"/>
          <w:lang w:val="ru-RU"/>
        </w:rPr>
        <w:t xml:space="preserve"> </w:t>
      </w:r>
      <w:r>
        <w:rPr>
          <w:lang w:val="ru-RU"/>
        </w:rPr>
        <w:t xml:space="preserve">Пирсона </w:t>
      </w:r>
      <w:r>
        <w:rPr>
          <w:rFonts w:hint="default"/>
          <w:lang w:val="ru-RU"/>
        </w:rPr>
        <w:t>г</w:t>
      </w:r>
      <w:bookmarkStart w:id="1" w:name="_GoBack"/>
      <w:bookmarkEnd w:id="1"/>
      <w:r>
        <w:rPr>
          <w:lang w:val="ru-RU"/>
        </w:rPr>
        <w:t xml:space="preserve">ипотезу о законе распределения. Уровень значимости принять равным </w:t>
      </w:r>
      <m:oMath>
        <m:r>
          <m:rPr/>
          <w:rPr>
            <w:rFonts w:ascii="Cambria Math" w:hAnsi="Cambria Math"/>
            <w:lang w:val="ru-RU"/>
          </w:rPr>
          <m:t>α=0.05</m:t>
        </m:r>
      </m:oMath>
      <w:r>
        <w:rPr>
          <w:rFonts w:eastAsiaTheme="minorEastAsia"/>
          <w:lang w:val="ru-RU"/>
        </w:rPr>
        <w:t>.</w:t>
      </w:r>
    </w:p>
    <w:p w14:paraId="5ADC946E">
      <w:pPr>
        <w:spacing w:after="0"/>
        <w:rPr>
          <w:lang w:val="ru-RU"/>
        </w:rPr>
      </w:pPr>
      <w:r>
        <w:rPr>
          <w:rFonts w:eastAsiaTheme="minorEastAsia"/>
          <w:lang w:val="ru-RU"/>
        </w:rPr>
        <w:t xml:space="preserve">Нулевая гипотеза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H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ru-RU"/>
              </w:rPr>
              <m:t>0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b>
        </m:sSub>
      </m:oMath>
      <w:r>
        <w:rPr>
          <w:rFonts w:eastAsiaTheme="minorEastAsia"/>
          <w:lang w:val="ru-RU"/>
        </w:rPr>
        <w:t xml:space="preserve"> наблюдаемая СВ имеет нормальное распределение с параметрами </w:t>
      </w:r>
      <w:r>
        <w:rPr>
          <w:rFonts w:eastAsiaTheme="minorEastAsia"/>
        </w:rPr>
        <w:t>a =</w:t>
      </w:r>
      <w:r>
        <w:rPr>
          <w:rFonts w:hint="default"/>
          <w:lang w:val="en-US"/>
        </w:rPr>
        <w:t>5</w:t>
      </w:r>
      <w:r>
        <w:rPr>
          <w:lang w:val="ru-RU"/>
        </w:rPr>
        <w:t>3.</w:t>
      </w:r>
      <w:r>
        <w:rPr>
          <w:rFonts w:hint="default"/>
          <w:lang w:val="en-US"/>
        </w:rPr>
        <w:t>606</w:t>
      </w:r>
      <w:r>
        <w:rPr>
          <w:rFonts w:eastAsiaTheme="minorEastAsia"/>
          <w:lang w:val="ru-RU"/>
        </w:rPr>
        <w:t xml:space="preserve">, </w:t>
      </w:r>
      <w:bookmarkStart w:id="0" w:name="_Hlk183463423"/>
      <w:r>
        <w:rPr>
          <w:rFonts w:eastAsiaTheme="minorEastAsia"/>
        </w:rPr>
        <w:sym w:font="Symbol" w:char="F073"/>
      </w:r>
      <w:bookmarkEnd w:id="0"/>
      <w:r>
        <w:rPr>
          <w:lang w:val="ru-RU"/>
        </w:rPr>
        <w:t xml:space="preserve">= </w:t>
      </w:r>
      <w:r>
        <w:rPr>
          <w:rFonts w:hint="default"/>
          <w:lang w:val="en-US"/>
        </w:rPr>
        <w:t>8,39044</w:t>
      </w:r>
      <w:r>
        <w:rPr>
          <w:lang w:val="ru-RU"/>
        </w:rPr>
        <w:t>.</w:t>
      </w:r>
    </w:p>
    <w:p w14:paraId="045A71C3">
      <w:pPr>
        <w:spacing w:after="0"/>
        <w:rPr>
          <w:lang w:val="ru-RU"/>
        </w:rPr>
      </w:pPr>
      <w:r>
        <w:rPr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3028315</wp:posOffset>
            </wp:positionH>
            <wp:positionV relativeFrom="paragraph">
              <wp:posOffset>229870</wp:posOffset>
            </wp:positionV>
            <wp:extent cx="1828800" cy="498475"/>
            <wp:effectExtent l="0" t="0" r="0" b="0"/>
            <wp:wrapNone/>
            <wp:docPr id="894229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29273" name="Рисунок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8" cy="5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П</w:t>
      </w:r>
      <w:r>
        <w:t xml:space="preserve">ри альтернативе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 наблюдаемая СВ имеет другое распределение. Для расчета статистики критерия Пирсона</w:t>
      </w:r>
      <w:r>
        <w:rPr>
          <w:lang w:val="ru-RU"/>
        </w:rPr>
        <w:t xml:space="preserve">                                         б  была составлена новая таблица, содержащая:</w:t>
      </w:r>
    </w:p>
    <w:p w14:paraId="155105D7">
      <w:pPr>
        <w:pStyle w:val="29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Интервалы 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ru-RU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ru-RU"/>
                      </w:rPr>
                      <m:t>i−1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ru-RU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ru-RU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d>
      </m:oMath>
      <w:r>
        <w:rPr>
          <w:lang w:val="ru-RU"/>
        </w:rPr>
        <w:t>–( при этом крайние интервалы были расширены до –</w:t>
      </w:r>
      <m:oMath>
        <m:r>
          <m:rPr/>
          <w:rPr>
            <w:rFonts w:ascii="Cambria Math" w:hAnsi="Cambria Math"/>
            <w:lang w:val="ru-RU"/>
          </w:rPr>
          <m:t>∞</m:t>
        </m:r>
      </m:oMath>
      <w:r>
        <w:rPr>
          <w:lang w:val="ru-RU"/>
        </w:rPr>
        <w:t xml:space="preserve"> и +</w:t>
      </w:r>
      <m:oMath>
        <m:r>
          <m:rPr/>
          <w:rPr>
            <w:rFonts w:ascii="Cambria Math" w:hAnsi="Cambria Math"/>
            <w:lang w:val="ru-RU"/>
          </w:rPr>
          <m:t xml:space="preserve">∞ </m:t>
        </m:r>
      </m:oMath>
      <w:r>
        <w:rPr>
          <w:lang w:val="ru-RU"/>
        </w:rPr>
        <w:t>соответственно).</w:t>
      </w:r>
    </w:p>
    <w:p w14:paraId="0E48E724">
      <w:pPr>
        <w:pStyle w:val="29"/>
        <w:numPr>
          <w:ilvl w:val="0"/>
          <w:numId w:val="2"/>
        </w:numPr>
        <w:spacing w:after="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/>
              <w:rPr>
                <w:rFonts w:ascii="Cambria Math" w:hAnsi="Cambria Math"/>
                <w:lang w:val="ru-RU"/>
              </w:rPr>
              <m:t>n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ascii="Cambria Math" w:hAnsi="Cambria Math"/>
                <w:lang w:val="ru-RU"/>
              </w:rPr>
              <m:t>i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</m:oMath>
      <w:r>
        <w:rPr>
          <w:lang w:val="ru-RU"/>
        </w:rPr>
        <w:t xml:space="preserve"> - эмпирическая частота наблюдения значений из интервала 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ru-RU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ru-RU"/>
                      </w:rPr>
                      <m:t>i−1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ru-RU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ru-RU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d>
      </m:oMath>
      <w:r>
        <w:rPr>
          <w:lang w:val="ru-RU"/>
        </w:rPr>
        <w:t xml:space="preserve"> </w:t>
      </w:r>
    </w:p>
    <w:p w14:paraId="5540EDF3">
      <w:pPr>
        <w:pStyle w:val="29"/>
        <w:numPr>
          <w:ilvl w:val="0"/>
          <w:numId w:val="2"/>
        </w:numPr>
        <w:spacing w:after="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/>
              <w:rPr>
                <w:rFonts w:ascii="Cambria Math" w:hAnsi="Cambria Math"/>
                <w:lang w:val="ru-RU"/>
              </w:rPr>
              <m:t>p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ascii="Cambria Math" w:hAnsi="Cambria Math"/>
                <w:lang w:val="ru-RU"/>
              </w:rPr>
              <m:t>i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</m:oMath>
      <w:r>
        <w:rPr>
          <w:lang w:val="ru-RU"/>
        </w:rPr>
        <w:t xml:space="preserve"> - теор вероятность попадания ВС в интервал 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ru-RU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ru-RU"/>
                      </w:rPr>
                      <m:t>i−1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ru-RU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ru-RU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d>
      </m:oMath>
      <w:r>
        <w:rPr>
          <w:lang w:val="ru-RU"/>
        </w:rPr>
        <w:t xml:space="preserve"> в случае нормального распределения с параметрами </w:t>
      </w:r>
      <w:r>
        <w:rPr>
          <w:rFonts w:eastAsiaTheme="minorEastAsia"/>
        </w:rPr>
        <w:t>a =</w:t>
      </w:r>
      <w:r>
        <w:rPr>
          <w:rFonts w:hint="default"/>
          <w:lang w:val="en-US"/>
        </w:rPr>
        <w:t>5</w:t>
      </w:r>
      <w:r>
        <w:rPr>
          <w:lang w:val="ru-RU"/>
        </w:rPr>
        <w:t>3.</w:t>
      </w:r>
      <w:r>
        <w:rPr>
          <w:rFonts w:hint="default"/>
          <w:lang w:val="en-US"/>
        </w:rPr>
        <w:t>606</w:t>
      </w:r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sym w:font="Symbol" w:char="F073"/>
      </w:r>
      <w:r>
        <w:rPr>
          <w:lang w:val="ru-RU"/>
        </w:rPr>
        <w:t xml:space="preserve">= </w:t>
      </w:r>
      <w:r>
        <w:rPr>
          <w:rFonts w:hint="default"/>
          <w:lang w:val="en-US"/>
        </w:rPr>
        <w:t>8,39044</w:t>
      </w:r>
    </w:p>
    <w:p w14:paraId="1F32F42D">
      <w:pPr>
        <w:pStyle w:val="29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 </w:t>
      </w:r>
      <m:oMath>
        <m:r>
          <m:rPr/>
          <w:rPr>
            <w:rFonts w:ascii="Cambria Math" w:hAnsi="Cambria Math"/>
            <w:lang w:val="ru-RU"/>
          </w:rPr>
          <m:t>n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/>
              <w:rPr>
                <w:rFonts w:ascii="Cambria Math" w:hAnsi="Cambria Math"/>
                <w:lang w:val="ru-RU"/>
              </w:rPr>
              <m:t>p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ascii="Cambria Math" w:hAnsi="Cambria Math"/>
                <w:lang w:val="ru-RU"/>
              </w:rPr>
              <m:t>i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</m:oMath>
      <w:r>
        <w:rPr>
          <w:lang w:val="ru-RU"/>
        </w:rPr>
        <w:t>- теор значение соответствующей частоты.</w:t>
      </w:r>
    </w:p>
    <w:p w14:paraId="120477E4">
      <w:pPr>
        <w:spacing w:after="0"/>
        <w:ind w:left="360"/>
        <w:rPr>
          <w:lang w:val="ru-RU"/>
        </w:rPr>
      </w:pPr>
      <w:r>
        <w:drawing>
          <wp:inline distT="0" distB="0" distL="114300" distR="114300">
            <wp:extent cx="5937250" cy="1875790"/>
            <wp:effectExtent l="0" t="0" r="63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3E23">
      <w:pPr>
        <w:spacing w:before="240" w:after="0"/>
        <w:jc w:val="both"/>
        <w:rPr>
          <w:lang w:val="ru-RU"/>
        </w:rPr>
      </w:pPr>
      <w:r>
        <w:rPr>
          <w:lang w:val="ru-RU"/>
        </w:rPr>
        <w:t xml:space="preserve">Далее было выборочное значение статистики критерия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w:sym w:font="Symbol" w:char="F063"/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lang w:val="ru-RU"/>
        </w:rPr>
        <w:t xml:space="preserve"> Пирсона:                                                           </w:t>
      </w:r>
    </w:p>
    <w:p w14:paraId="101DA13B">
      <w:pPr>
        <w:spacing w:before="240" w:after="0"/>
        <w:jc w:val="both"/>
        <w:rPr>
          <w:lang w:val="ru-RU"/>
        </w:rPr>
      </w:pPr>
      <w:r>
        <w:rPr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-59055</wp:posOffset>
            </wp:positionH>
            <wp:positionV relativeFrom="paragraph">
              <wp:posOffset>47625</wp:posOffset>
            </wp:positionV>
            <wp:extent cx="2030730" cy="415290"/>
            <wp:effectExtent l="0" t="0" r="8255" b="3810"/>
            <wp:wrapNone/>
            <wp:docPr id="1390922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22978" name="Рисунок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68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                                           = </w:t>
      </w:r>
      <w:r>
        <w:rPr>
          <w:rFonts w:hint="default"/>
          <w:lang w:val="en-US"/>
        </w:rPr>
        <w:t>5,20875</w:t>
      </w:r>
      <w:r>
        <w:rPr>
          <w:lang w:val="ru-RU"/>
        </w:rPr>
        <w:t xml:space="preserve">. Затем по таблице квантилей было </w:t>
      </w:r>
    </w:p>
    <w:p w14:paraId="0F1686F7">
      <w:pPr>
        <w:spacing w:after="0"/>
        <w:ind w:left="36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5661025</wp:posOffset>
            </wp:positionH>
            <wp:positionV relativeFrom="paragraph">
              <wp:posOffset>517525</wp:posOffset>
            </wp:positionV>
            <wp:extent cx="174625" cy="201295"/>
            <wp:effectExtent l="0" t="0" r="0" b="8255"/>
            <wp:wrapNone/>
            <wp:docPr id="1121320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20407" name="Рисунок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определено крит значение </w:t>
      </w:r>
      <w:r>
        <w:rPr>
          <w:lang w:val="ru-RU"/>
        </w:rPr>
        <w:drawing>
          <wp:inline distT="0" distB="0" distL="0" distR="0">
            <wp:extent cx="1132840" cy="233045"/>
            <wp:effectExtent l="0" t="0" r="0" b="0"/>
            <wp:docPr id="2014723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23122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362" cy="2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где </w:t>
      </w:r>
      <m:oMath>
        <m:r>
          <m:rPr/>
          <w:rPr>
            <w:rFonts w:ascii="Cambria Math" w:hAnsi="Cambria Math"/>
            <w:lang w:val="ru-RU"/>
          </w:rPr>
          <m:t>α=0.05</m:t>
        </m:r>
      </m:oMath>
      <w:r>
        <w:rPr>
          <w:rFonts w:eastAsiaTheme="minorEastAsia"/>
          <w:lang w:val="ru-RU"/>
        </w:rPr>
        <w:t xml:space="preserve"> – заданный уровень значимости,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lang w:val="ru-RU"/>
        </w:rPr>
        <w:t xml:space="preserve">= 8- число интервалов после обьединения малочисленных групп с соседними,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lang w:val="ru-RU"/>
        </w:rPr>
        <w:t>=2 – колво полученных оценок(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lang w:val="ru-RU"/>
        </w:rPr>
        <w:t xml:space="preserve"> и    ) параметров нормального распределения. </w:t>
      </w:r>
      <w:r>
        <w:rPr>
          <w:rFonts w:eastAsiaTheme="minorEastAsia"/>
          <w:lang w:val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3372485</wp:posOffset>
            </wp:positionH>
            <wp:positionV relativeFrom="paragraph">
              <wp:posOffset>732155</wp:posOffset>
            </wp:positionV>
            <wp:extent cx="466725" cy="200025"/>
            <wp:effectExtent l="0" t="0" r="9525" b="9525"/>
            <wp:wrapNone/>
            <wp:docPr id="271793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93675" name="Рисунок 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lang w:val="ru-RU"/>
        </w:rPr>
        <w:t xml:space="preserve">           </w:t>
      </w:r>
      <w:r>
        <w:rPr>
          <w:rFonts w:hint="default" w:eastAsiaTheme="minorEastAsia"/>
          <w:lang w:val="en-US"/>
        </w:rPr>
        <w:t>5,99146</w:t>
      </w:r>
      <w:r>
        <w:rPr>
          <w:rFonts w:eastAsiaTheme="minorEastAsia"/>
          <w:lang w:val="ru-RU"/>
        </w:rPr>
        <w:t>.</w:t>
      </w:r>
    </w:p>
    <w:p w14:paraId="07784316">
      <w:pPr>
        <w:spacing w:after="0"/>
        <w:ind w:left="36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1449070</wp:posOffset>
            </wp:positionH>
            <wp:positionV relativeFrom="paragraph">
              <wp:posOffset>6985</wp:posOffset>
            </wp:positionV>
            <wp:extent cx="2533650" cy="245110"/>
            <wp:effectExtent l="0" t="0" r="0" b="2540"/>
            <wp:wrapNone/>
            <wp:docPr id="442190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90555" name="Рисунок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662" cy="2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lang w:val="ru-RU"/>
        </w:rPr>
        <w:t>Таким образом,                                                          &lt;</w:t>
      </w:r>
      <w:r>
        <w:t xml:space="preserve"> </w:t>
      </w:r>
      <w:r>
        <w:rPr>
          <w:rFonts w:eastAsiaTheme="minorEastAsia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4132580</wp:posOffset>
            </wp:positionH>
            <wp:positionV relativeFrom="paragraph">
              <wp:posOffset>-5080</wp:posOffset>
            </wp:positionV>
            <wp:extent cx="1390650" cy="209550"/>
            <wp:effectExtent l="0" t="0" r="0" b="0"/>
            <wp:wrapNone/>
            <wp:docPr id="1840805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05879" name="Рисунок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?, </w:t>
      </w:r>
      <w:r>
        <w:rPr>
          <w:lang w:val="ru-RU"/>
        </w:rPr>
        <w:t xml:space="preserve">поэтому на уровне значимости </w:t>
      </w:r>
      <m:oMath>
        <m:r>
          <m:rPr/>
          <w:rPr>
            <w:rFonts w:ascii="Cambria Math" w:hAnsi="Cambria Math"/>
            <w:lang w:val="ru-RU"/>
          </w:rPr>
          <m:t>α=0.05</m:t>
        </m:r>
      </m:oMath>
      <w:r>
        <w:rPr>
          <w:rFonts w:eastAsiaTheme="minorEastAsia"/>
          <w:lang w:val="ru-RU"/>
        </w:rPr>
        <w:t xml:space="preserve">. гипотеза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H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ru-RU"/>
              </w:rPr>
              <m:t>0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b>
        </m:sSub>
      </m:oMath>
      <w:r>
        <w:rPr>
          <w:rFonts w:eastAsiaTheme="minorEastAsia"/>
          <w:lang w:val="ru-RU"/>
        </w:rPr>
        <w:t xml:space="preserve"> принимается. </w:t>
      </w:r>
    </w:p>
    <w:p w14:paraId="602D9593">
      <w:pPr>
        <w:spacing w:after="0"/>
        <w:ind w:left="360"/>
        <w:rPr>
          <w:rFonts w:eastAsiaTheme="minorEastAsia"/>
          <w:lang w:val="ru-RU"/>
        </w:rPr>
      </w:pPr>
    </w:p>
    <w:p w14:paraId="7B29483A">
      <w:pPr>
        <w:spacing w:after="0"/>
        <w:ind w:left="36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Вывод: наблюдаемая СВ имеет нормальное распределение с параметрами </w:t>
      </w:r>
      <w:r>
        <w:rPr>
          <w:rFonts w:eastAsiaTheme="minorEastAsia"/>
        </w:rPr>
        <w:t>a =</w:t>
      </w:r>
      <w:r>
        <w:rPr>
          <w:rFonts w:hint="default"/>
          <w:lang w:val="en-US"/>
        </w:rPr>
        <w:t>5</w:t>
      </w:r>
      <w:r>
        <w:rPr>
          <w:lang w:val="ru-RU"/>
        </w:rPr>
        <w:t>3.</w:t>
      </w:r>
      <w:r>
        <w:rPr>
          <w:rFonts w:hint="default"/>
          <w:lang w:val="en-US"/>
        </w:rPr>
        <w:t>606</w:t>
      </w:r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sym w:font="Symbol" w:char="F073"/>
      </w:r>
      <w:r>
        <w:rPr>
          <w:lang w:val="ru-RU"/>
        </w:rPr>
        <w:t xml:space="preserve">= </w:t>
      </w:r>
      <w:r>
        <w:rPr>
          <w:rFonts w:hint="default"/>
          <w:lang w:val="en-US"/>
        </w:rPr>
        <w:t>8,39044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573799"/>
    <w:multiLevelType w:val="multilevel"/>
    <w:tmpl w:val="25573799"/>
    <w:lvl w:ilvl="0" w:tentative="0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56456DF"/>
    <w:multiLevelType w:val="multilevel"/>
    <w:tmpl w:val="456456D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F9"/>
    <w:rsid w:val="00013A2B"/>
    <w:rsid w:val="000B2C4C"/>
    <w:rsid w:val="002E198D"/>
    <w:rsid w:val="003203F1"/>
    <w:rsid w:val="00380A15"/>
    <w:rsid w:val="004751E5"/>
    <w:rsid w:val="0048389B"/>
    <w:rsid w:val="00527DEF"/>
    <w:rsid w:val="005A6CC5"/>
    <w:rsid w:val="00662492"/>
    <w:rsid w:val="00742F45"/>
    <w:rsid w:val="00826EDB"/>
    <w:rsid w:val="00AD3B4E"/>
    <w:rsid w:val="00D76561"/>
    <w:rsid w:val="00ED7FF9"/>
    <w:rsid w:val="08E66661"/>
    <w:rsid w:val="0FD0491D"/>
    <w:rsid w:val="1D5C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kern w:val="2"/>
      <w:sz w:val="28"/>
      <w:szCs w:val="28"/>
      <w:lang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597" w:themeColor="accent1" w:themeShade="BF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paragraph" w:styleId="14">
    <w:name w:val="Subtitle"/>
    <w:basedOn w:val="1"/>
    <w:next w:val="1"/>
    <w:link w:val="26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Заголовок 3 Знак"/>
    <w:basedOn w:val="11"/>
    <w:link w:val="4"/>
    <w:semiHidden/>
    <w:uiPriority w:val="9"/>
    <w:rPr>
      <w:rFonts w:asciiTheme="minorHAnsi" w:hAnsiTheme="minorHAnsi" w:eastAsiaTheme="majorEastAsia" w:cstheme="majorBidi"/>
      <w:color w:val="2F5597" w:themeColor="accent1" w:themeShade="BF"/>
    </w:rPr>
  </w:style>
  <w:style w:type="character" w:customStyle="1" w:styleId="19">
    <w:name w:val="Заголовок 4 Знак"/>
    <w:basedOn w:val="11"/>
    <w:link w:val="5"/>
    <w:semiHidden/>
    <w:uiPriority w:val="9"/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character" w:customStyle="1" w:styleId="20">
    <w:name w:val="Заголовок 5 Знак"/>
    <w:basedOn w:val="11"/>
    <w:link w:val="6"/>
    <w:semiHidden/>
    <w:uiPriority w:val="9"/>
    <w:rPr>
      <w:rFonts w:asciiTheme="minorHAnsi" w:hAnsiTheme="minorHAnsi" w:eastAsiaTheme="majorEastAsia" w:cstheme="majorBidi"/>
      <w:color w:val="2F5597" w:themeColor="accent1" w:themeShade="BF"/>
    </w:rPr>
  </w:style>
  <w:style w:type="character" w:customStyle="1" w:styleId="21">
    <w:name w:val="Заголовок 6 Знак"/>
    <w:basedOn w:val="11"/>
    <w:link w:val="7"/>
    <w:semiHidden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7 Знак"/>
    <w:basedOn w:val="11"/>
    <w:link w:val="8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Заголовок 8 Знак"/>
    <w:basedOn w:val="11"/>
    <w:link w:val="9"/>
    <w:semiHidden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9 Знак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Заголовок Знак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Подзаголовок Знак"/>
    <w:basedOn w:val="11"/>
    <w:link w:val="14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Цитата 2 Знак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Выделенная цитата Знак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styleId="34">
    <w:name w:val="Placeholder Text"/>
    <w:basedOn w:val="11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40A4C-F9D5-4707-AFE2-03496C6A90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533</Words>
  <Characters>3042</Characters>
  <Lines>25</Lines>
  <Paragraphs>7</Paragraphs>
  <TotalTime>4</TotalTime>
  <ScaleCrop>false</ScaleCrop>
  <LinksUpToDate>false</LinksUpToDate>
  <CharactersWithSpaces>3568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2024-11-25T17:36:00Z</dcterms:created>
  <dc:creator>Дарья Воробьева</dc:creator>
  <cp:lastModifiedBy>khuta</cp:lastModifiedBy>
  <dcterms:modified xsi:type="dcterms:W3CDTF">2024-12-11T12:18:25Z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FE0274A9AFFF4370937E647848E41DCC_12</vt:lpwstr>
  </property>
</Properties>
</file>