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(第1页：封面)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(汇报人：</w:t>
      </w:r>
      <w:r>
        <w:rPr>
          <w:rFonts w:hint="eastAsia" w:ascii="微软雅黑" w:hAnsi="微软雅黑" w:eastAsia="微软雅黑" w:cs="微软雅黑"/>
          <w:rtl w:val="0"/>
          <w:lang w:val="en-US" w:eastAsia="zh-CN"/>
        </w:rPr>
        <w:t>XXX</w:t>
      </w:r>
      <w:r>
        <w:rPr>
          <w:rFonts w:ascii="微软雅黑" w:hAnsi="微软雅黑" w:eastAsia="微软雅黑" w:cs="微软雅黑"/>
          <w:rtl w:val="0"/>
        </w:rPr>
        <w:t>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04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i w:val="0"/>
          <w:color w:val="1B1C1D"/>
          <w:sz w:val="48"/>
          <w:szCs w:val="48"/>
        </w:rPr>
      </w:pPr>
      <w:r>
        <w:rPr>
          <w:rFonts w:ascii="微软雅黑" w:hAnsi="微软雅黑" w:eastAsia="微软雅黑" w:cs="微软雅黑"/>
          <w:i w:val="0"/>
          <w:color w:val="1B1C1D"/>
          <w:sz w:val="48"/>
          <w:szCs w:val="48"/>
          <w:rtl w:val="0"/>
        </w:rPr>
        <w:t>校园美食配送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Java多线程并发模拟系统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(第2页：项目总览)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(本页约 60 秒)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0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1. 项目总览：我们做了什么？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color w:val="1B1C1D"/>
          <w:rtl w:val="0"/>
        </w:rPr>
        <w:t>项目目标：</w:t>
      </w:r>
      <w:r>
        <w:rPr>
          <w:rFonts w:ascii="微软雅黑" w:hAnsi="微软雅黑" w:eastAsia="微软雅黑" w:cs="微软雅黑"/>
          <w:color w:val="1B1C1D"/>
          <w:rtl w:val="0"/>
        </w:rPr>
        <w:t xml:space="preserve"> 融合面向对象、I/O、集合与并发的知识点，开发一个与小组地理目标相关的Java GUI程序。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color w:val="1B1C1D"/>
          <w:rtl w:val="0"/>
        </w:rPr>
        <w:t>最终成品：</w:t>
      </w:r>
      <w:r>
        <w:rPr>
          <w:rFonts w:ascii="微软雅黑" w:hAnsi="微软雅黑" w:eastAsia="微软雅黑" w:cs="微软雅黑"/>
          <w:color w:val="1B1C1D"/>
          <w:rtl w:val="0"/>
        </w:rPr>
        <w:t xml:space="preserve"> 一个多界面的</w:t>
      </w:r>
      <w:r>
        <w:rPr>
          <w:rFonts w:ascii="微软雅黑" w:hAnsi="微软雅黑" w:eastAsia="微软雅黑" w:cs="微软雅黑"/>
          <w:b/>
          <w:color w:val="1B1C1D"/>
          <w:rtl w:val="0"/>
        </w:rPr>
        <w:t>校园外卖模拟系统</w:t>
      </w:r>
      <w:r>
        <w:rPr>
          <w:rFonts w:ascii="微软雅黑" w:hAnsi="微软雅黑" w:eastAsia="微软雅黑" w:cs="微软雅黑"/>
          <w:color w:val="1B1C1D"/>
          <w:rtl w:val="0"/>
        </w:rPr>
        <w:t>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color w:val="1B1C1D"/>
          <w:rtl w:val="0"/>
        </w:rPr>
        <w:t>核心逻辑：</w:t>
      </w:r>
      <w:r>
        <w:rPr>
          <w:rFonts w:ascii="微软雅黑" w:hAnsi="微软雅黑" w:eastAsia="微软雅黑" w:cs="微软雅黑"/>
          <w:color w:val="1B1C1D"/>
          <w:rtl w:val="0"/>
        </w:rPr>
        <w:t xml:space="preserve"> 模拟“</w:t>
      </w:r>
      <w:r>
        <w:rPr>
          <w:rFonts w:ascii="微软雅黑" w:hAnsi="微软雅黑" w:eastAsia="微软雅黑" w:cs="微软雅黑"/>
          <w:b/>
          <w:color w:val="1B1C1D"/>
          <w:rtl w:val="0"/>
        </w:rPr>
        <w:t>多骑手</w:t>
      </w:r>
      <w:r>
        <w:rPr>
          <w:rFonts w:ascii="微软雅黑" w:hAnsi="微软雅黑" w:eastAsia="微软雅黑" w:cs="微软雅黑"/>
          <w:color w:val="1B1C1D"/>
          <w:rtl w:val="0"/>
        </w:rPr>
        <w:t>” (多线程) 并发配送，并实现了“</w:t>
      </w:r>
      <w:r>
        <w:rPr>
          <w:rFonts w:ascii="微软雅黑" w:hAnsi="微软雅黑" w:eastAsia="微软雅黑" w:cs="微软雅黑"/>
          <w:b/>
          <w:color w:val="1B1C1D"/>
          <w:rtl w:val="0"/>
        </w:rPr>
        <w:t>派送点排队</w:t>
      </w:r>
      <w:r>
        <w:rPr>
          <w:rFonts w:ascii="微软雅黑" w:hAnsi="微软雅黑" w:eastAsia="微软雅黑" w:cs="微软雅黑"/>
          <w:color w:val="1B1C1D"/>
          <w:rtl w:val="0"/>
        </w:rPr>
        <w:t>”功能。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微软雅黑" w:hAnsi="微软雅黑" w:eastAsia="微软雅黑" w:cs="微软雅黑"/>
          <w:b/>
          <w:color w:val="1B1C1D"/>
          <w:rtl w:val="0"/>
        </w:rPr>
        <w:t>小组成员：</w:t>
      </w:r>
      <w:r>
        <w:rPr>
          <w:rFonts w:ascii="微软雅黑" w:hAnsi="微软雅黑" w:eastAsia="微软雅黑" w:cs="微软雅黑"/>
          <w:color w:val="1B1C1D"/>
          <w:rtl w:val="0"/>
        </w:rPr>
        <w:t xml:space="preserve"> </w:t>
      </w:r>
      <w:r>
        <w:rPr>
          <w:rFonts w:hint="eastAsia" w:ascii="微软雅黑" w:hAnsi="微软雅黑" w:eastAsia="微软雅黑" w:cs="微软雅黑"/>
          <w:color w:val="1B1C1D"/>
          <w:rtl w:val="0"/>
          <w:lang w:val="en-US" w:eastAsia="zh-CN"/>
        </w:rPr>
        <w:t>XXX</w:t>
      </w:r>
      <w:r>
        <w:rPr>
          <w:rFonts w:ascii="微软雅黑" w:hAnsi="微软雅黑" w:eastAsia="微软雅黑" w:cs="微软雅黑"/>
          <w:color w:val="1B1C1D"/>
          <w:rtl w:val="0"/>
        </w:rPr>
        <w:t>。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&lt;!-- (AI生成图片提示：请在这里生成一张图片，拼贴展示“面向对象”和“多线程并发”的关键内容截图，以证明项目紧扣实验要求。) --&gt;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(第3页：界面与流程)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(本页约 60 秒)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2. 系统流程：用户如何使用？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我们设计了三个界面，严格按照手绘草图实现：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界面1：食堂选择</w:t>
      </w:r>
    </w:p>
    <w:p w14:paraId="0000001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用户选择“翠竹园”或“桃李园”。</w:t>
      </w:r>
    </w:p>
    <w:p w14:paraId="0000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界面2：任务生成</w:t>
      </w:r>
    </w:p>
    <w:p w14:paraId="00000019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微软雅黑" w:hAnsi="微软雅黑" w:eastAsia="微软雅黑" w:cs="微软雅黑"/>
          <w:color w:val="1B1C1D"/>
          <w:rtl w:val="0"/>
        </w:rPr>
        <w:t>用户</w:t>
      </w:r>
      <w:r>
        <w:rPr>
          <w:rFonts w:ascii="微软雅黑" w:hAnsi="微软雅黑" w:eastAsia="微软雅黑" w:cs="微软雅黑"/>
          <w:b/>
          <w:color w:val="1B1C1D"/>
          <w:rtl w:val="0"/>
        </w:rPr>
        <w:t>多选</w:t>
      </w:r>
      <w:r>
        <w:rPr>
          <w:rFonts w:ascii="微软雅黑" w:hAnsi="微软雅黑" w:eastAsia="微软雅黑" w:cs="微软雅黑"/>
          <w:color w:val="1B1C1D"/>
          <w:rtl w:val="0"/>
        </w:rPr>
        <w:t>档口和派送地点。</w:t>
      </w:r>
    </w:p>
    <w:p w14:paraId="0000001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微软雅黑" w:hAnsi="微软雅黑" w:eastAsia="微软雅黑" w:cs="微软雅黑"/>
          <w:color w:val="1B1C1D"/>
          <w:rtl w:val="0"/>
        </w:rPr>
        <w:t>程序会</w:t>
      </w:r>
      <w:r>
        <w:rPr>
          <w:rFonts w:ascii="微软雅黑" w:hAnsi="微软雅黑" w:eastAsia="微软雅黑" w:cs="微软雅黑"/>
          <w:b/>
          <w:color w:val="1B1C1D"/>
          <w:rtl w:val="0"/>
        </w:rPr>
        <w:t>自动校验</w:t>
      </w:r>
      <w:r>
        <w:rPr>
          <w:rFonts w:ascii="微软雅黑" w:hAnsi="微软雅黑" w:eastAsia="微软雅黑" w:cs="微软雅黑"/>
          <w:color w:val="1B1C1D"/>
          <w:rtl w:val="0"/>
        </w:rPr>
        <w:t>：例如“派送地点数不能超过档口数”。</w:t>
      </w:r>
    </w:p>
    <w:p w14:paraId="000000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界面3：模拟运行</w:t>
      </w:r>
    </w:p>
    <w:p w14:paraId="0000001C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8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实时滚动显示所有骑手的配送日志。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&lt;!-- (AI生成图片提示：请在这里生成一张图片，左侧展示用户的手绘草图 "</w:t>
      </w:r>
      <w:r>
        <w:rPr>
          <w:rFonts w:hint="eastAsia" w:ascii="微软雅黑" w:hAnsi="微软雅黑" w:eastAsia="微软雅黑" w:cs="微软雅黑"/>
          <w:color w:val="1B1C1D"/>
          <w:rtl w:val="0"/>
          <w:lang w:val="en-US" w:eastAsia="zh-CN"/>
        </w:rPr>
        <w:t>XXX</w:t>
      </w:r>
      <w:r>
        <w:rPr>
          <w:rFonts w:ascii="微软雅黑" w:hAnsi="微软雅黑" w:eastAsia="微软雅黑" w:cs="微软雅黑"/>
          <w:color w:val="1B1C1D"/>
          <w:rtl w:val="0"/>
        </w:rPr>
        <w:t>"，右侧展示 Screen1, 2, 3 的最终GUI截图，形成鲜明对比。) --&gt;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(第4页：功能与实现)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(本页约 60 秒)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2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3. 关键功能：如何融合所有知识点？</w:t>
      </w:r>
    </w:p>
    <w:p w14:paraId="0000002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面向对象 (OOP):</w:t>
      </w:r>
    </w:p>
    <w:p w14:paraId="00000024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设计了 GeographicLocation 抽象类，封装了所有地点的公共属性（经纬度、名称）和“排队”功能。</w:t>
      </w:r>
    </w:p>
    <w:p w14:paraId="0000002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文件读写 (I/O):</w:t>
      </w:r>
    </w:p>
    <w:p w14:paraId="00000026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程序启动时，通过 LocationLoader 类，自动读取 java小组成员地理目标.txt 文件来初始化系统。</w:t>
      </w:r>
    </w:p>
    <w:p w14:paraId="0000002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集合框架:</w:t>
      </w:r>
    </w:p>
    <w:p w14:paraId="00000028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使用 List 和 Map 来管理档口列表和派送地点。</w:t>
      </w:r>
    </w:p>
    <w:p w14:paraId="00000029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使用一个</w:t>
      </w:r>
      <w:r>
        <w:rPr>
          <w:rFonts w:ascii="微软雅黑" w:hAnsi="微软雅黑" w:eastAsia="微软雅黑" w:cs="微软雅黑"/>
          <w:b/>
          <w:color w:val="1B1C1D"/>
          <w:rtl w:val="0"/>
        </w:rPr>
        <w:t>线程安全的计数器</w:t>
      </w:r>
      <w:r>
        <w:rPr>
          <w:rFonts w:ascii="微软雅黑" w:hAnsi="微软雅黑" w:eastAsia="微软雅黑" w:cs="微软雅黑"/>
          <w:color w:val="1B1C1D"/>
          <w:rtl w:val="0"/>
        </w:rPr>
        <w:t>来追踪任务，用于最后打印总结。</w:t>
      </w:r>
    </w:p>
    <w:p w14:paraId="0000002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特色功能 (算法):</w:t>
      </w:r>
    </w:p>
    <w:p w14:paraId="0000002B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 xml:space="preserve">使用 </w:t>
      </w:r>
      <w:r>
        <w:rPr>
          <w:rFonts w:ascii="微软雅黑" w:hAnsi="微软雅黑" w:eastAsia="微软雅黑" w:cs="微软雅黑"/>
          <w:b/>
          <w:color w:val="1B1C1D"/>
          <w:rtl w:val="0"/>
        </w:rPr>
        <w:t>Haversine 公式</w:t>
      </w:r>
      <w:r>
        <w:rPr>
          <w:rFonts w:ascii="微软雅黑" w:hAnsi="微软雅黑" w:eastAsia="微软雅黑" w:cs="微软雅黑"/>
          <w:color w:val="1B1C1D"/>
          <w:rtl w:val="0"/>
        </w:rPr>
        <w:t>，根据地点的真实经纬度，自动计算配送距离。</w:t>
      </w:r>
    </w:p>
    <w:p w14:paraId="0000002C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模拟时间 = (距离 / 10km/h) + 1分钟 (取餐Buffer)。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(第5页：核心逻辑 - 并发)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(本页约 60 秒)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3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4. 核心逻辑：模拟“排队” (多线程并发)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我们的系统最核心的功能，就是模拟了现实中的并发逻辑：</w:t>
      </w:r>
    </w:p>
    <w:p w14:paraId="00000033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1. 取餐 (并行):</w:t>
      </w:r>
    </w:p>
    <w:p w14:paraId="00000034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食堂档口很多（翠竹园有20个），骑手各自取餐，</w:t>
      </w:r>
      <w:r>
        <w:rPr>
          <w:rFonts w:ascii="微软雅黑" w:hAnsi="微软雅黑" w:eastAsia="微软雅黑" w:cs="微软雅黑"/>
          <w:b/>
          <w:color w:val="1B1C1D"/>
          <w:rtl w:val="0"/>
        </w:rPr>
        <w:t>互不影响，无需排队</w:t>
      </w:r>
      <w:r>
        <w:rPr>
          <w:rFonts w:ascii="微软雅黑" w:hAnsi="微软雅黑" w:eastAsia="微软雅黑" w:cs="微软雅黑"/>
          <w:color w:val="1B1C1D"/>
          <w:rtl w:val="0"/>
        </w:rPr>
        <w:t>。</w:t>
      </w:r>
    </w:p>
    <w:p w14:paraId="00000035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我们的代码</w:t>
      </w:r>
      <w:r>
        <w:rPr>
          <w:rFonts w:ascii="微软雅黑" w:hAnsi="微软雅黑" w:eastAsia="微软雅黑" w:cs="微软雅黑"/>
          <w:b/>
          <w:color w:val="1B1C1D"/>
          <w:rtl w:val="0"/>
        </w:rPr>
        <w:t>不会</w:t>
      </w:r>
      <w:r>
        <w:rPr>
          <w:rFonts w:ascii="微软雅黑" w:hAnsi="微软雅黑" w:eastAsia="微软雅黑" w:cs="微软雅黑"/>
          <w:color w:val="1B1C1D"/>
          <w:rtl w:val="0"/>
        </w:rPr>
        <w:t>在取餐时加锁。</w:t>
      </w:r>
    </w:p>
    <w:p w14:paraId="00000036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2. 送餐 (串行/排队):</w:t>
      </w:r>
    </w:p>
    <w:p w14:paraId="00000037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派送点（如“致广楼”）只有一个入口，骑手</w:t>
      </w:r>
      <w:r>
        <w:rPr>
          <w:rFonts w:ascii="微软雅黑" w:hAnsi="微软雅黑" w:eastAsia="微软雅黑" w:cs="微软雅黑"/>
          <w:b/>
          <w:color w:val="1B1C1D"/>
          <w:rtl w:val="0"/>
        </w:rPr>
        <w:t>必须排队</w:t>
      </w:r>
      <w:r>
        <w:rPr>
          <w:rFonts w:ascii="微软雅黑" w:hAnsi="微软雅黑" w:eastAsia="微软雅黑" w:cs="微软雅黑"/>
          <w:color w:val="1B1C1D"/>
          <w:rtl w:val="0"/>
        </w:rPr>
        <w:t>。</w:t>
      </w:r>
    </w:p>
    <w:p w14:paraId="00000038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b/>
          <w:color w:val="1B1C1D"/>
          <w:rtl w:val="0"/>
        </w:rPr>
        <w:t>实现：</w:t>
      </w:r>
      <w:r>
        <w:rPr>
          <w:rFonts w:ascii="微软雅黑" w:hAnsi="微软雅黑" w:eastAsia="微软雅黑" w:cs="微软雅黑"/>
          <w:color w:val="1B1C1D"/>
          <w:rtl w:val="0"/>
        </w:rPr>
        <w:t xml:space="preserve"> 我们为“致广楼”对象设置了一个isBusy（正忙）状态。</w:t>
      </w:r>
    </w:p>
    <w:p w14:paraId="00000039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当骑手A在送餐时，isBusy为true。</w:t>
      </w:r>
    </w:p>
    <w:p w14:paraId="0000003A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骑手B来了，代码会检查到“正忙”，</w:t>
      </w:r>
      <w:r>
        <w:rPr>
          <w:rFonts w:ascii="微软雅黑" w:hAnsi="微软雅黑" w:eastAsia="微软雅黑" w:cs="微软雅黑"/>
          <w:b/>
          <w:color w:val="1B1C1D"/>
          <w:rtl w:val="0"/>
        </w:rPr>
        <w:t>自动让骑手B进入“等待”状态</w:t>
      </w:r>
      <w:r>
        <w:rPr>
          <w:rFonts w:ascii="微软雅黑" w:hAnsi="微软雅黑" w:eastAsia="微软雅黑" w:cs="微软雅黑"/>
          <w:color w:val="1B1C1D"/>
          <w:rtl w:val="0"/>
        </w:rPr>
        <w:t>。</w:t>
      </w:r>
    </w:p>
    <w:p w14:paraId="0000003B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微软雅黑" w:hAnsi="微软雅黑" w:eastAsia="微软雅黑" w:cs="微软雅黑"/>
          <w:color w:val="1B1C1D"/>
          <w:rtl w:val="0"/>
        </w:rPr>
        <w:t>当骑手A离开，代码会自动</w:t>
      </w:r>
      <w:r>
        <w:rPr>
          <w:rFonts w:ascii="微软雅黑" w:hAnsi="微软雅黑" w:eastAsia="微软雅黑" w:cs="微软雅黑"/>
          <w:b/>
          <w:color w:val="1B1C1D"/>
          <w:rtl w:val="0"/>
        </w:rPr>
        <w:t>唤醒</w:t>
      </w:r>
      <w:r>
        <w:rPr>
          <w:rFonts w:ascii="微软雅黑" w:hAnsi="微软雅黑" w:eastAsia="微软雅黑" w:cs="微软雅黑"/>
          <w:color w:val="1B1C1D"/>
          <w:rtl w:val="0"/>
        </w:rPr>
        <w:t>骑手B，让他开始送餐。</w:t>
      </w:r>
    </w:p>
    <w:p w14:paraId="0000003C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这就是我们对“线程安全”的实现。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(第6页：成果展示)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(本页约 50 秒)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4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5. 最终成果：并发日志与总结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通过“排队”功能，我们得到了真实的并发日志：</w:t>
      </w:r>
    </w:p>
    <w:p w14:paraId="00000043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并发日志 (演示要点):</w:t>
      </w:r>
    </w:p>
    <w:p w14:paraId="00000044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如图所示，当多个骑手送到同一地点时，只有1个在✅ 正在...送餐。</w:t>
      </w:r>
    </w:p>
    <w:p w14:paraId="00000045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其他骑手都会显示 ⚠️ ...正在排队。</w:t>
      </w:r>
    </w:p>
    <w:p w14:paraId="00000046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color w:val="1B1C1D"/>
          <w:rtl w:val="0"/>
        </w:rPr>
        <w:t>特色功能 (演示要点):</w:t>
      </w:r>
    </w:p>
    <w:p w14:paraId="00000047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每个订单完成后，都会打印 &gt; 配送距离... 预计用时...。</w:t>
      </w:r>
    </w:p>
    <w:p w14:paraId="00000048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B1C1D"/>
          <w:rtl w:val="0"/>
        </w:rPr>
        <w:t>所有任务都完成后，系统会自动打印 --- (任务总结) --- 段落。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&lt;!-- (AI生成图片提示：请在这里生成一张图片，展示程序运行时的日志截图，清晰地显示出"正在排队"的并发状态，以及"任务总结"段落。) --&gt;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(第7页：演示环节)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4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6. 程序演示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&lt;!-- (在此处切换到运行 MainApp.java, 演示 2-3 分钟) --&gt;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&lt;!--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(第8页：Q&amp;A)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rtl w:val="0"/>
        </w:rPr>
        <w:t>--&gt;</w:t>
      </w:r>
    </w:p>
    <w:p w14:paraId="0000005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感谢聆听</w:t>
      </w:r>
    </w:p>
    <w:p w14:paraId="0000005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B1C1D"/>
        </w:rPr>
      </w:pPr>
      <w:r>
        <w:rPr>
          <w:rFonts w:ascii="微软雅黑" w:hAnsi="微软雅黑" w:eastAsia="微软雅黑" w:cs="微软雅黑"/>
          <w:color w:val="1B1C1D"/>
          <w:rtl w:val="0"/>
        </w:rPr>
        <w:t>敬请提问</w:t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40008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1039</Words>
  <Characters>1241</Characters>
  <TotalTime>0</TotalTime>
  <ScaleCrop>false</ScaleCrop>
  <LinksUpToDate>false</LinksUpToDate>
  <CharactersWithSpaces>1310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2026-01-22T13:54:03Z</dcterms:created>
  <dc:creator>Xuan</dc:creator>
  <cp:lastModifiedBy>许愿</cp:lastModifiedBy>
  <dcterms:modified xsi:type="dcterms:W3CDTF">2026-01-22T13:54:22Z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7B578AA0B74546CE967AE7ABDA24BAA5_12</vt:lpwstr>
  </property>
</Properties>
</file>