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001" w:rsidRDefault="00C46D96" w:rsidP="00EA000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25pt;height:496.75pt">
            <v:imagedata r:id="rId4" o:title="SpatialPattern"/>
          </v:shape>
        </w:pict>
      </w:r>
    </w:p>
    <w:p w:rsidR="00EA0001" w:rsidRPr="0080254D" w:rsidRDefault="00EA0001" w:rsidP="00AD2CA2">
      <w:pPr>
        <w:spacing w:line="48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 S1. Multi-year averaged growing season mean LAI</w:t>
      </w:r>
      <w:r w:rsidRPr="00DF6450">
        <w:rPr>
          <w:rFonts w:ascii="Times New Roman" w:hAnsi="Times New Roman" w:cs="Times New Roman"/>
          <w:sz w:val="24"/>
          <w:szCs w:val="24"/>
        </w:rPr>
        <w:t xml:space="preserve"> from </w:t>
      </w:r>
      <w:r>
        <w:rPr>
          <w:rFonts w:ascii="Times New Roman" w:hAnsi="Times New Roman" w:cs="Times New Roman"/>
          <w:sz w:val="24"/>
          <w:szCs w:val="24"/>
        </w:rPr>
        <w:t xml:space="preserve">TCDR, GLASS, GLOBMAP, LAI3g, GEOV1, MERIS, MODIS C5, and MODIS C6 products. </w:t>
      </w:r>
    </w:p>
    <w:p w:rsidR="00EA0001" w:rsidRDefault="00EA0001" w:rsidP="005E0E8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1C00" w:rsidRPr="007E542A" w:rsidRDefault="00C46D96" w:rsidP="005E0E8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27" type="#_x0000_t75" style="width:399.9pt;height:606.55pt">
            <v:imagedata r:id="rId5" o:title="GrowingSeason"/>
          </v:shape>
        </w:pict>
      </w:r>
    </w:p>
    <w:p w:rsidR="006A1C00" w:rsidRDefault="00A04637" w:rsidP="00B07DD1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="006A1C00" w:rsidRPr="007E542A">
        <w:rPr>
          <w:rFonts w:ascii="Times New Roman" w:hAnsi="Times New Roman" w:cs="Times New Roman"/>
          <w:sz w:val="24"/>
          <w:szCs w:val="24"/>
        </w:rPr>
        <w:t xml:space="preserve"> S</w:t>
      </w:r>
      <w:r w:rsidR="00AD2CA2">
        <w:rPr>
          <w:rFonts w:ascii="Times New Roman" w:hAnsi="Times New Roman" w:cs="Times New Roman"/>
          <w:sz w:val="24"/>
          <w:szCs w:val="24"/>
        </w:rPr>
        <w:t>2</w:t>
      </w:r>
      <w:r w:rsidR="006A1C00" w:rsidRPr="007E542A">
        <w:rPr>
          <w:rFonts w:ascii="Times New Roman" w:hAnsi="Times New Roman" w:cs="Times New Roman"/>
          <w:sz w:val="24"/>
          <w:szCs w:val="24"/>
        </w:rPr>
        <w:t xml:space="preserve">. </w:t>
      </w:r>
      <w:r w:rsidR="00BC42B2">
        <w:rPr>
          <w:rFonts w:ascii="Times New Roman" w:hAnsi="Times New Roman" w:cs="Times New Roman"/>
          <w:sz w:val="24"/>
          <w:szCs w:val="24"/>
        </w:rPr>
        <w:t>Pixels identified as g</w:t>
      </w:r>
      <w:r w:rsidR="00784C27">
        <w:rPr>
          <w:rFonts w:ascii="Times New Roman" w:hAnsi="Times New Roman" w:cs="Times New Roman"/>
          <w:sz w:val="24"/>
          <w:szCs w:val="24"/>
        </w:rPr>
        <w:t>rowing season</w:t>
      </w:r>
      <w:r w:rsidR="00BE5DEC">
        <w:rPr>
          <w:rFonts w:ascii="Times New Roman" w:hAnsi="Times New Roman" w:cs="Times New Roman"/>
          <w:sz w:val="24"/>
          <w:szCs w:val="24"/>
        </w:rPr>
        <w:t>,</w:t>
      </w:r>
      <w:r w:rsidR="00BC42B2">
        <w:rPr>
          <w:rFonts w:ascii="Times New Roman" w:hAnsi="Times New Roman" w:cs="Times New Roman"/>
          <w:sz w:val="24"/>
          <w:szCs w:val="24"/>
        </w:rPr>
        <w:t xml:space="preserve"> with </w:t>
      </w:r>
      <w:r w:rsidR="00775741">
        <w:rPr>
          <w:rFonts w:ascii="Times New Roman" w:hAnsi="Times New Roman" w:cs="Times New Roman"/>
          <w:sz w:val="24"/>
          <w:szCs w:val="24"/>
        </w:rPr>
        <w:t xml:space="preserve">the </w:t>
      </w:r>
      <w:r w:rsidR="00BC42B2">
        <w:rPr>
          <w:rFonts w:ascii="Times New Roman" w:hAnsi="Times New Roman" w:cs="Times New Roman"/>
          <w:sz w:val="24"/>
          <w:szCs w:val="24"/>
        </w:rPr>
        <w:t xml:space="preserve">definition of </w:t>
      </w:r>
      <w:r w:rsidR="004E0029">
        <w:rPr>
          <w:rFonts w:ascii="Times New Roman" w:hAnsi="Times New Roman" w:cs="Times New Roman"/>
          <w:sz w:val="24"/>
          <w:szCs w:val="24"/>
        </w:rPr>
        <w:t xml:space="preserve">multi-year averaged </w:t>
      </w:r>
      <w:r w:rsidR="00BC42B2">
        <w:rPr>
          <w:rFonts w:ascii="Times New Roman" w:hAnsi="Times New Roman" w:cs="Times New Roman"/>
          <w:sz w:val="24"/>
          <w:szCs w:val="24"/>
        </w:rPr>
        <w:t>monthly-mean temperature larger than 0</w:t>
      </w:r>
      <w:r w:rsidR="00BC42B2" w:rsidRPr="00FB0E80">
        <w:rPr>
          <w:rFonts w:ascii="Times New Roman" w:hAnsi="Times New Roman" w:cs="Times New Roman"/>
          <w:sz w:val="24"/>
          <w:szCs w:val="24"/>
        </w:rPr>
        <w:t>°</w:t>
      </w:r>
      <w:r w:rsidR="00BC42B2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="00E548DF">
        <w:rPr>
          <w:rFonts w:ascii="Times New Roman" w:hAnsi="Times New Roman" w:cs="Times New Roman"/>
          <w:sz w:val="24"/>
          <w:szCs w:val="24"/>
        </w:rPr>
        <w:t>Unvegetated</w:t>
      </w:r>
      <w:proofErr w:type="spellEnd"/>
      <w:r w:rsidR="00E548DF">
        <w:rPr>
          <w:rFonts w:ascii="Times New Roman" w:hAnsi="Times New Roman" w:cs="Times New Roman"/>
          <w:sz w:val="24"/>
          <w:szCs w:val="24"/>
        </w:rPr>
        <w:t xml:space="preserve"> regions have been excluded.</w:t>
      </w:r>
      <w:bookmarkStart w:id="0" w:name="_GoBack"/>
      <w:bookmarkEnd w:id="0"/>
    </w:p>
    <w:p w:rsidR="00C46D96" w:rsidRDefault="00C46D96" w:rsidP="00B07DD1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B07DD1" w:rsidRDefault="00C46D96" w:rsidP="00D90F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6" type="#_x0000_t75" style="width:467.75pt;height:251.75pt">
            <v:imagedata r:id="rId6" o:title="PFT"/>
          </v:shape>
        </w:pict>
      </w:r>
    </w:p>
    <w:p w:rsidR="00A04637" w:rsidRDefault="00A04637" w:rsidP="00B25A06">
      <w:pPr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="006B0F50">
        <w:rPr>
          <w:rFonts w:ascii="Times New Roman" w:hAnsi="Times New Roman" w:cs="Times New Roman"/>
          <w:sz w:val="24"/>
          <w:szCs w:val="24"/>
        </w:rPr>
        <w:t xml:space="preserve"> S</w:t>
      </w:r>
      <w:r w:rsidR="00AD2CA2">
        <w:rPr>
          <w:rFonts w:ascii="Times New Roman" w:hAnsi="Times New Roman" w:cs="Times New Roman"/>
          <w:sz w:val="24"/>
          <w:szCs w:val="24"/>
        </w:rPr>
        <w:t>3</w:t>
      </w:r>
      <w:r w:rsidR="006B0F50">
        <w:rPr>
          <w:rFonts w:ascii="Times New Roman" w:hAnsi="Times New Roman" w:cs="Times New Roman"/>
          <w:sz w:val="24"/>
          <w:szCs w:val="24"/>
        </w:rPr>
        <w:t xml:space="preserve">. </w:t>
      </w:r>
      <w:r w:rsidR="009B55A1">
        <w:rPr>
          <w:rFonts w:ascii="Times New Roman" w:hAnsi="Times New Roman" w:cs="Times New Roman"/>
          <w:sz w:val="24"/>
          <w:szCs w:val="24"/>
        </w:rPr>
        <w:t xml:space="preserve">Global </w:t>
      </w:r>
      <w:r w:rsidR="00141B1D">
        <w:rPr>
          <w:rFonts w:ascii="Times New Roman" w:hAnsi="Times New Roman" w:cs="Times New Roman"/>
          <w:sz w:val="24"/>
          <w:szCs w:val="24"/>
        </w:rPr>
        <w:t>land cover type map</w:t>
      </w:r>
      <w:r w:rsidR="00B63CA1">
        <w:rPr>
          <w:rFonts w:ascii="Times New Roman" w:hAnsi="Times New Roman" w:cs="Times New Roman"/>
          <w:sz w:val="24"/>
          <w:szCs w:val="24"/>
        </w:rPr>
        <w:t xml:space="preserve"> used in this study</w:t>
      </w:r>
      <w:r w:rsidR="009B55A1">
        <w:rPr>
          <w:rFonts w:ascii="Times New Roman" w:hAnsi="Times New Roman" w:cs="Times New Roman"/>
          <w:sz w:val="24"/>
          <w:szCs w:val="24"/>
        </w:rPr>
        <w:t>.</w:t>
      </w:r>
      <w:r w:rsidR="00FD71D8">
        <w:rPr>
          <w:rFonts w:ascii="Times New Roman" w:hAnsi="Times New Roman" w:cs="Times New Roman"/>
          <w:sz w:val="24"/>
          <w:szCs w:val="24"/>
        </w:rPr>
        <w:t xml:space="preserve"> </w:t>
      </w:r>
      <w:r w:rsidR="00272EAD">
        <w:rPr>
          <w:rFonts w:ascii="Times New Roman" w:hAnsi="Times New Roman" w:cs="Times New Roman"/>
          <w:sz w:val="24"/>
          <w:szCs w:val="24"/>
        </w:rPr>
        <w:t xml:space="preserve">ENF: </w:t>
      </w:r>
      <w:r w:rsidR="00272EAD" w:rsidRPr="00272EAD">
        <w:rPr>
          <w:rFonts w:ascii="Times New Roman" w:hAnsi="Times New Roman" w:cs="Times New Roman"/>
          <w:sz w:val="24"/>
          <w:szCs w:val="24"/>
        </w:rPr>
        <w:t xml:space="preserve">Evergreen </w:t>
      </w:r>
      <w:proofErr w:type="spellStart"/>
      <w:r w:rsidR="00272EAD" w:rsidRPr="00272EAD">
        <w:rPr>
          <w:rFonts w:ascii="Times New Roman" w:hAnsi="Times New Roman" w:cs="Times New Roman"/>
          <w:sz w:val="24"/>
          <w:szCs w:val="24"/>
        </w:rPr>
        <w:t>Needleleaf</w:t>
      </w:r>
      <w:proofErr w:type="spellEnd"/>
      <w:r w:rsidR="00272EAD" w:rsidRPr="00272EAD">
        <w:rPr>
          <w:rFonts w:ascii="Times New Roman" w:hAnsi="Times New Roman" w:cs="Times New Roman"/>
          <w:sz w:val="24"/>
          <w:szCs w:val="24"/>
        </w:rPr>
        <w:t xml:space="preserve"> Forest</w:t>
      </w:r>
      <w:r w:rsidR="00272EAD">
        <w:rPr>
          <w:rFonts w:ascii="Times New Roman" w:hAnsi="Times New Roman" w:cs="Times New Roman"/>
          <w:sz w:val="24"/>
          <w:szCs w:val="24"/>
        </w:rPr>
        <w:t xml:space="preserve">. EBF: </w:t>
      </w:r>
      <w:r w:rsidR="00272EAD" w:rsidRPr="00272EAD">
        <w:rPr>
          <w:rFonts w:ascii="Times New Roman" w:hAnsi="Times New Roman" w:cs="Times New Roman"/>
          <w:sz w:val="24"/>
          <w:szCs w:val="24"/>
        </w:rPr>
        <w:t>Evergreen Broadleaf Forest</w:t>
      </w:r>
      <w:r w:rsidR="00272EAD">
        <w:rPr>
          <w:rFonts w:ascii="Times New Roman" w:hAnsi="Times New Roman" w:cs="Times New Roman"/>
          <w:sz w:val="24"/>
          <w:szCs w:val="24"/>
        </w:rPr>
        <w:t xml:space="preserve">. </w:t>
      </w:r>
      <w:r w:rsidR="003141C2">
        <w:rPr>
          <w:rFonts w:ascii="Times New Roman" w:hAnsi="Times New Roman" w:cs="Times New Roman"/>
          <w:sz w:val="24"/>
          <w:szCs w:val="24"/>
        </w:rPr>
        <w:t xml:space="preserve">DNF: </w:t>
      </w:r>
      <w:r w:rsidR="003141C2" w:rsidRPr="003141C2">
        <w:rPr>
          <w:rFonts w:ascii="Times New Roman" w:hAnsi="Times New Roman" w:cs="Times New Roman"/>
          <w:sz w:val="24"/>
          <w:szCs w:val="24"/>
        </w:rPr>
        <w:t xml:space="preserve">Deciduous </w:t>
      </w:r>
      <w:proofErr w:type="spellStart"/>
      <w:r w:rsidR="003141C2" w:rsidRPr="003141C2">
        <w:rPr>
          <w:rFonts w:ascii="Times New Roman" w:hAnsi="Times New Roman" w:cs="Times New Roman"/>
          <w:sz w:val="24"/>
          <w:szCs w:val="24"/>
        </w:rPr>
        <w:t>Needleleaf</w:t>
      </w:r>
      <w:proofErr w:type="spellEnd"/>
      <w:r w:rsidR="003141C2" w:rsidRPr="003141C2">
        <w:rPr>
          <w:rFonts w:ascii="Times New Roman" w:hAnsi="Times New Roman" w:cs="Times New Roman"/>
          <w:sz w:val="24"/>
          <w:szCs w:val="24"/>
        </w:rPr>
        <w:t xml:space="preserve"> Forest</w:t>
      </w:r>
      <w:r w:rsidR="003141C2">
        <w:rPr>
          <w:rFonts w:ascii="Times New Roman" w:hAnsi="Times New Roman" w:cs="Times New Roman"/>
          <w:sz w:val="24"/>
          <w:szCs w:val="24"/>
        </w:rPr>
        <w:t xml:space="preserve">. DBF: </w:t>
      </w:r>
      <w:r w:rsidR="003141C2" w:rsidRPr="003141C2">
        <w:rPr>
          <w:rFonts w:ascii="Times New Roman" w:hAnsi="Times New Roman" w:cs="Times New Roman"/>
          <w:sz w:val="24"/>
          <w:szCs w:val="24"/>
        </w:rPr>
        <w:t>Deciduous Broadleaf Forest</w:t>
      </w:r>
      <w:r w:rsidR="003141C2">
        <w:rPr>
          <w:rFonts w:ascii="Times New Roman" w:hAnsi="Times New Roman" w:cs="Times New Roman"/>
          <w:sz w:val="24"/>
          <w:szCs w:val="24"/>
        </w:rPr>
        <w:t xml:space="preserve">. </w:t>
      </w:r>
      <w:r w:rsidR="00E60541">
        <w:rPr>
          <w:rFonts w:ascii="Times New Roman" w:hAnsi="Times New Roman" w:cs="Times New Roman"/>
          <w:sz w:val="24"/>
          <w:szCs w:val="24"/>
        </w:rPr>
        <w:t xml:space="preserve">MF: </w:t>
      </w:r>
      <w:r w:rsidR="00E60541" w:rsidRPr="00E60541">
        <w:rPr>
          <w:rFonts w:ascii="Times New Roman" w:hAnsi="Times New Roman" w:cs="Times New Roman"/>
          <w:sz w:val="24"/>
          <w:szCs w:val="24"/>
        </w:rPr>
        <w:t>Mixed Forest</w:t>
      </w:r>
      <w:r w:rsidR="00E60541">
        <w:rPr>
          <w:rFonts w:ascii="Times New Roman" w:hAnsi="Times New Roman" w:cs="Times New Roman"/>
          <w:sz w:val="24"/>
          <w:szCs w:val="24"/>
        </w:rPr>
        <w:t xml:space="preserve">. </w:t>
      </w:r>
      <w:r w:rsidR="00D62BE4">
        <w:rPr>
          <w:rFonts w:ascii="Times New Roman" w:hAnsi="Times New Roman" w:cs="Times New Roman"/>
          <w:sz w:val="24"/>
          <w:szCs w:val="24"/>
        </w:rPr>
        <w:t xml:space="preserve">CSH: Closed </w:t>
      </w:r>
      <w:proofErr w:type="spellStart"/>
      <w:r w:rsidR="00D62BE4">
        <w:rPr>
          <w:rFonts w:ascii="Times New Roman" w:hAnsi="Times New Roman" w:cs="Times New Roman"/>
          <w:sz w:val="24"/>
          <w:szCs w:val="24"/>
        </w:rPr>
        <w:t>SHrubland</w:t>
      </w:r>
      <w:proofErr w:type="spellEnd"/>
      <w:r w:rsidR="00D62BE4">
        <w:rPr>
          <w:rFonts w:ascii="Times New Roman" w:hAnsi="Times New Roman" w:cs="Times New Roman"/>
          <w:sz w:val="24"/>
          <w:szCs w:val="24"/>
        </w:rPr>
        <w:t xml:space="preserve">. OSH: Opened </w:t>
      </w:r>
      <w:proofErr w:type="spellStart"/>
      <w:r w:rsidR="00D62BE4">
        <w:rPr>
          <w:rFonts w:ascii="Times New Roman" w:hAnsi="Times New Roman" w:cs="Times New Roman"/>
          <w:sz w:val="24"/>
          <w:szCs w:val="24"/>
        </w:rPr>
        <w:t>SHrubland</w:t>
      </w:r>
      <w:proofErr w:type="spellEnd"/>
      <w:r w:rsidR="00D62BE4">
        <w:rPr>
          <w:rFonts w:ascii="Times New Roman" w:hAnsi="Times New Roman" w:cs="Times New Roman"/>
          <w:sz w:val="24"/>
          <w:szCs w:val="24"/>
        </w:rPr>
        <w:t xml:space="preserve">. WSA: Woody </w:t>
      </w:r>
      <w:proofErr w:type="spellStart"/>
      <w:r w:rsidR="00D62BE4">
        <w:rPr>
          <w:rFonts w:ascii="Times New Roman" w:hAnsi="Times New Roman" w:cs="Times New Roman"/>
          <w:sz w:val="24"/>
          <w:szCs w:val="24"/>
        </w:rPr>
        <w:t>SAvana</w:t>
      </w:r>
      <w:proofErr w:type="spellEnd"/>
      <w:r w:rsidR="00D62BE4">
        <w:rPr>
          <w:rFonts w:ascii="Times New Roman" w:hAnsi="Times New Roman" w:cs="Times New Roman"/>
          <w:sz w:val="24"/>
          <w:szCs w:val="24"/>
        </w:rPr>
        <w:t xml:space="preserve">. </w:t>
      </w:r>
      <w:r w:rsidR="00940B3A">
        <w:rPr>
          <w:rFonts w:ascii="Times New Roman" w:hAnsi="Times New Roman" w:cs="Times New Roman"/>
          <w:sz w:val="24"/>
          <w:szCs w:val="24"/>
        </w:rPr>
        <w:t xml:space="preserve">GRA: </w:t>
      </w:r>
      <w:proofErr w:type="spellStart"/>
      <w:r w:rsidR="00940B3A" w:rsidRPr="00940B3A">
        <w:rPr>
          <w:rFonts w:ascii="Times New Roman" w:hAnsi="Times New Roman" w:cs="Times New Roman"/>
          <w:sz w:val="24"/>
          <w:szCs w:val="24"/>
        </w:rPr>
        <w:t>G</w:t>
      </w:r>
      <w:r w:rsidR="004D078C">
        <w:rPr>
          <w:rFonts w:ascii="Times New Roman" w:hAnsi="Times New Roman" w:cs="Times New Roman"/>
          <w:sz w:val="24"/>
          <w:szCs w:val="24"/>
        </w:rPr>
        <w:t>RA</w:t>
      </w:r>
      <w:r w:rsidR="00940B3A" w:rsidRPr="00940B3A">
        <w:rPr>
          <w:rFonts w:ascii="Times New Roman" w:hAnsi="Times New Roman" w:cs="Times New Roman"/>
          <w:sz w:val="24"/>
          <w:szCs w:val="24"/>
        </w:rPr>
        <w:t>ssland</w:t>
      </w:r>
      <w:proofErr w:type="spellEnd"/>
      <w:r w:rsidR="00E23987">
        <w:rPr>
          <w:rFonts w:ascii="Times New Roman" w:hAnsi="Times New Roman" w:cs="Times New Roman"/>
          <w:sz w:val="24"/>
          <w:szCs w:val="24"/>
        </w:rPr>
        <w:t xml:space="preserve">. </w:t>
      </w:r>
      <w:r w:rsidR="004D078C">
        <w:rPr>
          <w:rFonts w:ascii="Times New Roman" w:hAnsi="Times New Roman" w:cs="Times New Roman"/>
          <w:sz w:val="24"/>
          <w:szCs w:val="24"/>
        </w:rPr>
        <w:t xml:space="preserve">WET: </w:t>
      </w:r>
      <w:proofErr w:type="spellStart"/>
      <w:r w:rsidR="004D078C">
        <w:rPr>
          <w:rFonts w:ascii="Times New Roman" w:hAnsi="Times New Roman" w:cs="Times New Roman"/>
          <w:sz w:val="24"/>
          <w:szCs w:val="24"/>
        </w:rPr>
        <w:t>WETland</w:t>
      </w:r>
      <w:proofErr w:type="spellEnd"/>
      <w:r w:rsidR="004D078C">
        <w:rPr>
          <w:rFonts w:ascii="Times New Roman" w:hAnsi="Times New Roman" w:cs="Times New Roman"/>
          <w:sz w:val="24"/>
          <w:szCs w:val="24"/>
        </w:rPr>
        <w:t xml:space="preserve">. </w:t>
      </w:r>
      <w:r w:rsidR="00E23987">
        <w:rPr>
          <w:rFonts w:ascii="Times New Roman" w:hAnsi="Times New Roman" w:cs="Times New Roman"/>
          <w:sz w:val="24"/>
          <w:szCs w:val="24"/>
        </w:rPr>
        <w:t xml:space="preserve">CRO: </w:t>
      </w:r>
      <w:proofErr w:type="spellStart"/>
      <w:r w:rsidR="00E23987" w:rsidRPr="00E23987">
        <w:rPr>
          <w:rFonts w:ascii="Times New Roman" w:hAnsi="Times New Roman" w:cs="Times New Roman"/>
          <w:sz w:val="24"/>
          <w:szCs w:val="24"/>
        </w:rPr>
        <w:t>C</w:t>
      </w:r>
      <w:r w:rsidR="003328D0">
        <w:rPr>
          <w:rFonts w:ascii="Times New Roman" w:hAnsi="Times New Roman" w:cs="Times New Roman"/>
          <w:sz w:val="24"/>
          <w:szCs w:val="24"/>
        </w:rPr>
        <w:t>RO</w:t>
      </w:r>
      <w:r w:rsidR="00E23987" w:rsidRPr="00E23987">
        <w:rPr>
          <w:rFonts w:ascii="Times New Roman" w:hAnsi="Times New Roman" w:cs="Times New Roman"/>
          <w:sz w:val="24"/>
          <w:szCs w:val="24"/>
        </w:rPr>
        <w:t>pland</w:t>
      </w:r>
      <w:proofErr w:type="spellEnd"/>
      <w:r w:rsidR="00E23987">
        <w:rPr>
          <w:rFonts w:ascii="Times New Roman" w:hAnsi="Times New Roman" w:cs="Times New Roman"/>
          <w:sz w:val="24"/>
          <w:szCs w:val="24"/>
        </w:rPr>
        <w:t xml:space="preserve">. </w:t>
      </w:r>
      <w:r w:rsidR="00D67423">
        <w:rPr>
          <w:rFonts w:ascii="Times New Roman" w:hAnsi="Times New Roman" w:cs="Times New Roman"/>
          <w:sz w:val="24"/>
          <w:szCs w:val="24"/>
        </w:rPr>
        <w:t xml:space="preserve">MOS: Mosaic of cropland and natural vegetation. </w:t>
      </w:r>
      <w:r w:rsidR="00E23987">
        <w:rPr>
          <w:rFonts w:ascii="Times New Roman" w:hAnsi="Times New Roman" w:cs="Times New Roman"/>
          <w:sz w:val="24"/>
          <w:szCs w:val="24"/>
        </w:rPr>
        <w:t xml:space="preserve">UNV: </w:t>
      </w:r>
      <w:proofErr w:type="spellStart"/>
      <w:r w:rsidR="00512FC0">
        <w:rPr>
          <w:rFonts w:ascii="Times New Roman" w:hAnsi="Times New Roman" w:cs="Times New Roman"/>
          <w:sz w:val="24"/>
          <w:szCs w:val="24"/>
        </w:rPr>
        <w:t>U</w:t>
      </w:r>
      <w:r w:rsidR="00E23987">
        <w:rPr>
          <w:rFonts w:ascii="Times New Roman" w:hAnsi="Times New Roman" w:cs="Times New Roman"/>
          <w:sz w:val="24"/>
          <w:szCs w:val="24"/>
        </w:rPr>
        <w:t>nvegetated</w:t>
      </w:r>
      <w:proofErr w:type="spellEnd"/>
      <w:r w:rsidR="00C44B67">
        <w:rPr>
          <w:rFonts w:ascii="Times New Roman" w:hAnsi="Times New Roman" w:cs="Times New Roman"/>
          <w:sz w:val="24"/>
          <w:szCs w:val="24"/>
        </w:rPr>
        <w:t xml:space="preserve"> land</w:t>
      </w:r>
      <w:r w:rsidR="00E2398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44B67" w:rsidRPr="007E542A" w:rsidRDefault="00C44B67" w:rsidP="000C2F3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44B67" w:rsidRPr="007E5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CDC"/>
    <w:rsid w:val="000C2F35"/>
    <w:rsid w:val="00141B1D"/>
    <w:rsid w:val="00194CDC"/>
    <w:rsid w:val="00272EAD"/>
    <w:rsid w:val="002C7CA5"/>
    <w:rsid w:val="003141C2"/>
    <w:rsid w:val="003328D0"/>
    <w:rsid w:val="0034399B"/>
    <w:rsid w:val="004D078C"/>
    <w:rsid w:val="004E0029"/>
    <w:rsid w:val="00512FC0"/>
    <w:rsid w:val="00516F4D"/>
    <w:rsid w:val="005E0E86"/>
    <w:rsid w:val="006A1C00"/>
    <w:rsid w:val="006B0F50"/>
    <w:rsid w:val="00775741"/>
    <w:rsid w:val="00784C27"/>
    <w:rsid w:val="007E542A"/>
    <w:rsid w:val="00940B3A"/>
    <w:rsid w:val="009B55A1"/>
    <w:rsid w:val="009F5D25"/>
    <w:rsid w:val="00A04637"/>
    <w:rsid w:val="00A979BB"/>
    <w:rsid w:val="00AD2CA2"/>
    <w:rsid w:val="00AD4108"/>
    <w:rsid w:val="00B07DD1"/>
    <w:rsid w:val="00B25A06"/>
    <w:rsid w:val="00B63CA1"/>
    <w:rsid w:val="00BC42B2"/>
    <w:rsid w:val="00BE5DEC"/>
    <w:rsid w:val="00C44B67"/>
    <w:rsid w:val="00C46D96"/>
    <w:rsid w:val="00D62BE4"/>
    <w:rsid w:val="00D67423"/>
    <w:rsid w:val="00D90F50"/>
    <w:rsid w:val="00E23987"/>
    <w:rsid w:val="00E548DF"/>
    <w:rsid w:val="00E60541"/>
    <w:rsid w:val="00E9281F"/>
    <w:rsid w:val="00EA0001"/>
    <w:rsid w:val="00F851B4"/>
    <w:rsid w:val="00FD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794C06-8152-4969-A1D5-9EAD68D8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Chongya</dc:creator>
  <cp:keywords/>
  <dc:description/>
  <cp:lastModifiedBy>Chongya</cp:lastModifiedBy>
  <cp:revision>40</cp:revision>
  <dcterms:created xsi:type="dcterms:W3CDTF">2016-11-01T06:06:00Z</dcterms:created>
  <dcterms:modified xsi:type="dcterms:W3CDTF">2016-11-16T16:44:00Z</dcterms:modified>
</cp:coreProperties>
</file>