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6D7" w:rsidRPr="00F6619F" w:rsidRDefault="001F7CC4">
      <w:pPr>
        <w:rPr>
          <w:rFonts w:ascii="黑体" w:eastAsia="黑体" w:hAnsi="黑体" w:cs="Times New Roman"/>
          <w:b/>
          <w:sz w:val="28"/>
          <w:szCs w:val="21"/>
        </w:rPr>
      </w:pPr>
      <w:r w:rsidRPr="00F6619F">
        <w:rPr>
          <w:rFonts w:ascii="黑体" w:eastAsia="黑体" w:hAnsi="黑体" w:cs="Times New Roman"/>
          <w:b/>
          <w:sz w:val="28"/>
          <w:szCs w:val="21"/>
        </w:rPr>
        <w:t>世界经济地理名词解释</w:t>
      </w:r>
      <w:bookmarkStart w:id="0" w:name="_GoBack"/>
      <w:bookmarkEnd w:id="0"/>
    </w:p>
    <w:p w:rsidR="001F7CC4" w:rsidRPr="00F6619F" w:rsidRDefault="001F7CC4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1</w:t>
      </w:r>
      <w:r w:rsidRPr="00F6619F">
        <w:rPr>
          <w:rFonts w:ascii="Times New Roman" w:hAnsi="Times New Roman" w:cs="Times New Roman"/>
          <w:b/>
          <w:sz w:val="21"/>
          <w:szCs w:val="21"/>
        </w:rPr>
        <w:t>、</w:t>
      </w:r>
      <w:r w:rsidRPr="00F6619F">
        <w:rPr>
          <w:rFonts w:ascii="Times New Roman" w:hAnsi="Times New Roman" w:cs="Times New Roman"/>
          <w:b/>
          <w:sz w:val="21"/>
          <w:szCs w:val="21"/>
        </w:rPr>
        <w:t>“</w:t>
      </w:r>
      <w:r w:rsidRPr="00F6619F">
        <w:rPr>
          <w:rFonts w:ascii="Times New Roman" w:hAnsi="Times New Roman" w:cs="Times New Roman"/>
          <w:b/>
          <w:sz w:val="21"/>
          <w:szCs w:val="21"/>
        </w:rPr>
        <w:t>长周期</w:t>
      </w:r>
      <w:r w:rsidRPr="00F6619F">
        <w:rPr>
          <w:rFonts w:ascii="Times New Roman" w:hAnsi="Times New Roman" w:cs="Times New Roman"/>
          <w:b/>
          <w:sz w:val="21"/>
          <w:szCs w:val="21"/>
        </w:rPr>
        <w:t>”</w:t>
      </w:r>
      <w:r w:rsidRPr="00F6619F">
        <w:rPr>
          <w:rFonts w:ascii="Times New Roman" w:hAnsi="Times New Roman" w:cs="Times New Roman"/>
          <w:b/>
          <w:sz w:val="21"/>
          <w:szCs w:val="21"/>
        </w:rPr>
        <w:t>（</w:t>
      </w:r>
      <w:r w:rsidRPr="00F6619F">
        <w:rPr>
          <w:rFonts w:ascii="Times New Roman" w:hAnsi="Times New Roman" w:cs="Times New Roman"/>
          <w:b/>
          <w:sz w:val="21"/>
          <w:szCs w:val="21"/>
        </w:rPr>
        <w:t>longwave</w:t>
      </w:r>
      <w:r w:rsidRPr="00F6619F">
        <w:rPr>
          <w:rFonts w:ascii="Times New Roman" w:hAnsi="Times New Roman" w:cs="Times New Roman"/>
          <w:b/>
          <w:sz w:val="21"/>
          <w:szCs w:val="21"/>
        </w:rPr>
        <w:t>）循环</w:t>
      </w:r>
      <w:r w:rsidRPr="00F6619F">
        <w:rPr>
          <w:rFonts w:ascii="Times New Roman" w:hAnsi="Times New Roman" w:cs="Times New Roman"/>
          <w:b/>
          <w:sz w:val="21"/>
          <w:szCs w:val="21"/>
        </w:rPr>
        <w:t>:</w:t>
      </w:r>
      <w:r w:rsidRPr="00F6619F">
        <w:rPr>
          <w:rFonts w:ascii="Times New Roman" w:hAnsi="Times New Roman" w:cs="Times New Roman"/>
          <w:sz w:val="21"/>
          <w:szCs w:val="21"/>
        </w:rPr>
        <w:t>从</w:t>
      </w:r>
      <w:r w:rsidRPr="00F6619F">
        <w:rPr>
          <w:rFonts w:ascii="Times New Roman" w:hAnsi="Times New Roman" w:cs="Times New Roman"/>
          <w:sz w:val="21"/>
          <w:szCs w:val="21"/>
        </w:rPr>
        <w:t>18</w:t>
      </w:r>
      <w:r w:rsidRPr="00F6619F">
        <w:rPr>
          <w:rFonts w:ascii="Times New Roman" w:hAnsi="Times New Roman" w:cs="Times New Roman"/>
          <w:sz w:val="21"/>
          <w:szCs w:val="21"/>
        </w:rPr>
        <w:t>世纪末期开始，世界经济发展存在</w:t>
      </w:r>
      <w:r w:rsidRPr="00F6619F">
        <w:rPr>
          <w:rFonts w:ascii="Times New Roman" w:hAnsi="Times New Roman" w:cs="Times New Roman"/>
          <w:sz w:val="21"/>
          <w:szCs w:val="21"/>
        </w:rPr>
        <w:t>“</w:t>
      </w:r>
      <w:r w:rsidRPr="00F6619F">
        <w:rPr>
          <w:rFonts w:ascii="Times New Roman" w:hAnsi="Times New Roman" w:cs="Times New Roman"/>
          <w:sz w:val="21"/>
          <w:szCs w:val="21"/>
        </w:rPr>
        <w:t>长周期</w:t>
      </w:r>
      <w:r w:rsidRPr="00F6619F">
        <w:rPr>
          <w:rFonts w:ascii="Times New Roman" w:hAnsi="Times New Roman" w:cs="Times New Roman"/>
          <w:sz w:val="21"/>
          <w:szCs w:val="21"/>
        </w:rPr>
        <w:t>”</w:t>
      </w:r>
      <w:r w:rsidRPr="00F6619F">
        <w:rPr>
          <w:rFonts w:ascii="Times New Roman" w:hAnsi="Times New Roman" w:cs="Times New Roman"/>
          <w:sz w:val="21"/>
          <w:szCs w:val="21"/>
        </w:rPr>
        <w:t>循环模式，周期长度平均为</w:t>
      </w:r>
      <w:r w:rsidRPr="00F6619F">
        <w:rPr>
          <w:rFonts w:ascii="Times New Roman" w:hAnsi="Times New Roman" w:cs="Times New Roman"/>
          <w:sz w:val="21"/>
          <w:szCs w:val="21"/>
        </w:rPr>
        <w:t>50</w:t>
      </w:r>
      <w:r w:rsidRPr="00F6619F">
        <w:rPr>
          <w:rFonts w:ascii="Times New Roman" w:hAnsi="Times New Roman" w:cs="Times New Roman"/>
          <w:sz w:val="21"/>
          <w:szCs w:val="21"/>
        </w:rPr>
        <w:t>～</w:t>
      </w:r>
      <w:r w:rsidRPr="00F6619F">
        <w:rPr>
          <w:rFonts w:ascii="Times New Roman" w:hAnsi="Times New Roman" w:cs="Times New Roman"/>
          <w:sz w:val="21"/>
          <w:szCs w:val="21"/>
        </w:rPr>
        <w:t>60</w:t>
      </w:r>
      <w:r w:rsidRPr="00F6619F">
        <w:rPr>
          <w:rFonts w:ascii="Times New Roman" w:hAnsi="Times New Roman" w:cs="Times New Roman"/>
          <w:sz w:val="21"/>
          <w:szCs w:val="21"/>
        </w:rPr>
        <w:t>年。</w:t>
      </w:r>
    </w:p>
    <w:p w:rsidR="001F7CC4" w:rsidRPr="00F6619F" w:rsidRDefault="001F7CC4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2</w:t>
      </w:r>
      <w:r w:rsidRPr="00F6619F">
        <w:rPr>
          <w:rFonts w:ascii="Times New Roman" w:hAnsi="Times New Roman" w:cs="Times New Roman"/>
          <w:b/>
          <w:sz w:val="21"/>
          <w:szCs w:val="21"/>
        </w:rPr>
        <w:t>、对外开放：</w:t>
      </w:r>
      <w:r w:rsidRPr="00F6619F">
        <w:rPr>
          <w:rFonts w:ascii="Times New Roman" w:hAnsi="Times New Roman" w:cs="Times New Roman"/>
          <w:sz w:val="21"/>
          <w:szCs w:val="21"/>
        </w:rPr>
        <w:t>外围发展中国家与中心发达国家合理的国际分工，获得扩散效应，实现经济增长。</w:t>
      </w:r>
    </w:p>
    <w:p w:rsidR="001F7CC4" w:rsidRPr="00F6619F" w:rsidRDefault="001F7CC4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3</w:t>
      </w:r>
      <w:r w:rsidRPr="00F6619F">
        <w:rPr>
          <w:rFonts w:ascii="Times New Roman" w:hAnsi="Times New Roman" w:cs="Times New Roman"/>
          <w:b/>
          <w:sz w:val="21"/>
          <w:szCs w:val="21"/>
        </w:rPr>
        <w:t>、闭关自守：</w:t>
      </w:r>
      <w:r w:rsidRPr="00F6619F">
        <w:rPr>
          <w:rFonts w:ascii="Times New Roman" w:hAnsi="Times New Roman" w:cs="Times New Roman"/>
          <w:sz w:val="21"/>
          <w:szCs w:val="21"/>
        </w:rPr>
        <w:t>外围发展中国家与发达国家经济挂钩，会受到其剥削。独立发展，建立、健全经济体系。</w:t>
      </w:r>
    </w:p>
    <w:p w:rsidR="001F7CC4" w:rsidRPr="00F6619F" w:rsidRDefault="001F7CC4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4</w:t>
      </w:r>
      <w:r w:rsidRPr="00F6619F">
        <w:rPr>
          <w:rFonts w:ascii="Times New Roman" w:hAnsi="Times New Roman" w:cs="Times New Roman"/>
          <w:b/>
          <w:sz w:val="21"/>
          <w:szCs w:val="21"/>
        </w:rPr>
        <w:t>、区位优势：</w:t>
      </w:r>
      <w:r w:rsidRPr="00F6619F">
        <w:rPr>
          <w:rFonts w:ascii="Times New Roman" w:hAnsi="Times New Roman" w:cs="Times New Roman"/>
          <w:sz w:val="21"/>
          <w:szCs w:val="21"/>
        </w:rPr>
        <w:t>商品与要素价格在世界不同地区间存在差价。</w:t>
      </w:r>
    </w:p>
    <w:p w:rsidR="001F7CC4" w:rsidRPr="00F6619F" w:rsidRDefault="001F7CC4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5</w:t>
      </w:r>
      <w:r w:rsidRPr="00F6619F">
        <w:rPr>
          <w:rFonts w:ascii="Times New Roman" w:hAnsi="Times New Roman" w:cs="Times New Roman"/>
          <w:b/>
          <w:sz w:val="21"/>
          <w:szCs w:val="21"/>
        </w:rPr>
        <w:t>、区域经济一体化：</w:t>
      </w:r>
      <w:r w:rsidRPr="00F6619F">
        <w:rPr>
          <w:rFonts w:ascii="Times New Roman" w:hAnsi="Times New Roman" w:cs="Times New Roman"/>
          <w:sz w:val="21"/>
          <w:szCs w:val="21"/>
        </w:rPr>
        <w:t>在客观的国际经济联系及结合的基础上，地域相邻近的两个以上国家和地区为谋求共同利益或解决矛盾，通过条约、协议、谈判等实现的经济联合。相互采取比区域外国家更为开放、更为自由的政策，通过商品、资本、技术、劳务等的流动而实现的相互开放、相互融合。</w:t>
      </w:r>
    </w:p>
    <w:p w:rsidR="001F7CC4" w:rsidRPr="00F6619F" w:rsidRDefault="001F7CC4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6</w:t>
      </w:r>
      <w:r w:rsidRPr="00F6619F">
        <w:rPr>
          <w:rFonts w:ascii="Times New Roman" w:hAnsi="Times New Roman" w:cs="Times New Roman"/>
          <w:b/>
          <w:sz w:val="21"/>
          <w:szCs w:val="21"/>
        </w:rPr>
        <w:t>、关税同盟：</w:t>
      </w:r>
      <w:r w:rsidRPr="00F6619F">
        <w:rPr>
          <w:rFonts w:ascii="Times New Roman" w:hAnsi="Times New Roman" w:cs="Times New Roman"/>
          <w:sz w:val="21"/>
          <w:szCs w:val="21"/>
        </w:rPr>
        <w:t>在伙伴国之间实行自由贸易，对伙伴国以外的第三国实行贸易保护。</w:t>
      </w:r>
    </w:p>
    <w:p w:rsidR="001F7CC4" w:rsidRPr="00F6619F" w:rsidRDefault="001F7CC4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7</w:t>
      </w:r>
      <w:r w:rsidRPr="00F6619F">
        <w:rPr>
          <w:rFonts w:ascii="Times New Roman" w:hAnsi="Times New Roman" w:cs="Times New Roman"/>
          <w:b/>
          <w:sz w:val="21"/>
          <w:szCs w:val="21"/>
        </w:rPr>
        <w:t>、泡沫经济：</w:t>
      </w:r>
      <w:r w:rsidRPr="00F6619F">
        <w:rPr>
          <w:rFonts w:ascii="Times New Roman" w:hAnsi="Times New Roman" w:cs="Times New Roman"/>
          <w:sz w:val="21"/>
          <w:szCs w:val="21"/>
        </w:rPr>
        <w:t>一种或一系列资产在经历一个连续的涨价过程后，其市场价格远远高于实际价值的经济现象。</w:t>
      </w:r>
    </w:p>
    <w:p w:rsidR="007914A7" w:rsidRPr="00F6619F" w:rsidRDefault="007914A7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8</w:t>
      </w:r>
      <w:r w:rsidRPr="00F6619F">
        <w:rPr>
          <w:rFonts w:ascii="Times New Roman" w:hAnsi="Times New Roman" w:cs="Times New Roman"/>
          <w:b/>
          <w:sz w:val="21"/>
          <w:szCs w:val="21"/>
        </w:rPr>
        <w:t>、经济全球化：</w:t>
      </w:r>
      <w:r w:rsidR="00CC19F5" w:rsidRPr="00F6619F">
        <w:rPr>
          <w:rFonts w:ascii="Times New Roman" w:hAnsi="Times New Roman" w:cs="Times New Roman"/>
          <w:sz w:val="21"/>
          <w:szCs w:val="21"/>
        </w:rPr>
        <w:t>世界经济活动跨越国界，通过对外贸易、资本流动、技术转移、提供服务、相互依存、相互联系而形成的全球范围的有机经济整体。</w:t>
      </w:r>
    </w:p>
    <w:p w:rsidR="007914A7" w:rsidRPr="00F6619F" w:rsidRDefault="007914A7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9</w:t>
      </w:r>
      <w:r w:rsidRPr="00F6619F">
        <w:rPr>
          <w:rFonts w:ascii="Times New Roman" w:hAnsi="Times New Roman" w:cs="Times New Roman"/>
          <w:b/>
          <w:sz w:val="21"/>
          <w:szCs w:val="21"/>
        </w:rPr>
        <w:t>、日本临海型工业布局：</w:t>
      </w:r>
      <w:r w:rsidRPr="00F6619F">
        <w:rPr>
          <w:rFonts w:ascii="Times New Roman" w:hAnsi="Times New Roman" w:cs="Times New Roman"/>
          <w:sz w:val="21"/>
          <w:szCs w:val="21"/>
        </w:rPr>
        <w:t>工业主要集中在太平洋沿岸地区，京滨、阪神、中京、北九州为四大传统工业地带，</w:t>
      </w:r>
      <w:r w:rsidRPr="00F6619F">
        <w:rPr>
          <w:rFonts w:ascii="Times New Roman" w:hAnsi="Times New Roman" w:cs="Times New Roman"/>
          <w:sz w:val="21"/>
          <w:szCs w:val="21"/>
        </w:rPr>
        <w:t>1970</w:t>
      </w:r>
      <w:r w:rsidRPr="00F6619F">
        <w:rPr>
          <w:rFonts w:ascii="Times New Roman" w:hAnsi="Times New Roman" w:cs="Times New Roman"/>
          <w:sz w:val="21"/>
          <w:szCs w:val="21"/>
        </w:rPr>
        <w:t>年代后出现北关东、千叶、濑户内海及骏河湾等新兴工业地带。</w:t>
      </w:r>
    </w:p>
    <w:p w:rsidR="007914A7" w:rsidRPr="00F6619F" w:rsidRDefault="007914A7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10</w:t>
      </w:r>
      <w:r w:rsidRPr="00F6619F">
        <w:rPr>
          <w:rFonts w:ascii="Times New Roman" w:hAnsi="Times New Roman" w:cs="Times New Roman"/>
          <w:b/>
          <w:sz w:val="21"/>
          <w:szCs w:val="21"/>
        </w:rPr>
        <w:t>、胶锡地带：</w:t>
      </w:r>
      <w:r w:rsidRPr="00F6619F">
        <w:rPr>
          <w:rFonts w:ascii="Times New Roman" w:hAnsi="Times New Roman" w:cs="Times New Roman"/>
          <w:sz w:val="21"/>
          <w:szCs w:val="21"/>
        </w:rPr>
        <w:t>位于马来西亚马来半岛西侧山麓，宽</w:t>
      </w:r>
      <w:r w:rsidRPr="00F6619F">
        <w:rPr>
          <w:rFonts w:ascii="Times New Roman" w:hAnsi="Times New Roman" w:cs="Times New Roman"/>
          <w:sz w:val="21"/>
          <w:szCs w:val="21"/>
        </w:rPr>
        <w:t>80km</w:t>
      </w:r>
      <w:r w:rsidRPr="00F6619F">
        <w:rPr>
          <w:rFonts w:ascii="Times New Roman" w:hAnsi="Times New Roman" w:cs="Times New Roman"/>
          <w:sz w:val="21"/>
          <w:szCs w:val="21"/>
        </w:rPr>
        <w:t>的专门生产橡胶和开采锡矿的狭长地带，集中了马来西亚大部分的人口和种植园及工矿企业。该地区内主要城市有吉隆坡、怡保等。近年来，向制造业带转化。</w:t>
      </w:r>
    </w:p>
    <w:p w:rsidR="007914A7" w:rsidRPr="00F6619F" w:rsidRDefault="007914A7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11</w:t>
      </w:r>
      <w:r w:rsidRPr="00F6619F">
        <w:rPr>
          <w:rFonts w:ascii="Times New Roman" w:hAnsi="Times New Roman" w:cs="Times New Roman"/>
          <w:b/>
          <w:sz w:val="21"/>
          <w:szCs w:val="21"/>
        </w:rPr>
        <w:t>、爪哇岛：</w:t>
      </w:r>
      <w:r w:rsidRPr="00F6619F">
        <w:rPr>
          <w:rFonts w:ascii="Times New Roman" w:hAnsi="Times New Roman" w:cs="Times New Roman"/>
          <w:sz w:val="21"/>
          <w:szCs w:val="21"/>
        </w:rPr>
        <w:t>是印尼的的政治、经济和文化中心，为多火山地震的岛屿，土壤肥沃，自然条件良好，土地垦殖率高。工业部门齐全，工业化水平高，主要城市有雅加达、泗水、万隆等。</w:t>
      </w:r>
    </w:p>
    <w:p w:rsidR="007914A7" w:rsidRPr="00F6619F" w:rsidRDefault="007914A7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12</w:t>
      </w:r>
      <w:r w:rsidRPr="00F6619F">
        <w:rPr>
          <w:rFonts w:ascii="Times New Roman" w:hAnsi="Times New Roman" w:cs="Times New Roman"/>
          <w:b/>
          <w:sz w:val="21"/>
          <w:szCs w:val="21"/>
        </w:rPr>
        <w:t>、吕宋岛：</w:t>
      </w:r>
      <w:r w:rsidRPr="00F6619F">
        <w:rPr>
          <w:rFonts w:ascii="Times New Roman" w:hAnsi="Times New Roman" w:cs="Times New Roman"/>
          <w:sz w:val="21"/>
          <w:szCs w:val="21"/>
        </w:rPr>
        <w:t>位于菲律宾群岛北部，是菲律宾最大岛屿，地形复杂，多为山地丘陵。是菲律宾经济活动最重要的地区，是全国重要的粮食产区，同时集中了全国一半以上的工业</w:t>
      </w:r>
      <w:r w:rsidR="00230D30" w:rsidRPr="00F6619F">
        <w:rPr>
          <w:rFonts w:ascii="Times New Roman" w:hAnsi="Times New Roman" w:cs="Times New Roman"/>
          <w:sz w:val="21"/>
          <w:szCs w:val="21"/>
        </w:rPr>
        <w:t>。首都马尼拉是吕宋岛最大的港口。</w:t>
      </w:r>
    </w:p>
    <w:p w:rsidR="00230D30" w:rsidRPr="00F6619F" w:rsidRDefault="00230D30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13</w:t>
      </w:r>
      <w:r w:rsidRPr="00F6619F">
        <w:rPr>
          <w:rFonts w:ascii="Times New Roman" w:hAnsi="Times New Roman" w:cs="Times New Roman"/>
          <w:b/>
          <w:sz w:val="21"/>
          <w:szCs w:val="21"/>
        </w:rPr>
        <w:t>、亚洲</w:t>
      </w:r>
      <w:r w:rsidRPr="00F6619F">
        <w:rPr>
          <w:rFonts w:ascii="Times New Roman" w:hAnsi="Times New Roman" w:cs="Times New Roman"/>
          <w:b/>
          <w:sz w:val="21"/>
          <w:szCs w:val="21"/>
        </w:rPr>
        <w:t>“</w:t>
      </w:r>
      <w:r w:rsidRPr="00F6619F">
        <w:rPr>
          <w:rFonts w:ascii="Times New Roman" w:hAnsi="Times New Roman" w:cs="Times New Roman"/>
          <w:b/>
          <w:sz w:val="21"/>
          <w:szCs w:val="21"/>
        </w:rPr>
        <w:t>四小龙</w:t>
      </w:r>
      <w:r w:rsidRPr="00F6619F">
        <w:rPr>
          <w:rFonts w:ascii="Times New Roman" w:hAnsi="Times New Roman" w:cs="Times New Roman"/>
          <w:b/>
          <w:sz w:val="21"/>
          <w:szCs w:val="21"/>
        </w:rPr>
        <w:t>”</w:t>
      </w:r>
      <w:r w:rsidRPr="00F6619F">
        <w:rPr>
          <w:rFonts w:ascii="Times New Roman" w:hAnsi="Times New Roman" w:cs="Times New Roman"/>
          <w:b/>
          <w:sz w:val="21"/>
          <w:szCs w:val="21"/>
        </w:rPr>
        <w:t>：</w:t>
      </w:r>
      <w:r w:rsidRPr="00F6619F">
        <w:rPr>
          <w:rFonts w:ascii="Times New Roman" w:hAnsi="Times New Roman" w:cs="Times New Roman"/>
          <w:sz w:val="21"/>
          <w:szCs w:val="21"/>
        </w:rPr>
        <w:t>指中国台湾、香港、韩国和新加坡四个经济持续快速发展、产业结构明显变化的新兴工业化国家和地区。</w:t>
      </w:r>
    </w:p>
    <w:p w:rsidR="00230D30" w:rsidRPr="00F6619F" w:rsidRDefault="00230D30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14</w:t>
      </w:r>
      <w:r w:rsidRPr="00F6619F">
        <w:rPr>
          <w:rFonts w:ascii="Times New Roman" w:hAnsi="Times New Roman" w:cs="Times New Roman"/>
          <w:b/>
          <w:sz w:val="21"/>
          <w:szCs w:val="21"/>
        </w:rPr>
        <w:t>、三洲五海之地：</w:t>
      </w:r>
      <w:r w:rsidRPr="00F6619F">
        <w:rPr>
          <w:rFonts w:ascii="Times New Roman" w:hAnsi="Times New Roman" w:cs="Times New Roman"/>
          <w:sz w:val="21"/>
          <w:szCs w:val="21"/>
        </w:rPr>
        <w:t>西亚处于亚欧非三大洲之间，南西北三面分别濒临阿拉伯海、红海、地中海、黑海、里海，同时也是古代丝绸之路的重要道路。</w:t>
      </w:r>
    </w:p>
    <w:p w:rsidR="00230D30" w:rsidRPr="00F6619F" w:rsidRDefault="00230D30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15</w:t>
      </w:r>
      <w:r w:rsidRPr="00F6619F">
        <w:rPr>
          <w:rFonts w:ascii="Times New Roman" w:hAnsi="Times New Roman" w:cs="Times New Roman"/>
          <w:b/>
          <w:sz w:val="21"/>
          <w:szCs w:val="21"/>
        </w:rPr>
        <w:t>、霍尔木兹海峡：</w:t>
      </w:r>
      <w:r w:rsidRPr="00F6619F">
        <w:rPr>
          <w:rFonts w:ascii="Times New Roman" w:hAnsi="Times New Roman" w:cs="Times New Roman"/>
          <w:sz w:val="21"/>
          <w:szCs w:val="21"/>
        </w:rPr>
        <w:t>又称石油海峡，是波斯湾的出口。因波斯湾石油总出口量的绝大多部分均要经此海峡往全球运输，占世界石油贸易总量的一半，所以在世界石油贸易中具有重要地位。</w:t>
      </w:r>
    </w:p>
    <w:p w:rsidR="00230D30" w:rsidRPr="00F6619F" w:rsidRDefault="00230D30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16</w:t>
      </w:r>
      <w:r w:rsidRPr="00F6619F">
        <w:rPr>
          <w:rFonts w:ascii="Times New Roman" w:hAnsi="Times New Roman" w:cs="Times New Roman"/>
          <w:b/>
          <w:sz w:val="21"/>
          <w:szCs w:val="21"/>
        </w:rPr>
        <w:t>、</w:t>
      </w:r>
      <w:r w:rsidR="00537B78" w:rsidRPr="00F6619F">
        <w:rPr>
          <w:rFonts w:ascii="Times New Roman" w:hAnsi="Times New Roman" w:cs="Times New Roman"/>
          <w:b/>
          <w:sz w:val="21"/>
          <w:szCs w:val="21"/>
        </w:rPr>
        <w:t>经济和货币联盟：</w:t>
      </w:r>
      <w:r w:rsidR="00537B78" w:rsidRPr="00F6619F">
        <w:rPr>
          <w:rFonts w:ascii="Times New Roman" w:hAnsi="Times New Roman" w:cs="Times New Roman"/>
          <w:sz w:val="21"/>
          <w:szCs w:val="21"/>
        </w:rPr>
        <w:t>统一货币、财政和经济政策，共同货币，共同货币储备，全面的商品、劳务、资本自由流动。</w:t>
      </w:r>
    </w:p>
    <w:p w:rsidR="00537B78" w:rsidRPr="00F6619F" w:rsidRDefault="00537B78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17</w:t>
      </w:r>
      <w:r w:rsidRPr="00F6619F">
        <w:rPr>
          <w:rFonts w:ascii="Times New Roman" w:hAnsi="Times New Roman" w:cs="Times New Roman"/>
          <w:b/>
          <w:sz w:val="21"/>
          <w:szCs w:val="21"/>
        </w:rPr>
        <w:t>、鲁尔区：</w:t>
      </w:r>
      <w:r w:rsidRPr="00F6619F">
        <w:rPr>
          <w:rFonts w:ascii="Times New Roman" w:hAnsi="Times New Roman" w:cs="Times New Roman"/>
          <w:sz w:val="21"/>
          <w:szCs w:val="21"/>
        </w:rPr>
        <w:t>典型的传统工业地域，</w:t>
      </w:r>
      <w:r w:rsidRPr="00F6619F">
        <w:rPr>
          <w:rFonts w:ascii="Times New Roman" w:hAnsi="Times New Roman" w:cs="Times New Roman"/>
          <w:sz w:val="21"/>
          <w:szCs w:val="21"/>
        </w:rPr>
        <w:t>“</w:t>
      </w:r>
      <w:r w:rsidRPr="00F6619F">
        <w:rPr>
          <w:rFonts w:ascii="Times New Roman" w:hAnsi="Times New Roman" w:cs="Times New Roman"/>
          <w:sz w:val="21"/>
          <w:szCs w:val="21"/>
        </w:rPr>
        <w:t>德国工业的心脏</w:t>
      </w:r>
      <w:r w:rsidRPr="00F6619F">
        <w:rPr>
          <w:rFonts w:ascii="Times New Roman" w:hAnsi="Times New Roman" w:cs="Times New Roman"/>
          <w:sz w:val="21"/>
          <w:szCs w:val="21"/>
        </w:rPr>
        <w:t>”</w:t>
      </w:r>
      <w:r w:rsidRPr="00F6619F">
        <w:rPr>
          <w:rFonts w:ascii="Times New Roman" w:hAnsi="Times New Roman" w:cs="Times New Roman"/>
          <w:sz w:val="21"/>
          <w:szCs w:val="21"/>
        </w:rPr>
        <w:t>，以采煤为龙头，钢铁和机械工业为核心的重化工业区，是欧洲历史最悠久的城市群。</w:t>
      </w:r>
    </w:p>
    <w:p w:rsidR="00537B78" w:rsidRPr="00F6619F" w:rsidRDefault="00537B78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18</w:t>
      </w:r>
      <w:r w:rsidRPr="00F6619F">
        <w:rPr>
          <w:rFonts w:ascii="Times New Roman" w:hAnsi="Times New Roman" w:cs="Times New Roman"/>
          <w:b/>
          <w:sz w:val="21"/>
          <w:szCs w:val="21"/>
        </w:rPr>
        <w:t>、楔形地带：</w:t>
      </w:r>
      <w:r w:rsidRPr="00F6619F">
        <w:rPr>
          <w:rFonts w:ascii="Times New Roman" w:hAnsi="Times New Roman" w:cs="Times New Roman"/>
          <w:sz w:val="21"/>
          <w:szCs w:val="21"/>
        </w:rPr>
        <w:t>即俄罗斯长三角，波罗的海</w:t>
      </w:r>
      <w:r w:rsidRPr="00F6619F">
        <w:rPr>
          <w:rFonts w:ascii="Times New Roman" w:hAnsi="Times New Roman" w:cs="Times New Roman"/>
          <w:sz w:val="21"/>
          <w:szCs w:val="21"/>
        </w:rPr>
        <w:t>-</w:t>
      </w:r>
      <w:r w:rsidRPr="00F6619F">
        <w:rPr>
          <w:rFonts w:ascii="Times New Roman" w:hAnsi="Times New Roman" w:cs="Times New Roman"/>
          <w:sz w:val="21"/>
          <w:szCs w:val="21"/>
        </w:rPr>
        <w:t>黑海和新西伯利亚之间，主要的商品性农业区，人口城市集中，经济呈连续片状分布。</w:t>
      </w:r>
    </w:p>
    <w:p w:rsidR="00537B78" w:rsidRPr="00F6619F" w:rsidRDefault="00537B78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lastRenderedPageBreak/>
        <w:t>19</w:t>
      </w:r>
      <w:r w:rsidRPr="00F6619F">
        <w:rPr>
          <w:rFonts w:ascii="Times New Roman" w:hAnsi="Times New Roman" w:cs="Times New Roman"/>
          <w:b/>
          <w:sz w:val="21"/>
          <w:szCs w:val="21"/>
        </w:rPr>
        <w:t>、休克疗法：</w:t>
      </w:r>
      <w:r w:rsidRPr="00F6619F">
        <w:rPr>
          <w:rFonts w:ascii="Times New Roman" w:hAnsi="Times New Roman" w:cs="Times New Roman"/>
          <w:sz w:val="21"/>
          <w:szCs w:val="21"/>
        </w:rPr>
        <w:t>在承担巨大的暂时经济衰退的风险条件下，对已有的经济体制实行全面的和迅速的改革，力求在短时间里度过阵痛，实现彻底的体制转轨。</w:t>
      </w:r>
    </w:p>
    <w:p w:rsidR="00537B78" w:rsidRPr="00F6619F" w:rsidRDefault="00537B78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20</w:t>
      </w:r>
      <w:r w:rsidRPr="00F6619F">
        <w:rPr>
          <w:rFonts w:ascii="Times New Roman" w:hAnsi="Times New Roman" w:cs="Times New Roman"/>
          <w:b/>
          <w:sz w:val="21"/>
          <w:szCs w:val="21"/>
        </w:rPr>
        <w:t>、</w:t>
      </w:r>
      <w:r w:rsidR="003225F4" w:rsidRPr="00F6619F">
        <w:rPr>
          <w:rFonts w:ascii="Times New Roman" w:hAnsi="Times New Roman" w:cs="Times New Roman"/>
          <w:b/>
          <w:sz w:val="21"/>
          <w:szCs w:val="21"/>
        </w:rPr>
        <w:t>汽车三角：</w:t>
      </w:r>
      <w:r w:rsidR="003225F4" w:rsidRPr="00F6619F">
        <w:rPr>
          <w:rFonts w:ascii="Times New Roman" w:hAnsi="Times New Roman" w:cs="Times New Roman"/>
          <w:sz w:val="21"/>
          <w:szCs w:val="21"/>
        </w:rPr>
        <w:t>美国的汽车生产集中在中西部，以布法罗、辛辛那提和珍妮斯维尔为顶点的三角形地区。</w:t>
      </w:r>
    </w:p>
    <w:p w:rsidR="003225F4" w:rsidRPr="00F6619F" w:rsidRDefault="003225F4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21</w:t>
      </w:r>
      <w:r w:rsidRPr="00F6619F">
        <w:rPr>
          <w:rFonts w:ascii="Times New Roman" w:hAnsi="Times New Roman" w:cs="Times New Roman"/>
          <w:b/>
          <w:sz w:val="21"/>
          <w:szCs w:val="21"/>
        </w:rPr>
        <w:t>、制造业带：</w:t>
      </w:r>
      <w:r w:rsidRPr="00F6619F">
        <w:rPr>
          <w:rFonts w:ascii="Times New Roman" w:hAnsi="Times New Roman" w:cs="Times New Roman"/>
          <w:sz w:val="21"/>
          <w:szCs w:val="21"/>
        </w:rPr>
        <w:t>面积占</w:t>
      </w:r>
      <w:r w:rsidRPr="00F6619F">
        <w:rPr>
          <w:rFonts w:ascii="Times New Roman" w:hAnsi="Times New Roman" w:cs="Times New Roman"/>
          <w:sz w:val="21"/>
          <w:szCs w:val="21"/>
        </w:rPr>
        <w:t>8%</w:t>
      </w:r>
      <w:r w:rsidRPr="00F6619F">
        <w:rPr>
          <w:rFonts w:ascii="Times New Roman" w:hAnsi="Times New Roman" w:cs="Times New Roman"/>
          <w:sz w:val="21"/>
          <w:szCs w:val="21"/>
        </w:rPr>
        <w:t>，制造业占</w:t>
      </w:r>
      <w:r w:rsidRPr="00F6619F">
        <w:rPr>
          <w:rFonts w:ascii="Times New Roman" w:hAnsi="Times New Roman" w:cs="Times New Roman"/>
          <w:sz w:val="21"/>
          <w:szCs w:val="21"/>
        </w:rPr>
        <w:t>50%</w:t>
      </w:r>
      <w:r w:rsidRPr="00F6619F">
        <w:rPr>
          <w:rFonts w:ascii="Times New Roman" w:hAnsi="Times New Roman" w:cs="Times New Roman"/>
          <w:sz w:val="21"/>
          <w:szCs w:val="21"/>
        </w:rPr>
        <w:t>，四顶点：密尔沃基</w:t>
      </w:r>
      <w:r w:rsidRPr="00F6619F">
        <w:rPr>
          <w:rFonts w:ascii="Times New Roman" w:hAnsi="Times New Roman" w:cs="Times New Roman"/>
          <w:sz w:val="21"/>
          <w:szCs w:val="21"/>
        </w:rPr>
        <w:t>-</w:t>
      </w:r>
      <w:r w:rsidRPr="00F6619F">
        <w:rPr>
          <w:rFonts w:ascii="Times New Roman" w:hAnsi="Times New Roman" w:cs="Times New Roman"/>
          <w:sz w:val="21"/>
          <w:szCs w:val="21"/>
        </w:rPr>
        <w:t>波士顿，圣路易斯</w:t>
      </w:r>
      <w:r w:rsidRPr="00F6619F">
        <w:rPr>
          <w:rFonts w:ascii="Times New Roman" w:hAnsi="Times New Roman" w:cs="Times New Roman"/>
          <w:sz w:val="21"/>
          <w:szCs w:val="21"/>
        </w:rPr>
        <w:t>-</w:t>
      </w:r>
      <w:r w:rsidRPr="00F6619F">
        <w:rPr>
          <w:rFonts w:ascii="Times New Roman" w:hAnsi="Times New Roman" w:cs="Times New Roman"/>
          <w:sz w:val="21"/>
          <w:szCs w:val="21"/>
        </w:rPr>
        <w:t>巴尔地摩。</w:t>
      </w:r>
    </w:p>
    <w:p w:rsidR="003225F4" w:rsidRPr="00F6619F" w:rsidRDefault="003225F4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22</w:t>
      </w:r>
      <w:r w:rsidRPr="00F6619F">
        <w:rPr>
          <w:rFonts w:ascii="Times New Roman" w:hAnsi="Times New Roman" w:cs="Times New Roman"/>
          <w:b/>
          <w:sz w:val="21"/>
          <w:szCs w:val="21"/>
        </w:rPr>
        <w:t>、美国经济地理竖轴：</w:t>
      </w:r>
      <w:r w:rsidRPr="00F6619F">
        <w:rPr>
          <w:rFonts w:ascii="Times New Roman" w:hAnsi="Times New Roman" w:cs="Times New Roman"/>
          <w:sz w:val="21"/>
          <w:szCs w:val="21"/>
        </w:rPr>
        <w:t>东北部大西洋沿岸巨大城市带，波士华城市带，以纽约为中心，北起波士顿，南至华盛顿特区，沿大西洋沿岸跨越</w:t>
      </w:r>
      <w:r w:rsidRPr="00F6619F">
        <w:rPr>
          <w:rFonts w:ascii="Times New Roman" w:hAnsi="Times New Roman" w:cs="Times New Roman"/>
          <w:sz w:val="21"/>
          <w:szCs w:val="21"/>
        </w:rPr>
        <w:t>10</w:t>
      </w:r>
      <w:r w:rsidRPr="00F6619F">
        <w:rPr>
          <w:rFonts w:ascii="Times New Roman" w:hAnsi="Times New Roman" w:cs="Times New Roman"/>
          <w:sz w:val="21"/>
          <w:szCs w:val="21"/>
        </w:rPr>
        <w:t>个州。</w:t>
      </w:r>
    </w:p>
    <w:p w:rsidR="003225F4" w:rsidRPr="00F6619F" w:rsidRDefault="003225F4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23</w:t>
      </w:r>
      <w:r w:rsidRPr="00F6619F">
        <w:rPr>
          <w:rFonts w:ascii="Times New Roman" w:hAnsi="Times New Roman" w:cs="Times New Roman"/>
          <w:b/>
          <w:sz w:val="21"/>
          <w:szCs w:val="21"/>
        </w:rPr>
        <w:t>、美国经济地理横轴：</w:t>
      </w:r>
      <w:r w:rsidRPr="00F6619F">
        <w:rPr>
          <w:rFonts w:ascii="Times New Roman" w:hAnsi="Times New Roman" w:cs="Times New Roman"/>
          <w:sz w:val="21"/>
          <w:szCs w:val="21"/>
        </w:rPr>
        <w:t>中西部大湖区巨大城市带，以芝加哥为中心，绕五大湖呈半月形。</w:t>
      </w:r>
    </w:p>
    <w:p w:rsidR="003225F4" w:rsidRPr="00F6619F" w:rsidRDefault="003225F4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24</w:t>
      </w:r>
      <w:r w:rsidRPr="00F6619F">
        <w:rPr>
          <w:rFonts w:ascii="Times New Roman" w:hAnsi="Times New Roman" w:cs="Times New Roman"/>
          <w:b/>
          <w:sz w:val="21"/>
          <w:szCs w:val="21"/>
        </w:rPr>
        <w:t>、阳光地带：</w:t>
      </w:r>
      <w:r w:rsidRPr="00F6619F">
        <w:rPr>
          <w:rFonts w:ascii="Times New Roman" w:hAnsi="Times New Roman" w:cs="Times New Roman"/>
          <w:sz w:val="21"/>
          <w:szCs w:val="21"/>
        </w:rPr>
        <w:t>泛指美国本土北纬</w:t>
      </w:r>
      <w:r w:rsidRPr="00F6619F">
        <w:rPr>
          <w:rFonts w:ascii="Times New Roman" w:hAnsi="Times New Roman" w:cs="Times New Roman"/>
          <w:sz w:val="21"/>
          <w:szCs w:val="21"/>
        </w:rPr>
        <w:t>37</w:t>
      </w:r>
      <w:r w:rsidRPr="00F6619F">
        <w:rPr>
          <w:rFonts w:ascii="Times New Roman" w:hAnsi="Times New Roman" w:cs="Times New Roman"/>
          <w:sz w:val="21"/>
          <w:szCs w:val="21"/>
        </w:rPr>
        <w:t>度以南的地带，以气候温和、光照充足而闻名，以新兴高科技产业的发展异军突起。</w:t>
      </w:r>
    </w:p>
    <w:p w:rsidR="003225F4" w:rsidRPr="00F6619F" w:rsidRDefault="003225F4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25</w:t>
      </w:r>
      <w:r w:rsidRPr="00F6619F">
        <w:rPr>
          <w:rFonts w:ascii="Times New Roman" w:hAnsi="Times New Roman" w:cs="Times New Roman"/>
          <w:b/>
          <w:sz w:val="21"/>
          <w:szCs w:val="21"/>
        </w:rPr>
        <w:t>、冰雪地带：</w:t>
      </w:r>
      <w:r w:rsidRPr="00F6619F">
        <w:rPr>
          <w:rFonts w:ascii="Times New Roman" w:hAnsi="Times New Roman" w:cs="Times New Roman"/>
          <w:sz w:val="21"/>
          <w:szCs w:val="21"/>
        </w:rPr>
        <w:t>美国传统的工业中心所处的中西部和东北部。</w:t>
      </w:r>
    </w:p>
    <w:p w:rsidR="003225F4" w:rsidRPr="00F6619F" w:rsidRDefault="003225F4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26</w:t>
      </w:r>
      <w:r w:rsidRPr="00F6619F">
        <w:rPr>
          <w:rFonts w:ascii="Times New Roman" w:hAnsi="Times New Roman" w:cs="Times New Roman"/>
          <w:b/>
          <w:sz w:val="21"/>
          <w:szCs w:val="21"/>
        </w:rPr>
        <w:t>、乳酪带：</w:t>
      </w:r>
      <w:r w:rsidRPr="00F6619F">
        <w:rPr>
          <w:rFonts w:ascii="Times New Roman" w:hAnsi="Times New Roman" w:cs="Times New Roman"/>
          <w:sz w:val="21"/>
          <w:szCs w:val="21"/>
        </w:rPr>
        <w:t>东北部和滨湖。雨量充足，气温较低，土壤欠肥沃，适合青贮玉米和牧草生长；消费市场集中，拥有美国最为集中的大城市群，有利奶牛业发展。此外，马铃薯、苹果、葡萄生产也有重要地位。</w:t>
      </w:r>
    </w:p>
    <w:p w:rsidR="003225F4" w:rsidRPr="00F6619F" w:rsidRDefault="003225F4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27</w:t>
      </w:r>
      <w:r w:rsidRPr="00F6619F">
        <w:rPr>
          <w:rFonts w:ascii="Times New Roman" w:hAnsi="Times New Roman" w:cs="Times New Roman"/>
          <w:b/>
          <w:sz w:val="21"/>
          <w:szCs w:val="21"/>
        </w:rPr>
        <w:t>、玉米带：</w:t>
      </w:r>
      <w:r w:rsidRPr="00F6619F">
        <w:rPr>
          <w:rFonts w:ascii="Times New Roman" w:hAnsi="Times New Roman" w:cs="Times New Roman"/>
          <w:sz w:val="21"/>
          <w:szCs w:val="21"/>
        </w:rPr>
        <w:t>北纬</w:t>
      </w:r>
      <w:r w:rsidRPr="00F6619F">
        <w:rPr>
          <w:rFonts w:ascii="Times New Roman" w:hAnsi="Times New Roman" w:cs="Times New Roman"/>
          <w:sz w:val="21"/>
          <w:szCs w:val="21"/>
        </w:rPr>
        <w:t>40-45</w:t>
      </w:r>
      <w:r w:rsidRPr="00F6619F">
        <w:rPr>
          <w:rFonts w:ascii="Times New Roman" w:hAnsi="Times New Roman" w:cs="Times New Roman"/>
          <w:sz w:val="21"/>
          <w:szCs w:val="21"/>
        </w:rPr>
        <w:t>度之间，大湖区附近的</w:t>
      </w:r>
      <w:r w:rsidRPr="00F6619F">
        <w:rPr>
          <w:rFonts w:ascii="Times New Roman" w:hAnsi="Times New Roman" w:cs="Times New Roman"/>
          <w:sz w:val="21"/>
          <w:szCs w:val="21"/>
        </w:rPr>
        <w:t>8</w:t>
      </w:r>
      <w:r w:rsidRPr="00F6619F">
        <w:rPr>
          <w:rFonts w:ascii="Times New Roman" w:hAnsi="Times New Roman" w:cs="Times New Roman"/>
          <w:sz w:val="21"/>
          <w:szCs w:val="21"/>
        </w:rPr>
        <w:t>个州。世界上最大玉米生产区。大豆、小麦生产也有重要地位。</w:t>
      </w:r>
    </w:p>
    <w:p w:rsidR="003225F4" w:rsidRPr="00F6619F" w:rsidRDefault="003225F4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28</w:t>
      </w:r>
      <w:r w:rsidRPr="00F6619F">
        <w:rPr>
          <w:rFonts w:ascii="Times New Roman" w:hAnsi="Times New Roman" w:cs="Times New Roman"/>
          <w:b/>
          <w:sz w:val="21"/>
          <w:szCs w:val="21"/>
        </w:rPr>
        <w:t>、小麦带：</w:t>
      </w:r>
      <w:r w:rsidRPr="00F6619F">
        <w:rPr>
          <w:rFonts w:ascii="Times New Roman" w:hAnsi="Times New Roman" w:cs="Times New Roman"/>
          <w:sz w:val="21"/>
          <w:szCs w:val="21"/>
        </w:rPr>
        <w:t>位于中部和北部地区，北起加美边界，南至俄州和德州北部，跨越</w:t>
      </w:r>
      <w:r w:rsidRPr="00F6619F">
        <w:rPr>
          <w:rFonts w:ascii="Times New Roman" w:hAnsi="Times New Roman" w:cs="Times New Roman"/>
          <w:sz w:val="21"/>
          <w:szCs w:val="21"/>
        </w:rPr>
        <w:t>9</w:t>
      </w:r>
      <w:r w:rsidRPr="00F6619F">
        <w:rPr>
          <w:rFonts w:ascii="Times New Roman" w:hAnsi="Times New Roman" w:cs="Times New Roman"/>
          <w:sz w:val="21"/>
          <w:szCs w:val="21"/>
        </w:rPr>
        <w:t>个州，海拔</w:t>
      </w:r>
      <w:r w:rsidRPr="00F6619F">
        <w:rPr>
          <w:rFonts w:ascii="Times New Roman" w:hAnsi="Times New Roman" w:cs="Times New Roman"/>
          <w:sz w:val="21"/>
          <w:szCs w:val="21"/>
        </w:rPr>
        <w:t>500</w:t>
      </w:r>
      <w:r w:rsidRPr="00F6619F">
        <w:rPr>
          <w:rFonts w:ascii="Times New Roman" w:hAnsi="Times New Roman" w:cs="Times New Roman"/>
          <w:sz w:val="21"/>
          <w:szCs w:val="21"/>
        </w:rPr>
        <w:t>米以下高平原，地势平坦，土壤肥沃，通称大平原。小麦播种面积占全国</w:t>
      </w:r>
      <w:r w:rsidRPr="00F6619F">
        <w:rPr>
          <w:rFonts w:ascii="Times New Roman" w:hAnsi="Times New Roman" w:cs="Times New Roman"/>
          <w:sz w:val="21"/>
          <w:szCs w:val="21"/>
        </w:rPr>
        <w:t>70%</w:t>
      </w:r>
      <w:r w:rsidRPr="00F6619F">
        <w:rPr>
          <w:rFonts w:ascii="Times New Roman" w:hAnsi="Times New Roman" w:cs="Times New Roman"/>
          <w:sz w:val="21"/>
          <w:szCs w:val="21"/>
        </w:rPr>
        <w:t>。北部冬季寒冷而漫长，宜春小麦生长，南部冬小麦。</w:t>
      </w:r>
    </w:p>
    <w:p w:rsidR="003225F4" w:rsidRPr="00F6619F" w:rsidRDefault="003225F4">
      <w:pPr>
        <w:rPr>
          <w:rFonts w:ascii="Times New Roman" w:hAnsi="Times New Roman" w:cs="Times New Roman"/>
          <w:sz w:val="21"/>
          <w:szCs w:val="21"/>
        </w:rPr>
      </w:pPr>
      <w:r w:rsidRPr="00F6619F">
        <w:rPr>
          <w:rFonts w:ascii="Times New Roman" w:hAnsi="Times New Roman" w:cs="Times New Roman"/>
          <w:b/>
          <w:sz w:val="21"/>
          <w:szCs w:val="21"/>
        </w:rPr>
        <w:t>29</w:t>
      </w:r>
      <w:r w:rsidR="00A448B0" w:rsidRPr="00F6619F">
        <w:rPr>
          <w:rFonts w:ascii="Times New Roman" w:hAnsi="Times New Roman" w:cs="Times New Roman"/>
          <w:b/>
          <w:sz w:val="21"/>
          <w:szCs w:val="21"/>
        </w:rPr>
        <w:t>、太平洋沿岸综合农业区：</w:t>
      </w:r>
      <w:r w:rsidR="00A448B0" w:rsidRPr="00F6619F">
        <w:rPr>
          <w:rFonts w:ascii="Times New Roman" w:hAnsi="Times New Roman" w:cs="Times New Roman"/>
          <w:sz w:val="21"/>
          <w:szCs w:val="21"/>
        </w:rPr>
        <w:t>受太平洋暖流影响，气候温和湿润，宜于多种农作物生长。北部小麦和林牧业区，南部水果、蔬菜和灌溉农业区。</w:t>
      </w:r>
    </w:p>
    <w:sectPr w:rsidR="003225F4" w:rsidRPr="00F6619F" w:rsidSect="00122CE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382" w:rsidRDefault="00104382" w:rsidP="00CC19F5">
      <w:pPr>
        <w:spacing w:after="0" w:line="240" w:lineRule="auto"/>
      </w:pPr>
      <w:r>
        <w:separator/>
      </w:r>
    </w:p>
  </w:endnote>
  <w:endnote w:type="continuationSeparator" w:id="0">
    <w:p w:rsidR="00104382" w:rsidRDefault="00104382" w:rsidP="00CC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382" w:rsidRDefault="00104382" w:rsidP="00CC19F5">
      <w:pPr>
        <w:spacing w:after="0" w:line="240" w:lineRule="auto"/>
      </w:pPr>
      <w:r>
        <w:separator/>
      </w:r>
    </w:p>
  </w:footnote>
  <w:footnote w:type="continuationSeparator" w:id="0">
    <w:p w:rsidR="00104382" w:rsidRDefault="00104382" w:rsidP="00CC1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C4"/>
    <w:rsid w:val="00104382"/>
    <w:rsid w:val="00122CE5"/>
    <w:rsid w:val="001F7CC4"/>
    <w:rsid w:val="00230D30"/>
    <w:rsid w:val="003225F4"/>
    <w:rsid w:val="00537B78"/>
    <w:rsid w:val="007914A7"/>
    <w:rsid w:val="009B76D7"/>
    <w:rsid w:val="00A2090B"/>
    <w:rsid w:val="00A448B0"/>
    <w:rsid w:val="00B05CAB"/>
    <w:rsid w:val="00CC19F5"/>
    <w:rsid w:val="00D247ED"/>
    <w:rsid w:val="00F6619F"/>
    <w:rsid w:val="00FE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2E7191-8403-45D8-AE4F-6F0AF2BB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CC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C19F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19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19F5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19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Macy Kang</dc:creator>
  <cp:keywords/>
  <dc:description/>
  <cp:lastModifiedBy>白葵</cp:lastModifiedBy>
  <cp:revision>6</cp:revision>
  <dcterms:created xsi:type="dcterms:W3CDTF">2014-06-19T09:07:00Z</dcterms:created>
  <dcterms:modified xsi:type="dcterms:W3CDTF">2017-02-07T05:04:00Z</dcterms:modified>
</cp:coreProperties>
</file>