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等线" w:hAnsi="等线" w:eastAsia="等线" w:cs="等线"/>
          <w:b/>
          <w:bCs/>
          <w:color w:val="0000FF"/>
          <w:lang w:val="en-US" w:eastAsia="zh-CN"/>
        </w:rPr>
      </w:pPr>
      <w:bookmarkStart w:id="0" w:name="_GoBack"/>
      <w:bookmarkEnd w:id="0"/>
      <w:r>
        <w:rPr>
          <w:rFonts w:hint="eastAsia" w:ascii="等线" w:hAnsi="等线" w:eastAsia="等线" w:cs="等线"/>
          <w:b/>
          <w:bCs/>
          <w:color w:val="0000FF"/>
          <w:lang w:val="en-US" w:eastAsia="zh-CN"/>
        </w:rPr>
        <w:t>第一章 GIS概述</w:t>
      </w:r>
    </w:p>
    <w:p>
      <w:pPr>
        <w:numPr>
          <w:ilvl w:val="0"/>
          <w:numId w:val="1"/>
        </w:numPr>
        <w:rPr>
          <w:rFonts w:hint="eastAsia" w:ascii="等线" w:hAnsi="等线" w:eastAsia="等线" w:cs="等线"/>
          <w:b/>
          <w:bCs/>
          <w:lang w:val="en-US" w:eastAsia="zh-CN"/>
        </w:rPr>
      </w:pPr>
      <w:r>
        <w:rPr>
          <w:rFonts w:hint="eastAsia" w:ascii="等线" w:hAnsi="等线" w:eastAsia="等线" w:cs="等线"/>
          <w:b/>
          <w:bCs/>
          <w:lang w:val="en-US" w:eastAsia="zh-CN"/>
        </w:rPr>
        <w:t>数据、信息、数据与信息的联系与区别</w:t>
      </w: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数据：数据是对客观事物的符号表示，是指某一目标定性、定量描述的原始资料，是用以载荷信息的物理符号，本身没有意义，可以是文字符号、图形、图像或声音。</w:t>
      </w: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信息：信息是用文字、数字、符号、语言、图像等介质来表示事件、事物、现象等的内容、数量和特征，从而向人们提供关于现实世界新的事实和知识，作为管理、分析和决策的依据。</w:t>
      </w: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数据与信息的联系：信息源自数据，信息是经过加工后的数据，它对接受者有用，对决策或行为有现实或潜在的价值。将数据与上下文联系通过解释产生了语义、关联、时效等特征，可回答事物或现象的状态、性质、过程等特征问题，这时便产生信息。</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数据与信息的区别：数据是记录下来的某种可以识别的符号。对数据作出解释，才能提取数据中所包含的信息。把数据比作原材料，信息就是对原材料进行加工的结果。数据是原始事实，信息是对数据处理的结果。</w:t>
      </w:r>
    </w:p>
    <w:p>
      <w:pPr>
        <w:numPr>
          <w:ilvl w:val="0"/>
          <w:numId w:val="1"/>
        </w:numPr>
        <w:rPr>
          <w:rFonts w:hint="eastAsia" w:ascii="等线" w:hAnsi="等线" w:eastAsia="等线" w:cs="等线"/>
          <w:b/>
          <w:bCs/>
          <w:lang w:val="en-US" w:eastAsia="zh-CN"/>
        </w:rPr>
      </w:pPr>
      <w:r>
        <w:rPr>
          <w:rFonts w:hint="eastAsia" w:ascii="等线" w:hAnsi="等线" w:eastAsia="等线" w:cs="等线"/>
          <w:b/>
          <w:bCs/>
          <w:lang w:val="en-US" w:eastAsia="zh-CN"/>
        </w:rPr>
        <w:t>人机系统视角下GIS的系统构成</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从人机系统来看，GIS由硬件（含网络）、软件（含标准）、数据、方法、人员等要素组成。</w:t>
      </w:r>
    </w:p>
    <w:p>
      <w:pPr>
        <w:numPr>
          <w:ilvl w:val="0"/>
          <w:numId w:val="1"/>
        </w:numPr>
        <w:rPr>
          <w:rFonts w:hint="eastAsia" w:ascii="等线" w:hAnsi="等线" w:eastAsia="等线" w:cs="等线"/>
          <w:b/>
          <w:bCs/>
          <w:lang w:val="en-US" w:eastAsia="zh-CN"/>
        </w:rPr>
      </w:pPr>
      <w:r>
        <w:rPr>
          <w:rFonts w:hint="eastAsia" w:ascii="等线" w:hAnsi="等线" w:eastAsia="等线" w:cs="等线"/>
          <w:b/>
          <w:bCs/>
          <w:lang w:val="en-US" w:eastAsia="zh-CN"/>
        </w:rPr>
        <w:t>信息最主要的特点</w:t>
      </w:r>
    </w:p>
    <w:p>
      <w:pPr>
        <w:numPr>
          <w:ilvl w:val="0"/>
          <w:numId w:val="2"/>
        </w:numPr>
        <w:rPr>
          <w:rFonts w:hint="eastAsia" w:ascii="等线" w:hAnsi="等线" w:eastAsia="等线" w:cs="等线"/>
          <w:lang w:val="en-US" w:eastAsia="zh-CN"/>
        </w:rPr>
      </w:pPr>
      <w:r>
        <w:rPr>
          <w:rFonts w:hint="eastAsia" w:ascii="等线" w:hAnsi="等线" w:eastAsia="等线" w:cs="等线"/>
          <w:lang w:val="en-US" w:eastAsia="zh-CN"/>
        </w:rPr>
        <w:t>客观性。它是对客观事物存在状态、行为过程、现象规律的外在表征表达。</w:t>
      </w:r>
    </w:p>
    <w:p>
      <w:pPr>
        <w:numPr>
          <w:ilvl w:val="0"/>
          <w:numId w:val="2"/>
        </w:numPr>
        <w:rPr>
          <w:rFonts w:hint="default" w:ascii="等线" w:hAnsi="等线" w:eastAsia="等线" w:cs="等线"/>
          <w:lang w:val="en-US" w:eastAsia="zh-CN"/>
        </w:rPr>
      </w:pPr>
      <w:r>
        <w:rPr>
          <w:rFonts w:hint="eastAsia" w:ascii="等线" w:hAnsi="等线" w:eastAsia="等线" w:cs="等线"/>
          <w:lang w:val="en-US" w:eastAsia="zh-CN"/>
        </w:rPr>
        <w:t>传输性。信息可以在信息发送者和接收者之间传输。</w:t>
      </w:r>
    </w:p>
    <w:p>
      <w:pPr>
        <w:numPr>
          <w:ilvl w:val="0"/>
          <w:numId w:val="2"/>
        </w:numPr>
        <w:rPr>
          <w:rFonts w:hint="default" w:ascii="等线" w:hAnsi="等线" w:eastAsia="等线" w:cs="等线"/>
          <w:lang w:val="en-US" w:eastAsia="zh-CN"/>
        </w:rPr>
      </w:pPr>
      <w:r>
        <w:rPr>
          <w:rFonts w:hint="eastAsia" w:ascii="等线" w:hAnsi="等线" w:eastAsia="等线" w:cs="等线"/>
          <w:lang w:val="en-US" w:eastAsia="zh-CN"/>
        </w:rPr>
        <w:t>共享性。信息可以传输给多个用户，为多个用户共享，而其本身并无损失。</w:t>
      </w:r>
    </w:p>
    <w:p>
      <w:pPr>
        <w:numPr>
          <w:ilvl w:val="0"/>
          <w:numId w:val="2"/>
        </w:numPr>
        <w:rPr>
          <w:rFonts w:hint="default" w:ascii="等线" w:hAnsi="等线" w:eastAsia="等线" w:cs="等线"/>
          <w:lang w:val="en-US" w:eastAsia="zh-CN"/>
        </w:rPr>
      </w:pPr>
      <w:r>
        <w:rPr>
          <w:rFonts w:hint="eastAsia" w:ascii="等线" w:hAnsi="等线" w:eastAsia="等线" w:cs="等线"/>
          <w:lang w:val="en-US" w:eastAsia="zh-CN"/>
        </w:rPr>
        <w:t>适用性。不同的信息运用在不同的场合。</w:t>
      </w:r>
    </w:p>
    <w:p>
      <w:pPr>
        <w:numPr>
          <w:ilvl w:val="0"/>
          <w:numId w:val="1"/>
        </w:numPr>
        <w:rPr>
          <w:rFonts w:hint="eastAsia" w:ascii="等线" w:hAnsi="等线" w:eastAsia="等线" w:cs="等线"/>
          <w:b/>
          <w:bCs/>
          <w:lang w:val="en-US" w:eastAsia="zh-CN"/>
        </w:rPr>
      </w:pPr>
      <w:r>
        <w:rPr>
          <w:rFonts w:hint="eastAsia" w:ascii="等线" w:hAnsi="等线" w:eastAsia="等线" w:cs="等线"/>
          <w:b/>
          <w:bCs/>
          <w:lang w:val="en-US" w:eastAsia="zh-CN"/>
        </w:rPr>
        <w:t>GIS与CAD的区别与联系</w:t>
      </w:r>
    </w:p>
    <w:p>
      <w:pPr>
        <w:numPr>
          <w:ilvl w:val="0"/>
          <w:numId w:val="3"/>
        </w:numPr>
        <w:rPr>
          <w:rFonts w:hint="eastAsia" w:ascii="等线" w:hAnsi="等线" w:eastAsia="等线" w:cs="等线"/>
          <w:lang w:val="en-US" w:eastAsia="zh-CN"/>
        </w:rPr>
      </w:pPr>
      <w:r>
        <w:rPr>
          <w:rFonts w:hint="eastAsia" w:ascii="等线" w:hAnsi="等线" w:eastAsia="等线" w:cs="等线"/>
          <w:lang w:val="en-US" w:eastAsia="zh-CN"/>
        </w:rPr>
        <w:t>数据类型不同。GIS有空间分布特性，采用地理坐标系；CAD主要为描绘对象的图像数据，一般采用几何坐标系。</w:t>
      </w:r>
    </w:p>
    <w:p>
      <w:pPr>
        <w:numPr>
          <w:ilvl w:val="0"/>
          <w:numId w:val="3"/>
        </w:numPr>
        <w:rPr>
          <w:rFonts w:hint="default" w:ascii="等线" w:hAnsi="等线" w:eastAsia="等线" w:cs="等线"/>
          <w:lang w:val="en-US" w:eastAsia="zh-CN"/>
        </w:rPr>
      </w:pPr>
      <w:r>
        <w:rPr>
          <w:rFonts w:hint="eastAsia" w:ascii="等线" w:hAnsi="等线" w:eastAsia="等线" w:cs="等线"/>
          <w:lang w:val="en-US" w:eastAsia="zh-CN"/>
        </w:rPr>
        <w:t>数据源不同。GIS数据采集的方式多样化，处理的数据复杂且数据量大；CAD研究对象为人造对象，即规则几何图形及其组合。</w:t>
      </w:r>
    </w:p>
    <w:p>
      <w:pPr>
        <w:numPr>
          <w:ilvl w:val="0"/>
          <w:numId w:val="3"/>
        </w:numPr>
        <w:rPr>
          <w:rFonts w:hint="default" w:ascii="等线" w:hAnsi="等线" w:eastAsia="等线" w:cs="等线"/>
          <w:lang w:val="en-US" w:eastAsia="zh-CN"/>
        </w:rPr>
      </w:pPr>
      <w:r>
        <w:rPr>
          <w:rFonts w:hint="eastAsia" w:ascii="等线" w:hAnsi="等线" w:eastAsia="等线" w:cs="等线"/>
          <w:lang w:val="en-US" w:eastAsia="zh-CN"/>
        </w:rPr>
        <w:t>软件不同。GIS要求高，价格昂贵；CAD是计算机辅助设计，与外部描述数据无关。</w:t>
      </w:r>
    </w:p>
    <w:p>
      <w:pPr>
        <w:numPr>
          <w:ilvl w:val="0"/>
          <w:numId w:val="3"/>
        </w:numPr>
        <w:rPr>
          <w:rFonts w:hint="default" w:ascii="等线" w:hAnsi="等线" w:eastAsia="等线" w:cs="等线"/>
          <w:lang w:val="en-US" w:eastAsia="zh-CN"/>
        </w:rPr>
      </w:pPr>
      <w:r>
        <w:rPr>
          <w:rFonts w:hint="eastAsia" w:ascii="等线" w:hAnsi="等线" w:eastAsia="等线" w:cs="等线"/>
          <w:lang w:val="en-US" w:eastAsia="zh-CN"/>
        </w:rPr>
        <w:t>处理内容不同。GIS集规则图形与地图制图于一身，且有较强的空间分析能力；CAD则为图像处理。</w:t>
      </w:r>
    </w:p>
    <w:p>
      <w:pPr>
        <w:numPr>
          <w:ilvl w:val="0"/>
          <w:numId w:val="3"/>
        </w:numPr>
        <w:rPr>
          <w:rFonts w:hint="default" w:ascii="等线" w:hAnsi="等线" w:eastAsia="等线" w:cs="等线"/>
          <w:lang w:val="en-US" w:eastAsia="zh-CN"/>
        </w:rPr>
      </w:pPr>
      <w:r>
        <w:rPr>
          <w:rFonts w:hint="eastAsia" w:ascii="等线" w:hAnsi="等线" w:eastAsia="等线" w:cs="等线"/>
          <w:lang w:val="en-US" w:eastAsia="zh-CN"/>
        </w:rPr>
        <w:t>联系：都有空间目标系统，都能将目标和参考系联系起来。两者均以计算机为核心。人机对话，交互作用程度高。</w:t>
      </w:r>
    </w:p>
    <w:p>
      <w:pPr>
        <w:numPr>
          <w:ilvl w:val="0"/>
          <w:numId w:val="1"/>
        </w:numPr>
        <w:rPr>
          <w:rFonts w:hint="eastAsia" w:ascii="等线" w:hAnsi="等线" w:eastAsia="等线" w:cs="等线"/>
          <w:b/>
          <w:bCs/>
          <w:lang w:val="en-US" w:eastAsia="zh-CN"/>
        </w:rPr>
      </w:pPr>
      <w:r>
        <w:rPr>
          <w:rFonts w:hint="eastAsia" w:ascii="等线" w:hAnsi="等线" w:eastAsia="等线" w:cs="等线"/>
          <w:b/>
          <w:bCs/>
          <w:lang w:val="en-US" w:eastAsia="zh-CN"/>
        </w:rPr>
        <w:t>与GIS联系最为密切的学科</w:t>
      </w:r>
    </w:p>
    <w:p>
      <w:pPr>
        <w:rPr>
          <w:rFonts w:hint="default" w:ascii="等线" w:hAnsi="等线" w:eastAsia="等线" w:cs="等线"/>
          <w:lang w:val="en-US" w:eastAsia="zh-CN"/>
        </w:rPr>
      </w:pPr>
      <w:r>
        <w:rPr>
          <w:rFonts w:hint="eastAsia" w:ascii="等线" w:hAnsi="等线" w:eastAsia="等线" w:cs="等线"/>
          <w:lang w:val="en-US" w:eastAsia="zh-CN"/>
        </w:rPr>
        <w:t>地理学、测绘学、地图学、计算机科学等。</w:t>
      </w: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第二章 GIS地理基础知识</w:t>
      </w:r>
    </w:p>
    <w:p>
      <w:pPr>
        <w:numPr>
          <w:ilvl w:val="0"/>
          <w:numId w:val="4"/>
        </w:numPr>
        <w:rPr>
          <w:rFonts w:hint="eastAsia" w:ascii="等线" w:hAnsi="等线" w:eastAsia="等线" w:cs="等线"/>
          <w:b/>
          <w:bCs/>
          <w:lang w:val="en-US" w:eastAsia="zh-CN"/>
        </w:rPr>
      </w:pPr>
      <w:r>
        <w:rPr>
          <w:rFonts w:hint="eastAsia" w:ascii="等线" w:hAnsi="等线" w:eastAsia="等线" w:cs="等线"/>
          <w:b/>
          <w:bCs/>
          <w:lang w:val="en-US" w:eastAsia="zh-CN"/>
        </w:rPr>
        <w:t>我国基本比例尺地形图的投影方式</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高斯-克吕格投影，1:1000000则采用兰伯特投影。</w:t>
      </w:r>
    </w:p>
    <w:p>
      <w:pPr>
        <w:numPr>
          <w:ilvl w:val="0"/>
          <w:numId w:val="4"/>
        </w:numPr>
        <w:rPr>
          <w:rFonts w:hint="eastAsia" w:ascii="等线" w:hAnsi="等线" w:eastAsia="等线" w:cs="等线"/>
          <w:b/>
          <w:bCs/>
          <w:lang w:val="en-US" w:eastAsia="zh-CN"/>
        </w:rPr>
      </w:pPr>
      <w:r>
        <w:rPr>
          <w:rFonts w:hint="eastAsia" w:ascii="等线" w:hAnsi="等线" w:eastAsia="等线" w:cs="等线"/>
          <w:b/>
          <w:bCs/>
          <w:lang w:val="en-US" w:eastAsia="zh-CN"/>
        </w:rPr>
        <w:t>地图比例尺的基本形式</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数字式、说明式和图解式。</w:t>
      </w:r>
    </w:p>
    <w:p>
      <w:pPr>
        <w:numPr>
          <w:ilvl w:val="0"/>
          <w:numId w:val="4"/>
        </w:numPr>
        <w:rPr>
          <w:rFonts w:hint="eastAsia" w:ascii="等线" w:hAnsi="等线" w:eastAsia="等线" w:cs="等线"/>
          <w:b/>
          <w:bCs/>
          <w:lang w:val="en-US" w:eastAsia="zh-CN"/>
        </w:rPr>
      </w:pPr>
      <w:r>
        <w:rPr>
          <w:rFonts w:hint="eastAsia" w:ascii="等线" w:hAnsi="等线" w:eastAsia="等线" w:cs="等线"/>
          <w:b/>
          <w:bCs/>
          <w:lang w:val="en-US" w:eastAsia="zh-CN"/>
        </w:rPr>
        <w:t>地理数据的概念</w:t>
      </w:r>
    </w:p>
    <w:p>
      <w:pPr>
        <w:numPr>
          <w:ilvl w:val="0"/>
          <w:numId w:val="0"/>
        </w:numPr>
        <w:rPr>
          <w:rFonts w:hint="default" w:ascii="等线" w:hAnsi="等线" w:eastAsia="等线" w:cs="等线"/>
          <w:lang w:val="en-US" w:eastAsia="zh-CN"/>
        </w:rPr>
      </w:pPr>
      <w:r>
        <w:rPr>
          <w:rFonts w:hint="eastAsia" w:ascii="等线" w:hAnsi="等线" w:eastAsia="等线" w:cs="等线"/>
          <w:lang w:val="en-US" w:eastAsia="zh-CN"/>
        </w:rPr>
        <w:t>地理数据是有选择地表示那些反映客观世界的主要地理实体及其重要特征，其表示的地理实体的数量和特征的详略程度主要受地图比例尺和影像空间分辨率的影响。</w:t>
      </w:r>
    </w:p>
    <w:p>
      <w:pPr>
        <w:numPr>
          <w:ilvl w:val="0"/>
          <w:numId w:val="4"/>
        </w:numPr>
        <w:rPr>
          <w:rFonts w:hint="eastAsia" w:ascii="等线" w:hAnsi="等线" w:eastAsia="等线" w:cs="等线"/>
          <w:b/>
          <w:bCs/>
          <w:lang w:val="en-US" w:eastAsia="zh-CN"/>
        </w:rPr>
      </w:pPr>
      <w:r>
        <w:rPr>
          <w:rFonts w:hint="eastAsia" w:ascii="等线" w:hAnsi="等线" w:eastAsia="等线" w:cs="等线"/>
          <w:b/>
          <w:bCs/>
          <w:lang w:val="en-US" w:eastAsia="zh-CN"/>
        </w:rPr>
        <w:t>空间数据的拓扑关系与拓扑关系表</w:t>
      </w:r>
    </w:p>
    <w:p>
      <w:pPr>
        <w:numPr>
          <w:ilvl w:val="0"/>
          <w:numId w:val="5"/>
        </w:numPr>
        <w:rPr>
          <w:rFonts w:hint="eastAsia" w:ascii="等线" w:hAnsi="等线" w:eastAsia="等线" w:cs="等线"/>
          <w:lang w:val="en-US" w:eastAsia="zh-CN"/>
        </w:rPr>
      </w:pPr>
      <w:r>
        <w:rPr>
          <w:rFonts w:hint="eastAsia" w:ascii="等线" w:hAnsi="等线" w:eastAsia="等线" w:cs="等线"/>
          <w:lang w:val="en-US" w:eastAsia="zh-CN"/>
        </w:rPr>
        <w:t>结点与弧段（结点，通过该结点的链或弧）</w:t>
      </w:r>
    </w:p>
    <w:p>
      <w:pPr>
        <w:numPr>
          <w:ilvl w:val="0"/>
          <w:numId w:val="5"/>
        </w:numPr>
        <w:rPr>
          <w:rFonts w:hint="default" w:ascii="等线" w:hAnsi="等线" w:eastAsia="等线" w:cs="等线"/>
          <w:lang w:val="en-US" w:eastAsia="zh-CN"/>
        </w:rPr>
      </w:pPr>
      <w:r>
        <w:rPr>
          <w:rFonts w:hint="eastAsia" w:ascii="等线" w:hAnsi="等线" w:eastAsia="等线" w:cs="等线"/>
          <w:lang w:val="en-US" w:eastAsia="zh-CN"/>
        </w:rPr>
        <w:t>多边形与弧段（多边形，构成多边形的弧段）</w:t>
      </w:r>
    </w:p>
    <w:p>
      <w:pPr>
        <w:numPr>
          <w:ilvl w:val="0"/>
          <w:numId w:val="5"/>
        </w:numPr>
        <w:rPr>
          <w:rFonts w:hint="default" w:ascii="等线" w:hAnsi="等线" w:eastAsia="等线" w:cs="等线"/>
          <w:lang w:val="en-US" w:eastAsia="zh-CN"/>
        </w:rPr>
      </w:pPr>
      <w:r>
        <w:rPr>
          <w:rFonts w:hint="eastAsia" w:ascii="等线" w:hAnsi="等线" w:eastAsia="等线" w:cs="等线"/>
          <w:lang w:val="en-US" w:eastAsia="zh-CN"/>
        </w:rPr>
        <w:t>弧段与多边形（弧段，多边形左面，多边形右面）</w:t>
      </w:r>
    </w:p>
    <w:p>
      <w:pPr>
        <w:numPr>
          <w:ilvl w:val="0"/>
          <w:numId w:val="5"/>
        </w:numPr>
        <w:rPr>
          <w:rFonts w:hint="default" w:ascii="等线" w:hAnsi="等线" w:eastAsia="等线" w:cs="等线"/>
          <w:lang w:val="en-US" w:eastAsia="zh-CN"/>
        </w:rPr>
      </w:pPr>
      <w:r>
        <w:rPr>
          <w:rFonts w:hint="eastAsia" w:ascii="等线" w:hAnsi="等线" w:eastAsia="等线" w:cs="等线"/>
          <w:lang w:val="en-US" w:eastAsia="zh-CN"/>
        </w:rPr>
        <w:t>弧段与结点（弧段，结点从，结点到）</w:t>
      </w: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第三章 GIS数据结构和空间数据库</w:t>
      </w:r>
    </w:p>
    <w:p>
      <w:pPr>
        <w:numPr>
          <w:ilvl w:val="0"/>
          <w:numId w:val="6"/>
        </w:numPr>
        <w:rPr>
          <w:rFonts w:hint="eastAsia" w:ascii="等线" w:hAnsi="等线" w:eastAsia="等线" w:cs="等线"/>
          <w:b/>
          <w:bCs/>
          <w:lang w:val="en-US" w:eastAsia="zh-CN"/>
        </w:rPr>
      </w:pPr>
      <w:r>
        <w:rPr>
          <w:rFonts w:hint="eastAsia" w:ascii="等线" w:hAnsi="等线" w:eastAsia="等线" w:cs="等线"/>
          <w:b/>
          <w:bCs/>
          <w:lang w:val="en-US" w:eastAsia="zh-CN"/>
        </w:rPr>
        <w:t>数据库的传统数据模型与现代数据模型</w:t>
      </w:r>
    </w:p>
    <w:p>
      <w:pPr>
        <w:numPr>
          <w:ilvl w:val="0"/>
          <w:numId w:val="7"/>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传统数据模型有层次模型、网络模型、关系模型。</w:t>
      </w:r>
    </w:p>
    <w:p>
      <w:pPr>
        <w:numPr>
          <w:ilvl w:val="0"/>
          <w:numId w:val="7"/>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现代数据模型有语义模型、面向对象的数据模型等。</w:t>
      </w:r>
    </w:p>
    <w:p>
      <w:pPr>
        <w:numPr>
          <w:ilvl w:val="0"/>
          <w:numId w:val="6"/>
        </w:numPr>
        <w:rPr>
          <w:rFonts w:hint="eastAsia" w:ascii="等线" w:hAnsi="等线" w:eastAsia="等线" w:cs="等线"/>
          <w:b/>
          <w:bCs/>
          <w:lang w:val="en-US" w:eastAsia="zh-CN"/>
        </w:rPr>
      </w:pPr>
      <w:r>
        <w:rPr>
          <w:rFonts w:hint="eastAsia" w:ascii="等线" w:hAnsi="等线" w:eastAsia="等线" w:cs="等线"/>
          <w:b/>
          <w:bCs/>
          <w:lang w:val="en-US" w:eastAsia="zh-CN"/>
        </w:rPr>
        <w:t>面向对象数据模型的特征、核心技术和核心工具</w:t>
      </w:r>
    </w:p>
    <w:p>
      <w:pPr>
        <w:numPr>
          <w:ilvl w:val="0"/>
          <w:numId w:val="8"/>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特征：抽象（是对现实世界的简明表示）、封装（把对象的状态及其操作集成化，使之不受外界影响）、多态（同一消息被不同对象接收时，可表示不同的含义）。</w:t>
      </w:r>
    </w:p>
    <w:p>
      <w:pPr>
        <w:numPr>
          <w:ilvl w:val="0"/>
          <w:numId w:val="8"/>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核心技术：分类（把一组具有相同属性结构和操作方法的对象归纳或映射为一个公共类的过程）、概括（将相同特征和操作的类再抽象为一个更高层次、更具一般性的超类的过程）、聚集（把几个不同性质类的对象组合成一个更高级的复合对象的过程）、联合（相似对象抽象组合成集合对象，其操作是成员对象的操作集合）。</w:t>
      </w:r>
    </w:p>
    <w:p>
      <w:pPr>
        <w:numPr>
          <w:ilvl w:val="0"/>
          <w:numId w:val="8"/>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核心工具：继承（一类对象可继承另一类对象的特性和能力）、传播（复杂对象的某些属性值不单独存于数据库中，而由子对象派生或提取，并将子对象的属性信息强制传播给综合复杂对象）。</w:t>
      </w:r>
    </w:p>
    <w:p>
      <w:pPr>
        <w:numPr>
          <w:ilvl w:val="0"/>
          <w:numId w:val="6"/>
        </w:numPr>
        <w:rPr>
          <w:rFonts w:hint="eastAsia" w:ascii="等线" w:hAnsi="等线" w:eastAsia="等线" w:cs="等线"/>
          <w:b/>
          <w:bCs/>
          <w:lang w:val="en-US" w:eastAsia="zh-CN"/>
        </w:rPr>
      </w:pPr>
      <w:r>
        <w:rPr>
          <w:rFonts w:hint="eastAsia" w:ascii="等线" w:hAnsi="等线" w:eastAsia="等线" w:cs="等线"/>
          <w:b/>
          <w:bCs/>
          <w:lang w:val="en-US" w:eastAsia="zh-CN"/>
        </w:rPr>
        <w:t>数据库中的数据组织级别</w:t>
      </w:r>
    </w:p>
    <w:p>
      <w:pPr>
        <w:numPr>
          <w:ilvl w:val="0"/>
          <w:numId w:val="9"/>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数据项：描述一个对象的某一属性的数据，称为数据项，有型和值之分；</w:t>
      </w:r>
    </w:p>
    <w:p>
      <w:pPr>
        <w:numPr>
          <w:ilvl w:val="0"/>
          <w:numId w:val="9"/>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记录：若干个数据项组成的一个序列称为描述该对象的记录；</w:t>
      </w:r>
    </w:p>
    <w:p>
      <w:pPr>
        <w:numPr>
          <w:ilvl w:val="0"/>
          <w:numId w:val="9"/>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文件：记录型和记录的总和称为文件；</w:t>
      </w:r>
    </w:p>
    <w:p>
      <w:pPr>
        <w:numPr>
          <w:ilvl w:val="0"/>
          <w:numId w:val="9"/>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数据库：以一定的结构集中存储在一起的相关数据文件的集合称为数据库。</w:t>
      </w:r>
    </w:p>
    <w:p>
      <w:pPr>
        <w:numPr>
          <w:ilvl w:val="0"/>
          <w:numId w:val="6"/>
        </w:numPr>
        <w:rPr>
          <w:rFonts w:hint="eastAsia" w:ascii="等线" w:hAnsi="等线" w:eastAsia="等线" w:cs="等线"/>
          <w:b/>
          <w:bCs/>
          <w:lang w:val="en-US" w:eastAsia="zh-CN"/>
        </w:rPr>
      </w:pPr>
      <w:r>
        <w:rPr>
          <w:rFonts w:hint="eastAsia" w:ascii="等线" w:hAnsi="等线" w:eastAsia="等线" w:cs="等线"/>
          <w:b/>
          <w:bCs/>
          <w:lang w:val="en-US" w:eastAsia="zh-CN"/>
        </w:rPr>
        <w:t>矢量数据结构和栅格数据结构的优缺点</w:t>
      </w:r>
    </w:p>
    <w:p>
      <w:pPr>
        <w:numPr>
          <w:ilvl w:val="0"/>
          <w:numId w:val="10"/>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矢量数据结构的优点：结构紧凑、冗余度低；有利于网络和检索分析；图形显示质量好，精度高；位置明显。</w:t>
      </w:r>
    </w:p>
    <w:p>
      <w:pPr>
        <w:numPr>
          <w:ilvl w:val="0"/>
          <w:numId w:val="1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矢量数据结构的缺点：数据结构复杂；多边形叠置分析比较困难；属性隐含。</w:t>
      </w:r>
    </w:p>
    <w:p>
      <w:pPr>
        <w:numPr>
          <w:ilvl w:val="0"/>
          <w:numId w:val="1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栅格数据结构的优点：数据结构简单；便于空间分析和地表模拟；现势性较强；属性明显。</w:t>
      </w:r>
    </w:p>
    <w:p>
      <w:pPr>
        <w:numPr>
          <w:ilvl w:val="0"/>
          <w:numId w:val="1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栅格数据结构的缺点：数据量大；投影转换比较复杂；位置隐含。</w:t>
      </w:r>
    </w:p>
    <w:p>
      <w:pPr>
        <w:numPr>
          <w:ilvl w:val="0"/>
          <w:numId w:val="6"/>
        </w:numPr>
        <w:rPr>
          <w:rFonts w:hint="eastAsia" w:ascii="等线" w:hAnsi="等线" w:eastAsia="等线" w:cs="等线"/>
          <w:b/>
          <w:bCs/>
          <w:lang w:val="en-US" w:eastAsia="zh-CN"/>
        </w:rPr>
      </w:pPr>
      <w:r>
        <w:rPr>
          <w:rFonts w:hint="eastAsia" w:ascii="等线" w:hAnsi="等线" w:eastAsia="等线" w:cs="等线"/>
          <w:b/>
          <w:bCs/>
          <w:lang w:val="en-US" w:eastAsia="zh-CN"/>
        </w:rPr>
        <w:t>矢量数据的编码方法评价</w:t>
      </w:r>
    </w:p>
    <w:p>
      <w:pPr>
        <w:numPr>
          <w:ilvl w:val="0"/>
          <w:numId w:val="11"/>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对于点实体和线实体，直接记录空间信息和属性信息：简单，无拓扑。</w:t>
      </w:r>
    </w:p>
    <w:p>
      <w:pPr>
        <w:numPr>
          <w:ilvl w:val="0"/>
          <w:numId w:val="11"/>
        </w:numPr>
        <w:tabs>
          <w:tab w:val="left" w:pos="1430"/>
        </w:tabs>
        <w:rPr>
          <w:rFonts w:hint="default" w:ascii="等线" w:hAnsi="等线" w:eastAsia="等线" w:cs="等线"/>
          <w:b w:val="0"/>
          <w:bCs w:val="0"/>
          <w:lang w:val="en-US" w:eastAsia="zh-CN"/>
        </w:rPr>
      </w:pPr>
      <w:r>
        <w:rPr>
          <w:rFonts w:hint="eastAsia" w:ascii="等线" w:hAnsi="等线" w:eastAsia="等线" w:cs="等线"/>
          <w:b w:val="0"/>
          <w:bCs w:val="0"/>
          <w:lang w:val="en-US" w:eastAsia="zh-CN"/>
        </w:rPr>
        <w:t>对于多边形地物，有坐标序列法、树状索引编码法和拓扑结构编码法：树状索引编码法消除了相邻多边形边界数据冗余问题；拓扑结构编码法解决了邻域和岛状信息处理问题，但增加了算法的复杂性和数据库的大小。</w:t>
      </w:r>
    </w:p>
    <w:p>
      <w:pPr>
        <w:numPr>
          <w:ilvl w:val="0"/>
          <w:numId w:val="11"/>
        </w:numPr>
        <w:tabs>
          <w:tab w:val="left" w:pos="1430"/>
        </w:tabs>
        <w:rPr>
          <w:rFonts w:hint="default" w:ascii="等线" w:hAnsi="等线" w:eastAsia="等线" w:cs="等线"/>
          <w:b w:val="0"/>
          <w:bCs w:val="0"/>
          <w:lang w:val="en-US" w:eastAsia="zh-CN"/>
        </w:rPr>
      </w:pPr>
      <w:r>
        <w:rPr>
          <w:rFonts w:hint="eastAsia" w:ascii="等线" w:hAnsi="等线" w:eastAsia="等线" w:cs="等线"/>
          <w:b w:val="0"/>
          <w:bCs w:val="0"/>
          <w:lang w:val="en-US" w:eastAsia="zh-CN"/>
        </w:rPr>
        <w:t>坐标序列法是由多边形边界的(x,y)坐标对集合及说明信息组成：文件结构简单，但多边形边界悲存储两次产生数据冗余，而且缺少邻域信息。</w:t>
      </w:r>
    </w:p>
    <w:p>
      <w:pPr>
        <w:numPr>
          <w:ilvl w:val="0"/>
          <w:numId w:val="6"/>
        </w:numPr>
        <w:rPr>
          <w:rFonts w:hint="eastAsia" w:ascii="等线" w:hAnsi="等线" w:eastAsia="等线" w:cs="等线"/>
          <w:b/>
          <w:bCs/>
          <w:lang w:val="en-US" w:eastAsia="zh-CN"/>
        </w:rPr>
      </w:pPr>
      <w:r>
        <w:rPr>
          <w:rFonts w:hint="eastAsia" w:ascii="等线" w:hAnsi="等线" w:eastAsia="等线" w:cs="等线"/>
          <w:b/>
          <w:bCs/>
          <w:lang w:val="en-US" w:eastAsia="zh-CN"/>
        </w:rPr>
        <w:t>数据库的概念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数据库是一个存储在计算机内的、有组织的、有共享的、统一管理的数据集合。</w:t>
      </w:r>
    </w:p>
    <w:p>
      <w:pPr>
        <w:numPr>
          <w:ilvl w:val="0"/>
          <w:numId w:val="6"/>
        </w:numPr>
        <w:rPr>
          <w:rFonts w:hint="eastAsia" w:ascii="等线" w:hAnsi="等线" w:eastAsia="等线" w:cs="等线"/>
          <w:b/>
          <w:bCs/>
          <w:lang w:val="en-US" w:eastAsia="zh-CN"/>
        </w:rPr>
      </w:pPr>
      <w:r>
        <w:rPr>
          <w:rFonts w:hint="eastAsia" w:ascii="等线" w:hAnsi="等线" w:eastAsia="等线" w:cs="等线"/>
          <w:b/>
          <w:bCs/>
          <w:lang w:val="en-US" w:eastAsia="zh-CN"/>
        </w:rPr>
        <w:t>栅格数据结构中网格单元的赋值规则</w:t>
      </w:r>
    </w:p>
    <w:p>
      <w:pPr>
        <w:numPr>
          <w:ilvl w:val="0"/>
          <w:numId w:val="12"/>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中心点法：选取位于栅格中心的属性值为该栅格的属性值；</w:t>
      </w:r>
    </w:p>
    <w:p>
      <w:pPr>
        <w:numPr>
          <w:ilvl w:val="0"/>
          <w:numId w:val="12"/>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面积占优法：选取占据栅格单元属性值为面积最大者赋值；</w:t>
      </w:r>
    </w:p>
    <w:p>
      <w:pPr>
        <w:numPr>
          <w:ilvl w:val="0"/>
          <w:numId w:val="12"/>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重要性法：定义属性类型的重要级别，选取重要的属性值为栅格属性值；</w:t>
      </w:r>
    </w:p>
    <w:p>
      <w:pPr>
        <w:numPr>
          <w:ilvl w:val="0"/>
          <w:numId w:val="12"/>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长度占优法：定义每个栅格单元的值由该栅格中线段最长的实体的属性来确定。</w:t>
      </w:r>
    </w:p>
    <w:p>
      <w:pPr>
        <w:numPr>
          <w:ilvl w:val="0"/>
          <w:numId w:val="6"/>
        </w:numPr>
        <w:rPr>
          <w:rFonts w:hint="eastAsia" w:ascii="等线" w:hAnsi="等线" w:eastAsia="等线" w:cs="等线"/>
          <w:b/>
          <w:bCs/>
          <w:lang w:val="en-US" w:eastAsia="zh-CN"/>
        </w:rPr>
      </w:pPr>
      <w:r>
        <w:rPr>
          <w:rFonts w:hint="eastAsia" w:ascii="等线" w:hAnsi="等线" w:eastAsia="等线" w:cs="等线"/>
          <w:b/>
          <w:bCs/>
          <w:lang w:val="en-US" w:eastAsia="zh-CN"/>
        </w:rPr>
        <w:t>栅格数据的压缩编码方法</w:t>
      </w:r>
    </w:p>
    <w:p>
      <w:pPr>
        <w:numPr>
          <w:ilvl w:val="0"/>
          <w:numId w:val="13"/>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游程编码：通过记录行或列上相邻的若干属性相同点的代码，实现游程长度编码；</w:t>
      </w:r>
    </w:p>
    <w:p>
      <w:pPr>
        <w:numPr>
          <w:ilvl w:val="0"/>
          <w:numId w:val="13"/>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链编码：用一系列按顺序排列的网格表示一个面状实体的分布界限，用以表示和存储面状实体的栅格数据；</w:t>
      </w:r>
    </w:p>
    <w:p>
      <w:pPr>
        <w:numPr>
          <w:ilvl w:val="0"/>
          <w:numId w:val="13"/>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四叉树编码：把地理空间定量划分为可变大小的网格，每个网格具有相同性质的属性。</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第四章 GIS数据采集和数据处理</w:t>
      </w:r>
    </w:p>
    <w:p>
      <w:pPr>
        <w:numPr>
          <w:ilvl w:val="0"/>
          <w:numId w:val="14"/>
        </w:numPr>
        <w:rPr>
          <w:rFonts w:hint="eastAsia" w:ascii="等线" w:hAnsi="等线" w:eastAsia="等线" w:cs="等线"/>
          <w:b/>
          <w:bCs/>
          <w:lang w:val="en-US" w:eastAsia="zh-CN"/>
        </w:rPr>
      </w:pPr>
      <w:r>
        <w:rPr>
          <w:rFonts w:hint="eastAsia" w:ascii="等线" w:hAnsi="等线" w:eastAsia="等线" w:cs="等线"/>
          <w:b/>
          <w:bCs/>
          <w:lang w:val="en-US" w:eastAsia="zh-CN"/>
        </w:rPr>
        <w:t>GIS数据处理的内容与形式</w:t>
      </w:r>
    </w:p>
    <w:p>
      <w:pPr>
        <w:numPr>
          <w:ilvl w:val="0"/>
          <w:numId w:val="15"/>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内容：数据变换、数据重构、数据提取。误差识别与纠正；地图投影和坐标系统的转换；数据结构转换；数据的综合概括；图幅边缘匹配。</w:t>
      </w:r>
    </w:p>
    <w:p>
      <w:pPr>
        <w:numPr>
          <w:ilvl w:val="0"/>
          <w:numId w:val="15"/>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形式：空间数据格式转换；空间数据坐标转换；空间数据结构转换；空间数据检查和编辑；空间数据压缩和综合；空间数据插值；多源空间数据整合；地理大数据。</w:t>
      </w:r>
    </w:p>
    <w:p>
      <w:pPr>
        <w:numPr>
          <w:ilvl w:val="0"/>
          <w:numId w:val="14"/>
        </w:numPr>
        <w:rPr>
          <w:rFonts w:hint="eastAsia" w:ascii="等线" w:hAnsi="等线" w:eastAsia="等线" w:cs="等线"/>
          <w:b/>
          <w:bCs/>
          <w:lang w:val="en-US" w:eastAsia="zh-CN"/>
        </w:rPr>
      </w:pPr>
      <w:r>
        <w:rPr>
          <w:rFonts w:hint="eastAsia" w:ascii="等线" w:hAnsi="等线" w:eastAsia="等线" w:cs="等线"/>
          <w:b/>
          <w:bCs/>
          <w:lang w:val="en-US" w:eastAsia="zh-CN"/>
        </w:rPr>
        <w:t>为了发现与消除误差，对GIS空间数据进行检查的方法</w:t>
      </w:r>
    </w:p>
    <w:p>
      <w:pPr>
        <w:numPr>
          <w:ilvl w:val="0"/>
          <w:numId w:val="16"/>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目视检查法：在屏幕上用目视检查的方法，检查一些明显的数字化误差与错误。</w:t>
      </w:r>
    </w:p>
    <w:p>
      <w:pPr>
        <w:numPr>
          <w:ilvl w:val="0"/>
          <w:numId w:val="16"/>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逻辑检查法：检查属性数据的值师范超过其取值范围，属性数据之间或属性数据与地理实体之间是否有荒谬的组合。</w:t>
      </w:r>
    </w:p>
    <w:p>
      <w:pPr>
        <w:numPr>
          <w:ilvl w:val="0"/>
          <w:numId w:val="16"/>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叠合比较法：通过叠合观察空间数据的比例尺不准确和空间数据的变形。</w:t>
      </w:r>
    </w:p>
    <w:p>
      <w:pPr>
        <w:numPr>
          <w:ilvl w:val="0"/>
          <w:numId w:val="14"/>
        </w:numPr>
        <w:rPr>
          <w:rFonts w:hint="eastAsia" w:ascii="等线" w:hAnsi="等线" w:eastAsia="等线" w:cs="等线"/>
          <w:b/>
          <w:bCs/>
          <w:lang w:val="en-US" w:eastAsia="zh-CN"/>
        </w:rPr>
      </w:pPr>
      <w:r>
        <w:rPr>
          <w:rFonts w:hint="eastAsia" w:ascii="等线" w:hAnsi="等线" w:eastAsia="等线" w:cs="等线"/>
          <w:b/>
          <w:bCs/>
          <w:lang w:val="en-US" w:eastAsia="zh-CN"/>
        </w:rPr>
        <w:t>元数据的概念及分类</w:t>
      </w:r>
    </w:p>
    <w:p>
      <w:pPr>
        <w:numPr>
          <w:ilvl w:val="0"/>
          <w:numId w:val="17"/>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元数据是数据的组织，是数据域及其关系的信息，是关于数据的数据，是对数据做进一步解释和描述的数据，常用来说明数据的来源、所有者、质量以及对数据处理和转换过程的说明等。</w:t>
      </w:r>
    </w:p>
    <w:p>
      <w:pPr>
        <w:numPr>
          <w:ilvl w:val="0"/>
          <w:numId w:val="17"/>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元数据可以分为高层元数据（描述整个数据集的元数据）、中层元数据（全面反映数据集的内容）、底层元数据（元数据体系中详细描述现实世界的重要部分）。</w:t>
      </w:r>
    </w:p>
    <w:p>
      <w:pPr>
        <w:numPr>
          <w:ilvl w:val="0"/>
          <w:numId w:val="14"/>
        </w:numPr>
        <w:rPr>
          <w:rFonts w:hint="eastAsia" w:ascii="等线" w:hAnsi="等线" w:eastAsia="等线" w:cs="等线"/>
          <w:b/>
          <w:bCs/>
          <w:lang w:val="en-US" w:eastAsia="zh-CN"/>
        </w:rPr>
      </w:pPr>
      <w:r>
        <w:rPr>
          <w:rFonts w:hint="eastAsia" w:ascii="等线" w:hAnsi="等线" w:eastAsia="等线" w:cs="等线"/>
          <w:b/>
          <w:bCs/>
          <w:lang w:val="en-US" w:eastAsia="zh-CN"/>
        </w:rPr>
        <w:t>源误差和处理误差</w:t>
      </w:r>
    </w:p>
    <w:p>
      <w:pPr>
        <w:numPr>
          <w:ilvl w:val="0"/>
          <w:numId w:val="18"/>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源误差是指数据采集和录入中产生的误差，一般包括遥感数据、测量数据、属性数据、GPS数据、地图、地图数字化精度。</w:t>
      </w:r>
    </w:p>
    <w:p>
      <w:pPr>
        <w:numPr>
          <w:ilvl w:val="0"/>
          <w:numId w:val="18"/>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处理误差是指GIS对空间数据进行处理时产生的误差，包括几何纠正、坐标变换、几何数据的编辑、属性数据的编辑、空间分析、图形化简、数据格式转换、计算机截断误差、空间内插、矢量栅格数据的相互转换等处理误差。</w:t>
      </w:r>
    </w:p>
    <w:p>
      <w:pPr>
        <w:numPr>
          <w:ilvl w:val="0"/>
          <w:numId w:val="14"/>
        </w:numPr>
        <w:rPr>
          <w:rFonts w:hint="eastAsia" w:ascii="等线" w:hAnsi="等线" w:eastAsia="等线" w:cs="等线"/>
          <w:b/>
          <w:bCs/>
          <w:lang w:val="en-US" w:eastAsia="zh-CN"/>
        </w:rPr>
      </w:pPr>
      <w:r>
        <w:rPr>
          <w:rFonts w:hint="eastAsia" w:ascii="等线" w:hAnsi="等线" w:eastAsia="等线" w:cs="等线"/>
          <w:b/>
          <w:bCs/>
          <w:lang w:val="en-US" w:eastAsia="zh-CN"/>
        </w:rPr>
        <w:t>GIS数据处理与空间分析的差异</w:t>
      </w:r>
    </w:p>
    <w:p>
      <w:pPr>
        <w:numPr>
          <w:ilvl w:val="0"/>
          <w:numId w:val="19"/>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数据处理是针对数据本身完成的操作，将各种数据源转换成GIS可以处理与接收的数据形式，不涉及数据内容的分析；</w:t>
      </w:r>
    </w:p>
    <w:p>
      <w:pPr>
        <w:numPr>
          <w:ilvl w:val="0"/>
          <w:numId w:val="19"/>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空间分析则是以地理空间数据库为基础，运用各种技术提取隐含在空间数据内部的与空间信息有关的知识和规律，以解决涉及地理空间的各种理论和实际问题。</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第五章 GIS空间分析</w:t>
      </w:r>
    </w:p>
    <w:p>
      <w:pPr>
        <w:numPr>
          <w:ilvl w:val="0"/>
          <w:numId w:val="20"/>
        </w:numPr>
        <w:rPr>
          <w:rFonts w:hint="eastAsia" w:ascii="等线" w:hAnsi="等线" w:eastAsia="等线" w:cs="等线"/>
          <w:b/>
          <w:bCs/>
          <w:lang w:val="en-US" w:eastAsia="zh-CN"/>
        </w:rPr>
      </w:pPr>
      <w:r>
        <w:rPr>
          <w:rFonts w:hint="eastAsia" w:ascii="等线" w:hAnsi="等线" w:eastAsia="等线" w:cs="等线"/>
          <w:b/>
          <w:bCs/>
          <w:lang w:val="en-US" w:eastAsia="zh-CN"/>
        </w:rPr>
        <w:t>GIS数据库中用于执行查询操作的查询入口</w:t>
      </w:r>
    </w:p>
    <w:p>
      <w:pPr>
        <w:numPr>
          <w:ilvl w:val="0"/>
          <w:numId w:val="21"/>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地图视图：以地图表示一幅图层上地理实体的分布，用户从地图上通过选择一个或一组地理实体，从数据库中检索有关这些地理实体的数据。</w:t>
      </w:r>
    </w:p>
    <w:p>
      <w:pPr>
        <w:numPr>
          <w:ilvl w:val="0"/>
          <w:numId w:val="21"/>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表格视图：以主题属性表显示一幅图层上地理实体的属性数据，用户通过查询主题属性表，检索有关的地理实体。</w:t>
      </w:r>
    </w:p>
    <w:p>
      <w:pPr>
        <w:numPr>
          <w:ilvl w:val="0"/>
          <w:numId w:val="20"/>
        </w:numPr>
        <w:rPr>
          <w:rFonts w:hint="eastAsia" w:ascii="等线" w:hAnsi="等线" w:eastAsia="等线" w:cs="等线"/>
          <w:b/>
          <w:bCs/>
          <w:lang w:val="en-US" w:eastAsia="zh-CN"/>
        </w:rPr>
      </w:pPr>
      <w:r>
        <w:rPr>
          <w:rFonts w:hint="eastAsia" w:ascii="等线" w:hAnsi="等线" w:eastAsia="等线" w:cs="等线"/>
          <w:b/>
          <w:bCs/>
          <w:lang w:val="en-US" w:eastAsia="zh-CN"/>
        </w:rPr>
        <w:t>空间数据插值中的全局方法和局部方法</w:t>
      </w:r>
    </w:p>
    <w:p>
      <w:pPr>
        <w:numPr>
          <w:ilvl w:val="0"/>
          <w:numId w:val="22"/>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全局方法：趋势面分析、回归分析</w:t>
      </w:r>
    </w:p>
    <w:p>
      <w:pPr>
        <w:numPr>
          <w:ilvl w:val="0"/>
          <w:numId w:val="22"/>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局部方法：泰森多边形法、薄板样条函数法、克里金法、反距离权重插值法、密度估算法</w:t>
      </w:r>
    </w:p>
    <w:p>
      <w:pPr>
        <w:numPr>
          <w:ilvl w:val="0"/>
          <w:numId w:val="20"/>
        </w:numPr>
        <w:rPr>
          <w:rFonts w:hint="eastAsia" w:ascii="等线" w:hAnsi="等线" w:eastAsia="等线" w:cs="等线"/>
          <w:b/>
          <w:bCs/>
          <w:lang w:val="en-US" w:eastAsia="zh-CN"/>
        </w:rPr>
      </w:pPr>
      <w:r>
        <w:rPr>
          <w:rFonts w:hint="eastAsia" w:ascii="等线" w:hAnsi="等线" w:eastAsia="等线" w:cs="等线"/>
          <w:b/>
          <w:bCs/>
          <w:lang w:val="en-US" w:eastAsia="zh-CN"/>
        </w:rPr>
        <w:t>缓冲区分析的实际应用</w:t>
      </w:r>
    </w:p>
    <w:p>
      <w:pPr>
        <w:numPr>
          <w:ilvl w:val="0"/>
          <w:numId w:val="23"/>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对不同类型的地理实体或某一地理实体的不同部分采用不同宽度的缓冲带（在主要道路旁建立缓冲带，就其通达性寻找设立一个购物中心的合适地点；道路规划时沿公路、高速公路两侧建立缓冲带，注意交通噪声对周边居民的影响）</w:t>
      </w:r>
    </w:p>
    <w:p>
      <w:pPr>
        <w:numPr>
          <w:ilvl w:val="0"/>
          <w:numId w:val="23"/>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围绕一个或一类地理实体产生多个不同宽度的缓冲带，形成多环缓冲带（分析超市对居民点的影响程度）。</w:t>
      </w:r>
    </w:p>
    <w:p>
      <w:pPr>
        <w:numPr>
          <w:ilvl w:val="0"/>
          <w:numId w:val="20"/>
        </w:numPr>
        <w:rPr>
          <w:rFonts w:hint="eastAsia" w:ascii="等线" w:hAnsi="等线" w:eastAsia="等线" w:cs="等线"/>
          <w:b/>
          <w:bCs/>
          <w:lang w:val="en-US" w:eastAsia="zh-CN"/>
        </w:rPr>
      </w:pPr>
      <w:r>
        <w:rPr>
          <w:rFonts w:hint="eastAsia" w:ascii="等线" w:hAnsi="等线" w:eastAsia="等线" w:cs="等线"/>
          <w:b/>
          <w:bCs/>
          <w:lang w:val="en-US" w:eastAsia="zh-CN"/>
        </w:rPr>
        <w:t>矢量图层叠加分析的类型及应用</w:t>
      </w:r>
    </w:p>
    <w:p>
      <w:pPr>
        <w:numPr>
          <w:ilvl w:val="0"/>
          <w:numId w:val="24"/>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点与多边形叠置（落入查询）：用于确定点与区域的位置关系，即判断一个点位于某一区域之内还是之外，如判断某一水源位于哪一行政区内。</w:t>
      </w:r>
    </w:p>
    <w:p>
      <w:pPr>
        <w:numPr>
          <w:ilvl w:val="0"/>
          <w:numId w:val="24"/>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线与多边形叠置（穿过查询）：用于确定线与区域的位置关系，其目的是判断一条线状实体是否位于某一区域内，如判断一条拟建的高速公路是否穿过森林地。</w:t>
      </w:r>
    </w:p>
    <w:p>
      <w:pPr>
        <w:numPr>
          <w:ilvl w:val="0"/>
          <w:numId w:val="24"/>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多边形与多边形叠置：本质上是多种要素的空间合成，即它是将同一地区、同一比例尺、同一坐标系统下的多种单要素地图叠置起来，综合分析和评价所有被叠置要素的相互作用和相互联系，或是将反映不同时期同一现象的地图叠置起来，进行多时相的综合分析，反映现象的动态变化。</w:t>
      </w:r>
    </w:p>
    <w:p>
      <w:pPr>
        <w:numPr>
          <w:ilvl w:val="0"/>
          <w:numId w:val="20"/>
        </w:numPr>
        <w:rPr>
          <w:rFonts w:hint="eastAsia" w:ascii="等线" w:hAnsi="等线" w:eastAsia="等线" w:cs="等线"/>
          <w:b/>
          <w:bCs/>
          <w:lang w:val="en-US" w:eastAsia="zh-CN"/>
        </w:rPr>
      </w:pPr>
      <w:r>
        <w:rPr>
          <w:rFonts w:hint="eastAsia" w:ascii="等线" w:hAnsi="等线" w:eastAsia="等线" w:cs="等线"/>
          <w:b/>
          <w:bCs/>
          <w:lang w:val="en-US" w:eastAsia="zh-CN"/>
        </w:rPr>
        <w:t>空间聚集运算与过滤运算</w:t>
      </w:r>
    </w:p>
    <w:p>
      <w:pPr>
        <w:numPr>
          <w:ilvl w:val="0"/>
          <w:numId w:val="25"/>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空间聚集分析实际上是一个地图综合的过程，运算时用较大的网格对栅格数据重新采样，以减少网格数量、减低栅格数据的空间精度。空间聚集分析不是对栅格数据进行压缩，而是以较大的网格表示同一地区。</w:t>
      </w:r>
    </w:p>
    <w:p>
      <w:pPr>
        <w:numPr>
          <w:ilvl w:val="0"/>
          <w:numId w:val="25"/>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过滤分析运用一个移动窗口，以每个输入网格为焦点网格，逐网格地对以移动窗口定义的邻域中所有网格值进行特定的运算，计算每个网格的新值。过滤分析是将统计分析方法运用于移动窗口中的焦点和邻域网格值，计算出焦点网格的输出值。</w:t>
      </w:r>
    </w:p>
    <w:p>
      <w:pPr>
        <w:numPr>
          <w:ilvl w:val="0"/>
          <w:numId w:val="20"/>
        </w:numPr>
        <w:rPr>
          <w:rFonts w:hint="eastAsia" w:ascii="等线" w:hAnsi="等线" w:eastAsia="等线" w:cs="等线"/>
          <w:b/>
          <w:bCs/>
          <w:lang w:val="en-US" w:eastAsia="zh-CN"/>
        </w:rPr>
      </w:pPr>
      <w:r>
        <w:rPr>
          <w:rFonts w:hint="eastAsia" w:ascii="等线" w:hAnsi="等线" w:eastAsia="等线" w:cs="等线"/>
          <w:b/>
          <w:bCs/>
          <w:lang w:val="en-US" w:eastAsia="zh-CN"/>
        </w:rPr>
        <w:t>坡度和坡向数据与DEM的关系，DEM与DTM的关系</w:t>
      </w:r>
    </w:p>
    <w:p>
      <w:pPr>
        <w:numPr>
          <w:ilvl w:val="0"/>
          <w:numId w:val="26"/>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根据基于栅格数据结构的DEM或栅格高程数据来提取坡度和坡向，既是基本地形要素提取分析，又是属于邻域分析。DEM不仅包含高程属性，还包含其他的地表形态属性，如坡度、坡向等。</w:t>
      </w:r>
    </w:p>
    <w:p>
      <w:pPr>
        <w:numPr>
          <w:ilvl w:val="0"/>
          <w:numId w:val="26"/>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DEM是通过有限的地形高程数据实现对地形曲面的数字化模拟，DTM是描述地面特征空间分布的有序数值排列。将DTM的地面特征用于描述地面高程，这时的DTM称为“数字高程模型”，即DEM。</w:t>
      </w:r>
    </w:p>
    <w:p>
      <w:pPr>
        <w:numPr>
          <w:ilvl w:val="0"/>
          <w:numId w:val="20"/>
        </w:numPr>
        <w:rPr>
          <w:rFonts w:hint="eastAsia" w:ascii="等线" w:hAnsi="等线" w:eastAsia="等线" w:cs="等线"/>
          <w:b/>
          <w:bCs/>
          <w:lang w:val="en-US" w:eastAsia="zh-CN"/>
        </w:rPr>
      </w:pPr>
      <w:r>
        <w:rPr>
          <w:rFonts w:hint="eastAsia" w:ascii="等线" w:hAnsi="等线" w:eastAsia="等线" w:cs="等线"/>
          <w:b/>
          <w:bCs/>
          <w:lang w:val="en-US" w:eastAsia="zh-CN"/>
        </w:rPr>
        <w:t>空间插值的概念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空间插值指从给定位置的某现象的“值”去推算给定邻域相关变量的值，属于邻域分析或趋势分析，在实际中应用较广。</w:t>
      </w:r>
    </w:p>
    <w:p>
      <w:pPr>
        <w:numPr>
          <w:ilvl w:val="0"/>
          <w:numId w:val="20"/>
        </w:numPr>
        <w:rPr>
          <w:rFonts w:hint="eastAsia" w:ascii="等线" w:hAnsi="等线" w:eastAsia="等线" w:cs="等线"/>
          <w:b/>
          <w:bCs/>
          <w:lang w:val="en-US" w:eastAsia="zh-CN"/>
        </w:rPr>
      </w:pPr>
      <w:r>
        <w:rPr>
          <w:rFonts w:hint="eastAsia" w:ascii="等线" w:hAnsi="等线" w:eastAsia="等线" w:cs="等线"/>
          <w:b/>
          <w:bCs/>
          <w:lang w:val="en-US" w:eastAsia="zh-CN"/>
        </w:rPr>
        <w:t>数据几何形态转换的类型</w:t>
      </w:r>
    </w:p>
    <w:p>
      <w:pPr>
        <w:numPr>
          <w:ilvl w:val="0"/>
          <w:numId w:val="27"/>
        </w:numPr>
        <w:rPr>
          <w:rFonts w:hint="eastAsia" w:ascii="等线" w:hAnsi="等线" w:eastAsia="等线" w:cs="等线"/>
          <w:lang w:val="en-US" w:eastAsia="zh-CN"/>
        </w:rPr>
      </w:pPr>
      <w:r>
        <w:rPr>
          <w:rFonts w:hint="eastAsia" w:ascii="等线" w:hAnsi="等线" w:eastAsia="等线" w:cs="等线"/>
          <w:lang w:val="en-US" w:eastAsia="zh-CN"/>
        </w:rPr>
        <w:t>仿射变换：允许长方形角度变形，但保留线的平行性。</w:t>
      </w:r>
    </w:p>
    <w:p>
      <w:pPr>
        <w:numPr>
          <w:ilvl w:val="0"/>
          <w:numId w:val="27"/>
        </w:numPr>
        <w:rPr>
          <w:rFonts w:hint="eastAsia" w:ascii="等线" w:hAnsi="等线" w:eastAsia="等线" w:cs="等线"/>
          <w:lang w:val="en-US" w:eastAsia="zh-CN"/>
        </w:rPr>
      </w:pPr>
      <w:r>
        <w:rPr>
          <w:rFonts w:hint="eastAsia" w:ascii="等线" w:hAnsi="等线" w:eastAsia="等线" w:cs="等线"/>
          <w:lang w:val="en-US" w:eastAsia="zh-CN"/>
        </w:rPr>
        <w:t>相似变换：允许旋转长方形，保持形状不变，但不保持大小不变。</w:t>
      </w:r>
    </w:p>
    <w:p>
      <w:pPr>
        <w:numPr>
          <w:ilvl w:val="0"/>
          <w:numId w:val="27"/>
        </w:numPr>
        <w:rPr>
          <w:rFonts w:hint="eastAsia" w:ascii="等线" w:hAnsi="等线" w:eastAsia="等线" w:cs="等线"/>
          <w:lang w:val="en-US" w:eastAsia="zh-CN"/>
        </w:rPr>
      </w:pPr>
      <w:r>
        <w:rPr>
          <w:rFonts w:hint="eastAsia" w:ascii="等线" w:hAnsi="等线" w:eastAsia="等线" w:cs="等线"/>
          <w:lang w:val="en-US" w:eastAsia="zh-CN"/>
        </w:rPr>
        <w:t>比例变换：一种几何变换，但具体定义在搜索结果中未明确提及。</w:t>
      </w:r>
    </w:p>
    <w:p>
      <w:pPr>
        <w:numPr>
          <w:ilvl w:val="0"/>
          <w:numId w:val="27"/>
        </w:numPr>
        <w:rPr>
          <w:rFonts w:hint="eastAsia" w:ascii="等线" w:hAnsi="等线" w:eastAsia="等线" w:cs="等线"/>
          <w:lang w:val="en-US" w:eastAsia="zh-CN"/>
        </w:rPr>
      </w:pPr>
      <w:r>
        <w:rPr>
          <w:rFonts w:hint="eastAsia" w:ascii="等线" w:hAnsi="等线" w:eastAsia="等线" w:cs="等线"/>
          <w:lang w:val="en-US" w:eastAsia="zh-CN"/>
        </w:rPr>
        <w:t>投影变换：允许长方形角度和长度变形，而使长方形变换成不规则四边形。</w:t>
      </w:r>
    </w:p>
    <w:p>
      <w:pPr>
        <w:numPr>
          <w:ilvl w:val="0"/>
          <w:numId w:val="27"/>
        </w:numPr>
        <w:rPr>
          <w:rFonts w:hint="eastAsia" w:ascii="等线" w:hAnsi="等线" w:eastAsia="等线" w:cs="等线"/>
          <w:lang w:val="en-US" w:eastAsia="zh-CN"/>
        </w:rPr>
      </w:pPr>
      <w:r>
        <w:rPr>
          <w:rFonts w:hint="eastAsia" w:ascii="等线" w:hAnsi="等线" w:eastAsia="等线" w:cs="等线"/>
          <w:lang w:val="en-US" w:eastAsia="zh-CN"/>
        </w:rPr>
        <w:t>拓扑变换：保持对象的拓扑性质，但不保持形状不变，可能使长方形变换成圆形。</w:t>
      </w:r>
    </w:p>
    <w:p>
      <w:pPr>
        <w:numPr>
          <w:numId w:val="0"/>
        </w:num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第六章 GIS应用模型</w:t>
      </w:r>
    </w:p>
    <w:p>
      <w:pPr>
        <w:numPr>
          <w:ilvl w:val="0"/>
          <w:numId w:val="28"/>
        </w:numPr>
        <w:rPr>
          <w:rFonts w:hint="eastAsia" w:ascii="等线" w:hAnsi="等线" w:eastAsia="等线" w:cs="等线"/>
          <w:b/>
          <w:bCs/>
          <w:lang w:val="en-US" w:eastAsia="zh-CN"/>
        </w:rPr>
      </w:pPr>
      <w:r>
        <w:rPr>
          <w:rFonts w:hint="eastAsia" w:ascii="等线" w:hAnsi="等线" w:eastAsia="等线" w:cs="等线"/>
          <w:b/>
          <w:bCs/>
          <w:lang w:val="en-US" w:eastAsia="zh-CN"/>
        </w:rPr>
        <w:t>空间对象视角下的GIS应用模型分类</w:t>
      </w:r>
    </w:p>
    <w:p>
      <w:pPr>
        <w:numPr>
          <w:ilvl w:val="0"/>
          <w:numId w:val="29"/>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理论模型：依据物理或化学原理，应用数学分析方法建立的数学表达式，反映地理过程本质的理化规律。</w:t>
      </w:r>
    </w:p>
    <w:p>
      <w:pPr>
        <w:numPr>
          <w:ilvl w:val="0"/>
          <w:numId w:val="29"/>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经验模型：依据启发式或统计关系，是基于变量之间的统计关系或启发式关系的模型。</w:t>
      </w:r>
    </w:p>
    <w:p>
      <w:pPr>
        <w:numPr>
          <w:ilvl w:val="0"/>
          <w:numId w:val="29"/>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混合模型：基于原理和经验的模型，既有基于理论原理的确定性变量，也有应用经验加以确定的不确定性变量。</w:t>
      </w:r>
    </w:p>
    <w:p>
      <w:pPr>
        <w:numPr>
          <w:ilvl w:val="0"/>
          <w:numId w:val="28"/>
        </w:numPr>
        <w:rPr>
          <w:rFonts w:hint="eastAsia" w:ascii="等线" w:hAnsi="等线" w:eastAsia="等线" w:cs="等线"/>
          <w:b/>
          <w:bCs/>
        </w:rPr>
      </w:pPr>
      <w:r>
        <w:rPr>
          <w:rFonts w:hint="eastAsia" w:ascii="等线" w:hAnsi="等线" w:eastAsia="等线" w:cs="等线"/>
          <w:b/>
          <w:bCs/>
          <w:lang w:val="en-US" w:eastAsia="zh-CN"/>
        </w:rPr>
        <w:t>GIS应用模型与GIS空间分析的比较</w:t>
      </w:r>
    </w:p>
    <w:p>
      <w:pPr>
        <w:numPr>
          <w:ilvl w:val="0"/>
          <w:numId w:val="30"/>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GIS空间分析是基本的，是解决一般问题的理论和方法；GIS应用模型是复杂的，往往是两种或多种GIS空间分析方法的复合，是为解决专门问题的理论和方法。</w:t>
      </w:r>
    </w:p>
    <w:p>
      <w:pPr>
        <w:numPr>
          <w:ilvl w:val="0"/>
          <w:numId w:val="3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空间分析模型是联系GIS应用系统与专业领域的纽带，必须以广泛、深入的专业研究为基础。</w:t>
      </w:r>
    </w:p>
    <w:p>
      <w:pPr>
        <w:numPr>
          <w:ilvl w:val="0"/>
          <w:numId w:val="3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空间分析模型是综合利用GIS中大量数据的工具，而数据的综合分析和应用主要又通过模型来实现。</w:t>
      </w:r>
    </w:p>
    <w:p>
      <w:pPr>
        <w:numPr>
          <w:ilvl w:val="0"/>
          <w:numId w:val="3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空间分析模型是分析型和辅助决策型GIS，这是区别于管理型GIS的一个重要特征，是解决空间分析和辅助决策问题的核心。</w:t>
      </w:r>
    </w:p>
    <w:p>
      <w:pPr>
        <w:numPr>
          <w:ilvl w:val="0"/>
          <w:numId w:val="28"/>
        </w:numPr>
        <w:rPr>
          <w:rFonts w:hint="eastAsia" w:ascii="等线" w:hAnsi="等线" w:eastAsia="等线" w:cs="等线"/>
          <w:b/>
          <w:bCs/>
        </w:rPr>
      </w:pPr>
      <w:r>
        <w:rPr>
          <w:rFonts w:hint="eastAsia" w:ascii="等线" w:hAnsi="等线" w:eastAsia="等线" w:cs="等线"/>
          <w:b/>
          <w:bCs/>
          <w:lang w:val="en-US" w:eastAsia="zh-CN"/>
        </w:rPr>
        <w:t>选址应用模型</w:t>
      </w:r>
    </w:p>
    <w:p>
      <w:pPr>
        <w:numPr>
          <w:numId w:val="0"/>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以森林公园候选地址为例具体说明。</w:t>
      </w:r>
    </w:p>
    <w:p>
      <w:pPr>
        <w:numPr>
          <w:ilvl w:val="0"/>
          <w:numId w:val="31"/>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问题提出：森林公园候选地址。</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所需数据：公路、铁路分布图，森林类型分布图，城镇区划图。</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解决方案：构建空间数据库，信息提取并建模。</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步骤和方法：(1) 确定森林分类图属性相同的相邻多边形的边界（属性再分类、归组）；(2) 找出距公路或铁路0.5km的地区（缓冲区分析）；(3) 找出距公路或铁路1km的地区（缓冲区分析）；(4) 找出非城市区用地（再分类）；(5) 找出森林地区、非市区、且距公路或铁路0.5-1km范围内的地区（叠置分析）。</w:t>
      </w:r>
    </w:p>
    <w:p>
      <w:pPr>
        <w:numPr>
          <w:ilvl w:val="0"/>
          <w:numId w:val="31"/>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依据应用模型出图，供决策者参考。</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第七章 GIS可视化及其产品输出</w:t>
      </w:r>
    </w:p>
    <w:p>
      <w:pPr>
        <w:numPr>
          <w:ilvl w:val="0"/>
          <w:numId w:val="32"/>
        </w:numPr>
        <w:rPr>
          <w:rFonts w:hint="eastAsia" w:ascii="等线" w:hAnsi="等线" w:eastAsia="等线" w:cs="等线"/>
          <w:b/>
          <w:bCs/>
          <w:lang w:val="en-US" w:eastAsia="zh-CN"/>
        </w:rPr>
      </w:pPr>
      <w:r>
        <w:rPr>
          <w:rFonts w:hint="eastAsia" w:ascii="等线" w:hAnsi="等线" w:eastAsia="等线" w:cs="等线"/>
          <w:b/>
          <w:bCs/>
          <w:lang w:val="en-US" w:eastAsia="zh-CN"/>
        </w:rPr>
        <w:t>地理信息可视化技术方法</w:t>
      </w:r>
    </w:p>
    <w:p>
      <w:pPr>
        <w:numPr>
          <w:ilvl w:val="0"/>
          <w:numId w:val="33"/>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几何图形法：通过把三维图形透视变换映射成二维图形，用折线、曲线、网格线等几何图形表示数值的大小。</w:t>
      </w:r>
    </w:p>
    <w:p>
      <w:pPr>
        <w:numPr>
          <w:ilvl w:val="0"/>
          <w:numId w:val="33"/>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色彩、灰度表示法：用色彩、灰度来描述不同区域的数值。</w:t>
      </w:r>
    </w:p>
    <w:p>
      <w:pPr>
        <w:numPr>
          <w:ilvl w:val="0"/>
          <w:numId w:val="33"/>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多媒体表示法：用图像、声音、动画等多媒体联合表示地学研究中的特殊现象。</w:t>
      </w:r>
    </w:p>
    <w:p>
      <w:pPr>
        <w:numPr>
          <w:ilvl w:val="0"/>
          <w:numId w:val="33"/>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虚拟现实可视化法：由计算机等组成的高级人机交互系统，以视觉为主，结合听、触、嗅甚至味觉来感知的环境，使人们犹如进入真实的地理空间环境之中并与之交互。</w:t>
      </w:r>
    </w:p>
    <w:p>
      <w:pPr>
        <w:numPr>
          <w:ilvl w:val="0"/>
          <w:numId w:val="33"/>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热力图法：以特殊高亮的形式显示访客热衷的页面区域和访客所在的地理区域的图示，也可以显示不可点击区域发生的事情。</w:t>
      </w:r>
    </w:p>
    <w:p>
      <w:pPr>
        <w:numPr>
          <w:ilvl w:val="0"/>
          <w:numId w:val="32"/>
        </w:numPr>
        <w:rPr>
          <w:rFonts w:hint="eastAsia" w:ascii="等线" w:hAnsi="等线" w:eastAsia="等线" w:cs="等线"/>
          <w:b/>
          <w:bCs/>
          <w:lang w:val="en-US" w:eastAsia="zh-CN"/>
        </w:rPr>
      </w:pPr>
      <w:r>
        <w:rPr>
          <w:rFonts w:hint="eastAsia" w:ascii="等线" w:hAnsi="等线" w:eastAsia="等线" w:cs="等线"/>
          <w:b/>
          <w:bCs/>
          <w:lang w:val="en-US" w:eastAsia="zh-CN"/>
        </w:rPr>
        <w:t>电子地图的概念</w:t>
      </w:r>
    </w:p>
    <w:p>
      <w:pPr>
        <w:numPr>
          <w:numId w:val="0"/>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电子地图作为地理信息可视化的主要形式，是以地图数据库为基础，以数字形式存储于计算机外存储器上，并能在屏幕上实时显示的可视地图。</w:t>
      </w:r>
    </w:p>
    <w:p>
      <w:pPr>
        <w:numPr>
          <w:ilvl w:val="0"/>
          <w:numId w:val="32"/>
        </w:numPr>
        <w:rPr>
          <w:rFonts w:hint="eastAsia" w:ascii="等线" w:hAnsi="等线" w:eastAsia="等线" w:cs="等线"/>
          <w:b/>
          <w:bCs/>
          <w:lang w:val="en-US" w:eastAsia="zh-CN"/>
        </w:rPr>
      </w:pPr>
      <w:r>
        <w:rPr>
          <w:rFonts w:hint="eastAsia" w:ascii="等线" w:hAnsi="等线" w:eastAsia="等线" w:cs="等线"/>
          <w:b/>
          <w:bCs/>
          <w:lang w:val="en-US" w:eastAsia="zh-CN"/>
        </w:rPr>
        <w:t>动态地图符号的动态参量</w:t>
      </w:r>
    </w:p>
    <w:p>
      <w:pPr>
        <w:numPr>
          <w:ilvl w:val="0"/>
          <w:numId w:val="34"/>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发生时长：描述观察者从视觉上对符号感知到符号消失的时间长短。</w:t>
      </w:r>
    </w:p>
    <w:p>
      <w:pPr>
        <w:numPr>
          <w:ilvl w:val="0"/>
          <w:numId w:val="34"/>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变化速率：描述符号的状态改变速度。</w:t>
      </w:r>
    </w:p>
    <w:p>
      <w:pPr>
        <w:numPr>
          <w:ilvl w:val="0"/>
          <w:numId w:val="34"/>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变化次序：描述符号状态改变过程中各帧状态出现的顺序。</w:t>
      </w:r>
    </w:p>
    <w:p>
      <w:pPr>
        <w:numPr>
          <w:ilvl w:val="0"/>
          <w:numId w:val="34"/>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节奏：描述符号周期性变化的特征。</w:t>
      </w:r>
    </w:p>
    <w:p>
      <w:pPr>
        <w:rPr>
          <w:rFonts w:hint="eastAsia" w:ascii="等线" w:hAnsi="等线" w:eastAsia="等线" w:cs="等线"/>
          <w:lang w:val="en-US" w:eastAsia="zh-CN"/>
        </w:rPr>
      </w:pPr>
    </w:p>
    <w:p>
      <w:pPr>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第八章 GIS设计开发及应用</w:t>
      </w:r>
    </w:p>
    <w:p>
      <w:pPr>
        <w:numPr>
          <w:ilvl w:val="0"/>
          <w:numId w:val="35"/>
        </w:numPr>
        <w:rPr>
          <w:rFonts w:hint="eastAsia" w:ascii="等线" w:hAnsi="等线" w:eastAsia="等线" w:cs="等线"/>
          <w:b/>
          <w:bCs/>
          <w:lang w:val="en-US" w:eastAsia="zh-CN"/>
        </w:rPr>
      </w:pPr>
      <w:r>
        <w:rPr>
          <w:rFonts w:hint="eastAsia" w:ascii="等线" w:hAnsi="等线" w:eastAsia="等线" w:cs="等线"/>
          <w:b/>
          <w:bCs/>
          <w:lang w:val="en-US" w:eastAsia="zh-CN"/>
        </w:rPr>
        <w:t>工具型GIS、应用型GIS和大众型GIS的概念及特点</w:t>
      </w:r>
    </w:p>
    <w:p>
      <w:pPr>
        <w:numPr>
          <w:ilvl w:val="0"/>
          <w:numId w:val="36"/>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工具型GIS：将GIS数据处理与应用分析的共性化功能凝练，形成基本的便于组合开发的工具，可供其他系统调用或用户进行二次开发的操作平台。特点：是一种通用型，具有一般的功能和特点；一般没有地理空间实体；具有很好的二次开发功能；GIS空间分析是工具型GIS的核心和必备功能。</w:t>
      </w:r>
    </w:p>
    <w:p>
      <w:pPr>
        <w:numPr>
          <w:ilvl w:val="0"/>
          <w:numId w:val="36"/>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应用型GIS：根据用户的需求和应用目的而设计的一类或多类专门型GIS，它一般是在工具型GIS的平台上，通过二次开发完成。特点：区域性；目的性；应用性；专业化和用户化。</w:t>
      </w:r>
    </w:p>
    <w:p>
      <w:pPr>
        <w:numPr>
          <w:ilvl w:val="0"/>
          <w:numId w:val="36"/>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大众型GIS：面向大众服务、不涉及具体专业的GIS。</w:t>
      </w:r>
    </w:p>
    <w:p>
      <w:pPr>
        <w:numPr>
          <w:ilvl w:val="0"/>
          <w:numId w:val="35"/>
        </w:numPr>
        <w:rPr>
          <w:rFonts w:hint="eastAsia" w:ascii="等线" w:hAnsi="等线" w:eastAsia="等线" w:cs="等线"/>
          <w:b/>
          <w:bCs/>
          <w:lang w:val="en-US" w:eastAsia="zh-CN"/>
        </w:rPr>
      </w:pPr>
      <w:r>
        <w:rPr>
          <w:rFonts w:hint="eastAsia" w:ascii="等线" w:hAnsi="等线" w:eastAsia="等线" w:cs="等线"/>
          <w:b/>
          <w:bCs/>
          <w:lang w:val="en-US" w:eastAsia="zh-CN"/>
        </w:rPr>
        <w:t>GIS平台常用的开发方法</w:t>
      </w:r>
    </w:p>
    <w:p>
      <w:pPr>
        <w:numPr>
          <w:ilvl w:val="0"/>
          <w:numId w:val="37"/>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单纯二次开发：借助于GIS工具软件所提供的开发语言，进行系统建设与开发，并利用这些宏语言，以原GIS工具软件为平台开发出针对不同应用对象的应用程序。</w:t>
      </w:r>
    </w:p>
    <w:p>
      <w:pPr>
        <w:numPr>
          <w:ilvl w:val="0"/>
          <w:numId w:val="37"/>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独立二次开发：在VB、C或C++等环境下编程实现的独立开发，不依赖于任何GIS工具软件，所有的算法都由开发者独立设计。</w:t>
      </w:r>
    </w:p>
    <w:p>
      <w:pPr>
        <w:numPr>
          <w:ilvl w:val="0"/>
          <w:numId w:val="37"/>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集成二次开发：通过通用软件开发工具或是可视化开发工具作为平台，进行集成二次开发。</w:t>
      </w:r>
    </w:p>
    <w:p>
      <w:pPr>
        <w:numPr>
          <w:ilvl w:val="0"/>
          <w:numId w:val="35"/>
        </w:numPr>
        <w:rPr>
          <w:rFonts w:hint="eastAsia" w:ascii="等线" w:hAnsi="等线" w:eastAsia="等线" w:cs="等线"/>
          <w:b/>
          <w:bCs/>
          <w:lang w:val="en-US" w:eastAsia="zh-CN"/>
        </w:rPr>
      </w:pPr>
      <w:r>
        <w:rPr>
          <w:rFonts w:hint="eastAsia" w:ascii="等线" w:hAnsi="等线" w:eastAsia="等线" w:cs="等线"/>
          <w:b/>
          <w:bCs/>
          <w:lang w:val="en-US" w:eastAsia="zh-CN"/>
        </w:rPr>
        <w:t>工具型GIS、应用型GIS和大众型GIS的相关产品</w:t>
      </w:r>
    </w:p>
    <w:p>
      <w:pPr>
        <w:numPr>
          <w:ilvl w:val="0"/>
          <w:numId w:val="38"/>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工具型GIS：ArcGIS、Arc/Info、GenaMap、MapInfo、Idrisi、MapGIS、GeoStar等。</w:t>
      </w:r>
    </w:p>
    <w:p>
      <w:pPr>
        <w:numPr>
          <w:ilvl w:val="0"/>
          <w:numId w:val="38"/>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应用型GIS：土地信息系统、城市管理信息系统、资源环境管理信息系统、灾情预警信息系统等。</w:t>
      </w:r>
    </w:p>
    <w:p>
      <w:pPr>
        <w:numPr>
          <w:ilvl w:val="0"/>
          <w:numId w:val="38"/>
        </w:numPr>
        <w:rPr>
          <w:rFonts w:hint="default" w:ascii="等线" w:hAnsi="等线" w:eastAsia="等线" w:cs="等线"/>
          <w:b w:val="0"/>
          <w:bCs w:val="0"/>
          <w:lang w:val="en-US" w:eastAsia="zh-CN"/>
        </w:rPr>
      </w:pPr>
      <w:r>
        <w:rPr>
          <w:rFonts w:hint="eastAsia" w:ascii="等线" w:hAnsi="等线" w:eastAsia="等线" w:cs="等线"/>
          <w:b w:val="0"/>
          <w:bCs w:val="0"/>
          <w:lang w:val="en-US" w:eastAsia="zh-CN"/>
        </w:rPr>
        <w:t>大众型GIS：环境教育信息系统。</w:t>
      </w:r>
    </w:p>
    <w:p>
      <w:pPr>
        <w:numPr>
          <w:ilvl w:val="0"/>
          <w:numId w:val="35"/>
        </w:numPr>
        <w:rPr>
          <w:rFonts w:hint="eastAsia" w:ascii="等线" w:hAnsi="等线" w:eastAsia="等线" w:cs="等线"/>
          <w:b/>
          <w:bCs/>
          <w:lang w:val="en-US" w:eastAsia="zh-CN"/>
        </w:rPr>
      </w:pPr>
      <w:r>
        <w:rPr>
          <w:rFonts w:hint="eastAsia" w:ascii="等线" w:hAnsi="等线" w:eastAsia="等线" w:cs="等线"/>
          <w:b/>
          <w:bCs/>
          <w:lang w:val="en-US" w:eastAsia="zh-CN"/>
        </w:rPr>
        <w:t>应用型GIS的概念</w:t>
      </w:r>
    </w:p>
    <w:p>
      <w:pPr>
        <w:numPr>
          <w:numId w:val="0"/>
        </w:numPr>
        <w:rPr>
          <w:rFonts w:hint="eastAsia" w:ascii="等线" w:hAnsi="等线" w:eastAsia="等线" w:cs="等线"/>
          <w:b/>
          <w:bCs/>
          <w:lang w:val="en-US" w:eastAsia="zh-CN"/>
        </w:rPr>
      </w:pPr>
      <w:r>
        <w:rPr>
          <w:rFonts w:hint="eastAsia" w:ascii="等线" w:hAnsi="等线" w:eastAsia="等线" w:cs="等线"/>
          <w:b w:val="0"/>
          <w:bCs w:val="0"/>
          <w:lang w:val="en-US" w:eastAsia="zh-CN"/>
        </w:rPr>
        <w:t>根据用户的需求和应用目的而设计的一类或多类专门型GIS，它一般是在工具型GIS的平台上，通过二次开发完成。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184C5"/>
    <w:multiLevelType w:val="singleLevel"/>
    <w:tmpl w:val="899184C5"/>
    <w:lvl w:ilvl="0" w:tentative="0">
      <w:start w:val="1"/>
      <w:numFmt w:val="decimalEnclosedCircleChinese"/>
      <w:suff w:val="space"/>
      <w:lvlText w:val="%1"/>
      <w:lvlJc w:val="left"/>
      <w:rPr>
        <w:rFonts w:hint="eastAsia"/>
      </w:rPr>
    </w:lvl>
  </w:abstractNum>
  <w:abstractNum w:abstractNumId="1">
    <w:nsid w:val="8CF4FCBE"/>
    <w:multiLevelType w:val="singleLevel"/>
    <w:tmpl w:val="8CF4FCBE"/>
    <w:lvl w:ilvl="0" w:tentative="0">
      <w:start w:val="1"/>
      <w:numFmt w:val="decimal"/>
      <w:suff w:val="space"/>
      <w:lvlText w:val="%1."/>
      <w:lvlJc w:val="left"/>
    </w:lvl>
  </w:abstractNum>
  <w:abstractNum w:abstractNumId="2">
    <w:nsid w:val="8E4A4353"/>
    <w:multiLevelType w:val="singleLevel"/>
    <w:tmpl w:val="8E4A4353"/>
    <w:lvl w:ilvl="0" w:tentative="0">
      <w:start w:val="1"/>
      <w:numFmt w:val="decimalEnclosedCircleChinese"/>
      <w:suff w:val="space"/>
      <w:lvlText w:val="%1"/>
      <w:lvlJc w:val="left"/>
      <w:rPr>
        <w:rFonts w:hint="eastAsia"/>
      </w:rPr>
    </w:lvl>
  </w:abstractNum>
  <w:abstractNum w:abstractNumId="3">
    <w:nsid w:val="996CE727"/>
    <w:multiLevelType w:val="singleLevel"/>
    <w:tmpl w:val="996CE727"/>
    <w:lvl w:ilvl="0" w:tentative="0">
      <w:start w:val="1"/>
      <w:numFmt w:val="decimalEnclosedCircleChinese"/>
      <w:suff w:val="space"/>
      <w:lvlText w:val="%1"/>
      <w:lvlJc w:val="left"/>
      <w:rPr>
        <w:rFonts w:hint="eastAsia"/>
      </w:rPr>
    </w:lvl>
  </w:abstractNum>
  <w:abstractNum w:abstractNumId="4">
    <w:nsid w:val="9CC975DC"/>
    <w:multiLevelType w:val="singleLevel"/>
    <w:tmpl w:val="9CC975DC"/>
    <w:lvl w:ilvl="0" w:tentative="0">
      <w:start w:val="1"/>
      <w:numFmt w:val="decimalEnclosedCircleChinese"/>
      <w:suff w:val="space"/>
      <w:lvlText w:val="%1"/>
      <w:lvlJc w:val="left"/>
      <w:rPr>
        <w:rFonts w:hint="eastAsia"/>
      </w:rPr>
    </w:lvl>
  </w:abstractNum>
  <w:abstractNum w:abstractNumId="5">
    <w:nsid w:val="9D4CFE4C"/>
    <w:multiLevelType w:val="singleLevel"/>
    <w:tmpl w:val="9D4CFE4C"/>
    <w:lvl w:ilvl="0" w:tentative="0">
      <w:start w:val="1"/>
      <w:numFmt w:val="decimalEnclosedCircleChinese"/>
      <w:suff w:val="space"/>
      <w:lvlText w:val="%1"/>
      <w:lvlJc w:val="left"/>
      <w:rPr>
        <w:rFonts w:hint="eastAsia"/>
      </w:rPr>
    </w:lvl>
  </w:abstractNum>
  <w:abstractNum w:abstractNumId="6">
    <w:nsid w:val="A6BD4E72"/>
    <w:multiLevelType w:val="singleLevel"/>
    <w:tmpl w:val="A6BD4E72"/>
    <w:lvl w:ilvl="0" w:tentative="0">
      <w:start w:val="1"/>
      <w:numFmt w:val="decimalEnclosedCircleChinese"/>
      <w:suff w:val="space"/>
      <w:lvlText w:val="%1"/>
      <w:lvlJc w:val="left"/>
      <w:rPr>
        <w:rFonts w:hint="eastAsia"/>
      </w:rPr>
    </w:lvl>
  </w:abstractNum>
  <w:abstractNum w:abstractNumId="7">
    <w:nsid w:val="A726ECF1"/>
    <w:multiLevelType w:val="singleLevel"/>
    <w:tmpl w:val="A726ECF1"/>
    <w:lvl w:ilvl="0" w:tentative="0">
      <w:start w:val="1"/>
      <w:numFmt w:val="decimalEnclosedCircleChinese"/>
      <w:suff w:val="space"/>
      <w:lvlText w:val="%1"/>
      <w:lvlJc w:val="left"/>
      <w:rPr>
        <w:rFonts w:hint="eastAsia"/>
      </w:rPr>
    </w:lvl>
  </w:abstractNum>
  <w:abstractNum w:abstractNumId="8">
    <w:nsid w:val="AFDAD21E"/>
    <w:multiLevelType w:val="singleLevel"/>
    <w:tmpl w:val="AFDAD21E"/>
    <w:lvl w:ilvl="0" w:tentative="0">
      <w:start w:val="1"/>
      <w:numFmt w:val="decimal"/>
      <w:suff w:val="space"/>
      <w:lvlText w:val="%1."/>
      <w:lvlJc w:val="left"/>
    </w:lvl>
  </w:abstractNum>
  <w:abstractNum w:abstractNumId="9">
    <w:nsid w:val="B1BFCB14"/>
    <w:multiLevelType w:val="singleLevel"/>
    <w:tmpl w:val="B1BFCB14"/>
    <w:lvl w:ilvl="0" w:tentative="0">
      <w:start w:val="1"/>
      <w:numFmt w:val="decimalEnclosedCircleChinese"/>
      <w:suff w:val="space"/>
      <w:lvlText w:val="%1"/>
      <w:lvlJc w:val="left"/>
      <w:rPr>
        <w:rFonts w:hint="eastAsia"/>
      </w:rPr>
    </w:lvl>
  </w:abstractNum>
  <w:abstractNum w:abstractNumId="10">
    <w:nsid w:val="B379B0A8"/>
    <w:multiLevelType w:val="singleLevel"/>
    <w:tmpl w:val="B379B0A8"/>
    <w:lvl w:ilvl="0" w:tentative="0">
      <w:start w:val="1"/>
      <w:numFmt w:val="decimalEnclosedCircleChinese"/>
      <w:suff w:val="space"/>
      <w:lvlText w:val="%1"/>
      <w:lvlJc w:val="left"/>
      <w:rPr>
        <w:rFonts w:hint="eastAsia"/>
      </w:rPr>
    </w:lvl>
  </w:abstractNum>
  <w:abstractNum w:abstractNumId="11">
    <w:nsid w:val="C0C5D028"/>
    <w:multiLevelType w:val="singleLevel"/>
    <w:tmpl w:val="C0C5D028"/>
    <w:lvl w:ilvl="0" w:tentative="0">
      <w:start w:val="1"/>
      <w:numFmt w:val="decimalEnclosedCircleChinese"/>
      <w:suff w:val="space"/>
      <w:lvlText w:val="%1"/>
      <w:lvlJc w:val="left"/>
      <w:rPr>
        <w:rFonts w:hint="eastAsia"/>
      </w:rPr>
    </w:lvl>
  </w:abstractNum>
  <w:abstractNum w:abstractNumId="12">
    <w:nsid w:val="CF7A73A8"/>
    <w:multiLevelType w:val="singleLevel"/>
    <w:tmpl w:val="CF7A73A8"/>
    <w:lvl w:ilvl="0" w:tentative="0">
      <w:start w:val="1"/>
      <w:numFmt w:val="decimalEnclosedCircleChinese"/>
      <w:suff w:val="space"/>
      <w:lvlText w:val="%1"/>
      <w:lvlJc w:val="left"/>
      <w:rPr>
        <w:rFonts w:hint="eastAsia"/>
      </w:rPr>
    </w:lvl>
  </w:abstractNum>
  <w:abstractNum w:abstractNumId="13">
    <w:nsid w:val="D00AD085"/>
    <w:multiLevelType w:val="singleLevel"/>
    <w:tmpl w:val="D00AD085"/>
    <w:lvl w:ilvl="0" w:tentative="0">
      <w:start w:val="1"/>
      <w:numFmt w:val="decimalEnclosedCircleChinese"/>
      <w:suff w:val="space"/>
      <w:lvlText w:val="%1"/>
      <w:lvlJc w:val="left"/>
      <w:rPr>
        <w:rFonts w:hint="eastAsia"/>
      </w:rPr>
    </w:lvl>
  </w:abstractNum>
  <w:abstractNum w:abstractNumId="14">
    <w:nsid w:val="D50231D7"/>
    <w:multiLevelType w:val="singleLevel"/>
    <w:tmpl w:val="D50231D7"/>
    <w:lvl w:ilvl="0" w:tentative="0">
      <w:start w:val="1"/>
      <w:numFmt w:val="decimalEnclosedCircleChinese"/>
      <w:suff w:val="space"/>
      <w:lvlText w:val="%1"/>
      <w:lvlJc w:val="left"/>
      <w:rPr>
        <w:rFonts w:hint="eastAsia"/>
      </w:rPr>
    </w:lvl>
  </w:abstractNum>
  <w:abstractNum w:abstractNumId="15">
    <w:nsid w:val="DA01D51E"/>
    <w:multiLevelType w:val="singleLevel"/>
    <w:tmpl w:val="DA01D51E"/>
    <w:lvl w:ilvl="0" w:tentative="0">
      <w:start w:val="1"/>
      <w:numFmt w:val="decimalEnclosedCircleChinese"/>
      <w:suff w:val="space"/>
      <w:lvlText w:val="%1"/>
      <w:lvlJc w:val="left"/>
      <w:rPr>
        <w:rFonts w:hint="eastAsia"/>
      </w:rPr>
    </w:lvl>
  </w:abstractNum>
  <w:abstractNum w:abstractNumId="16">
    <w:nsid w:val="DB3F2B90"/>
    <w:multiLevelType w:val="singleLevel"/>
    <w:tmpl w:val="DB3F2B90"/>
    <w:lvl w:ilvl="0" w:tentative="0">
      <w:start w:val="1"/>
      <w:numFmt w:val="decimalEnclosedCircleChinese"/>
      <w:suff w:val="space"/>
      <w:lvlText w:val="%1"/>
      <w:lvlJc w:val="left"/>
      <w:rPr>
        <w:rFonts w:hint="eastAsia"/>
      </w:rPr>
    </w:lvl>
  </w:abstractNum>
  <w:abstractNum w:abstractNumId="17">
    <w:nsid w:val="E04EB0B7"/>
    <w:multiLevelType w:val="singleLevel"/>
    <w:tmpl w:val="E04EB0B7"/>
    <w:lvl w:ilvl="0" w:tentative="0">
      <w:start w:val="1"/>
      <w:numFmt w:val="decimalEnclosedCircleChinese"/>
      <w:suff w:val="space"/>
      <w:lvlText w:val="%1"/>
      <w:lvlJc w:val="left"/>
      <w:rPr>
        <w:rFonts w:hint="eastAsia"/>
      </w:rPr>
    </w:lvl>
  </w:abstractNum>
  <w:abstractNum w:abstractNumId="18">
    <w:nsid w:val="EAACB251"/>
    <w:multiLevelType w:val="singleLevel"/>
    <w:tmpl w:val="EAACB251"/>
    <w:lvl w:ilvl="0" w:tentative="0">
      <w:start w:val="1"/>
      <w:numFmt w:val="decimalEnclosedCircleChinese"/>
      <w:suff w:val="space"/>
      <w:lvlText w:val="%1"/>
      <w:lvlJc w:val="left"/>
      <w:rPr>
        <w:rFonts w:hint="eastAsia"/>
      </w:rPr>
    </w:lvl>
  </w:abstractNum>
  <w:abstractNum w:abstractNumId="19">
    <w:nsid w:val="F12DF466"/>
    <w:multiLevelType w:val="singleLevel"/>
    <w:tmpl w:val="F12DF466"/>
    <w:lvl w:ilvl="0" w:tentative="0">
      <w:start w:val="1"/>
      <w:numFmt w:val="decimalEnclosedCircleChinese"/>
      <w:suff w:val="space"/>
      <w:lvlText w:val="%1"/>
      <w:lvlJc w:val="left"/>
      <w:rPr>
        <w:rFonts w:hint="eastAsia"/>
      </w:rPr>
    </w:lvl>
  </w:abstractNum>
  <w:abstractNum w:abstractNumId="20">
    <w:nsid w:val="F86B2F97"/>
    <w:multiLevelType w:val="singleLevel"/>
    <w:tmpl w:val="F86B2F97"/>
    <w:lvl w:ilvl="0" w:tentative="0">
      <w:start w:val="1"/>
      <w:numFmt w:val="decimal"/>
      <w:suff w:val="space"/>
      <w:lvlText w:val="%1."/>
      <w:lvlJc w:val="left"/>
    </w:lvl>
  </w:abstractNum>
  <w:abstractNum w:abstractNumId="21">
    <w:nsid w:val="FD55FB4E"/>
    <w:multiLevelType w:val="singleLevel"/>
    <w:tmpl w:val="FD55FB4E"/>
    <w:lvl w:ilvl="0" w:tentative="0">
      <w:start w:val="1"/>
      <w:numFmt w:val="decimal"/>
      <w:suff w:val="space"/>
      <w:lvlText w:val="%1."/>
      <w:lvlJc w:val="left"/>
    </w:lvl>
  </w:abstractNum>
  <w:abstractNum w:abstractNumId="22">
    <w:nsid w:val="FFD6E3AC"/>
    <w:multiLevelType w:val="singleLevel"/>
    <w:tmpl w:val="FFD6E3AC"/>
    <w:lvl w:ilvl="0" w:tentative="0">
      <w:start w:val="1"/>
      <w:numFmt w:val="decimalEnclosedCircleChinese"/>
      <w:suff w:val="space"/>
      <w:lvlText w:val="%1"/>
      <w:lvlJc w:val="left"/>
      <w:rPr>
        <w:rFonts w:hint="eastAsia"/>
      </w:rPr>
    </w:lvl>
  </w:abstractNum>
  <w:abstractNum w:abstractNumId="23">
    <w:nsid w:val="06E0AE9E"/>
    <w:multiLevelType w:val="singleLevel"/>
    <w:tmpl w:val="06E0AE9E"/>
    <w:lvl w:ilvl="0" w:tentative="0">
      <w:start w:val="1"/>
      <w:numFmt w:val="decimalEnclosedCircleChinese"/>
      <w:suff w:val="space"/>
      <w:lvlText w:val="%1"/>
      <w:lvlJc w:val="left"/>
      <w:rPr>
        <w:rFonts w:hint="eastAsia"/>
      </w:rPr>
    </w:lvl>
  </w:abstractNum>
  <w:abstractNum w:abstractNumId="24">
    <w:nsid w:val="082C6FFF"/>
    <w:multiLevelType w:val="singleLevel"/>
    <w:tmpl w:val="082C6FFF"/>
    <w:lvl w:ilvl="0" w:tentative="0">
      <w:start w:val="1"/>
      <w:numFmt w:val="decimal"/>
      <w:suff w:val="space"/>
      <w:lvlText w:val="%1."/>
      <w:lvlJc w:val="left"/>
    </w:lvl>
  </w:abstractNum>
  <w:abstractNum w:abstractNumId="25">
    <w:nsid w:val="123C9574"/>
    <w:multiLevelType w:val="singleLevel"/>
    <w:tmpl w:val="123C9574"/>
    <w:lvl w:ilvl="0" w:tentative="0">
      <w:start w:val="1"/>
      <w:numFmt w:val="decimalEnclosedCircleChinese"/>
      <w:suff w:val="space"/>
      <w:lvlText w:val="%1"/>
      <w:lvlJc w:val="left"/>
      <w:rPr>
        <w:rFonts w:hint="eastAsia"/>
      </w:rPr>
    </w:lvl>
  </w:abstractNum>
  <w:abstractNum w:abstractNumId="26">
    <w:nsid w:val="27E04B00"/>
    <w:multiLevelType w:val="singleLevel"/>
    <w:tmpl w:val="27E04B00"/>
    <w:lvl w:ilvl="0" w:tentative="0">
      <w:start w:val="1"/>
      <w:numFmt w:val="decimalEnclosedCircleChinese"/>
      <w:suff w:val="space"/>
      <w:lvlText w:val="%1"/>
      <w:lvlJc w:val="left"/>
      <w:rPr>
        <w:rFonts w:hint="eastAsia"/>
      </w:rPr>
    </w:lvl>
  </w:abstractNum>
  <w:abstractNum w:abstractNumId="27">
    <w:nsid w:val="2F2D5082"/>
    <w:multiLevelType w:val="singleLevel"/>
    <w:tmpl w:val="2F2D5082"/>
    <w:lvl w:ilvl="0" w:tentative="0">
      <w:start w:val="1"/>
      <w:numFmt w:val="decimal"/>
      <w:suff w:val="space"/>
      <w:lvlText w:val="%1."/>
      <w:lvlJc w:val="left"/>
    </w:lvl>
  </w:abstractNum>
  <w:abstractNum w:abstractNumId="28">
    <w:nsid w:val="35163575"/>
    <w:multiLevelType w:val="singleLevel"/>
    <w:tmpl w:val="35163575"/>
    <w:lvl w:ilvl="0" w:tentative="0">
      <w:start w:val="1"/>
      <w:numFmt w:val="decimalEnclosedCircleChinese"/>
      <w:suff w:val="space"/>
      <w:lvlText w:val="%1"/>
      <w:lvlJc w:val="left"/>
      <w:rPr>
        <w:rFonts w:hint="eastAsia"/>
      </w:rPr>
    </w:lvl>
  </w:abstractNum>
  <w:abstractNum w:abstractNumId="29">
    <w:nsid w:val="3A68522F"/>
    <w:multiLevelType w:val="singleLevel"/>
    <w:tmpl w:val="3A68522F"/>
    <w:lvl w:ilvl="0" w:tentative="0">
      <w:start w:val="1"/>
      <w:numFmt w:val="decimalEnclosedCircleChinese"/>
      <w:suff w:val="space"/>
      <w:lvlText w:val="%1"/>
      <w:lvlJc w:val="left"/>
      <w:rPr>
        <w:rFonts w:hint="eastAsia"/>
      </w:rPr>
    </w:lvl>
  </w:abstractNum>
  <w:abstractNum w:abstractNumId="30">
    <w:nsid w:val="3EE04B39"/>
    <w:multiLevelType w:val="singleLevel"/>
    <w:tmpl w:val="3EE04B39"/>
    <w:lvl w:ilvl="0" w:tentative="0">
      <w:start w:val="1"/>
      <w:numFmt w:val="decimalEnclosedCircleChinese"/>
      <w:suff w:val="space"/>
      <w:lvlText w:val="%1"/>
      <w:lvlJc w:val="left"/>
      <w:rPr>
        <w:rFonts w:hint="eastAsia"/>
      </w:rPr>
    </w:lvl>
  </w:abstractNum>
  <w:abstractNum w:abstractNumId="31">
    <w:nsid w:val="4CB7B0E7"/>
    <w:multiLevelType w:val="singleLevel"/>
    <w:tmpl w:val="4CB7B0E7"/>
    <w:lvl w:ilvl="0" w:tentative="0">
      <w:start w:val="1"/>
      <w:numFmt w:val="decimal"/>
      <w:suff w:val="space"/>
      <w:lvlText w:val="%1."/>
      <w:lvlJc w:val="left"/>
    </w:lvl>
  </w:abstractNum>
  <w:abstractNum w:abstractNumId="32">
    <w:nsid w:val="5196DEF7"/>
    <w:multiLevelType w:val="singleLevel"/>
    <w:tmpl w:val="5196DEF7"/>
    <w:lvl w:ilvl="0" w:tentative="0">
      <w:start w:val="1"/>
      <w:numFmt w:val="decimalEnclosedCircleChinese"/>
      <w:suff w:val="space"/>
      <w:lvlText w:val="%1"/>
      <w:lvlJc w:val="left"/>
      <w:rPr>
        <w:rFonts w:hint="eastAsia"/>
      </w:rPr>
    </w:lvl>
  </w:abstractNum>
  <w:abstractNum w:abstractNumId="33">
    <w:nsid w:val="5CE9675A"/>
    <w:multiLevelType w:val="singleLevel"/>
    <w:tmpl w:val="5CE9675A"/>
    <w:lvl w:ilvl="0" w:tentative="0">
      <w:start w:val="1"/>
      <w:numFmt w:val="decimalEnclosedCircleChinese"/>
      <w:suff w:val="space"/>
      <w:lvlText w:val="%1"/>
      <w:lvlJc w:val="left"/>
      <w:rPr>
        <w:rFonts w:hint="eastAsia"/>
      </w:rPr>
    </w:lvl>
  </w:abstractNum>
  <w:abstractNum w:abstractNumId="34">
    <w:nsid w:val="621D27B1"/>
    <w:multiLevelType w:val="singleLevel"/>
    <w:tmpl w:val="621D27B1"/>
    <w:lvl w:ilvl="0" w:tentative="0">
      <w:start w:val="1"/>
      <w:numFmt w:val="decimalEnclosedCircleChinese"/>
      <w:suff w:val="space"/>
      <w:lvlText w:val="%1"/>
      <w:lvlJc w:val="left"/>
      <w:rPr>
        <w:rFonts w:hint="eastAsia"/>
      </w:rPr>
    </w:lvl>
  </w:abstractNum>
  <w:abstractNum w:abstractNumId="35">
    <w:nsid w:val="641A0691"/>
    <w:multiLevelType w:val="singleLevel"/>
    <w:tmpl w:val="641A0691"/>
    <w:lvl w:ilvl="0" w:tentative="0">
      <w:start w:val="1"/>
      <w:numFmt w:val="decimal"/>
      <w:suff w:val="space"/>
      <w:lvlText w:val="%1."/>
      <w:lvlJc w:val="left"/>
    </w:lvl>
  </w:abstractNum>
  <w:abstractNum w:abstractNumId="36">
    <w:nsid w:val="73963F5C"/>
    <w:multiLevelType w:val="singleLevel"/>
    <w:tmpl w:val="73963F5C"/>
    <w:lvl w:ilvl="0" w:tentative="0">
      <w:start w:val="1"/>
      <w:numFmt w:val="decimalEnclosedCircleChinese"/>
      <w:suff w:val="space"/>
      <w:lvlText w:val="%1"/>
      <w:lvlJc w:val="left"/>
      <w:rPr>
        <w:rFonts w:hint="eastAsia"/>
      </w:rPr>
    </w:lvl>
  </w:abstractNum>
  <w:abstractNum w:abstractNumId="37">
    <w:nsid w:val="7FD87F29"/>
    <w:multiLevelType w:val="singleLevel"/>
    <w:tmpl w:val="7FD87F29"/>
    <w:lvl w:ilvl="0" w:tentative="0">
      <w:start w:val="1"/>
      <w:numFmt w:val="decimalEnclosedCircleChinese"/>
      <w:suff w:val="space"/>
      <w:lvlText w:val="%1"/>
      <w:lvlJc w:val="left"/>
      <w:rPr>
        <w:rFonts w:hint="eastAsia"/>
      </w:rPr>
    </w:lvl>
  </w:abstractNum>
  <w:num w:numId="1">
    <w:abstractNumId w:val="35"/>
  </w:num>
  <w:num w:numId="2">
    <w:abstractNumId w:val="15"/>
  </w:num>
  <w:num w:numId="3">
    <w:abstractNumId w:val="7"/>
  </w:num>
  <w:num w:numId="4">
    <w:abstractNumId w:val="31"/>
  </w:num>
  <w:num w:numId="5">
    <w:abstractNumId w:val="16"/>
  </w:num>
  <w:num w:numId="6">
    <w:abstractNumId w:val="20"/>
  </w:num>
  <w:num w:numId="7">
    <w:abstractNumId w:val="26"/>
  </w:num>
  <w:num w:numId="8">
    <w:abstractNumId w:val="30"/>
  </w:num>
  <w:num w:numId="9">
    <w:abstractNumId w:val="13"/>
  </w:num>
  <w:num w:numId="10">
    <w:abstractNumId w:val="6"/>
  </w:num>
  <w:num w:numId="11">
    <w:abstractNumId w:val="28"/>
  </w:num>
  <w:num w:numId="12">
    <w:abstractNumId w:val="14"/>
  </w:num>
  <w:num w:numId="13">
    <w:abstractNumId w:val="0"/>
  </w:num>
  <w:num w:numId="14">
    <w:abstractNumId w:val="24"/>
  </w:num>
  <w:num w:numId="15">
    <w:abstractNumId w:val="4"/>
  </w:num>
  <w:num w:numId="16">
    <w:abstractNumId w:val="10"/>
  </w:num>
  <w:num w:numId="17">
    <w:abstractNumId w:val="23"/>
  </w:num>
  <w:num w:numId="18">
    <w:abstractNumId w:val="32"/>
  </w:num>
  <w:num w:numId="19">
    <w:abstractNumId w:val="29"/>
  </w:num>
  <w:num w:numId="20">
    <w:abstractNumId w:val="8"/>
  </w:num>
  <w:num w:numId="21">
    <w:abstractNumId w:val="9"/>
  </w:num>
  <w:num w:numId="22">
    <w:abstractNumId w:val="34"/>
  </w:num>
  <w:num w:numId="23">
    <w:abstractNumId w:val="33"/>
  </w:num>
  <w:num w:numId="24">
    <w:abstractNumId w:val="22"/>
  </w:num>
  <w:num w:numId="25">
    <w:abstractNumId w:val="12"/>
  </w:num>
  <w:num w:numId="26">
    <w:abstractNumId w:val="36"/>
  </w:num>
  <w:num w:numId="27">
    <w:abstractNumId w:val="37"/>
  </w:num>
  <w:num w:numId="28">
    <w:abstractNumId w:val="21"/>
  </w:num>
  <w:num w:numId="29">
    <w:abstractNumId w:val="19"/>
  </w:num>
  <w:num w:numId="30">
    <w:abstractNumId w:val="17"/>
  </w:num>
  <w:num w:numId="31">
    <w:abstractNumId w:val="11"/>
  </w:num>
  <w:num w:numId="32">
    <w:abstractNumId w:val="1"/>
  </w:num>
  <w:num w:numId="33">
    <w:abstractNumId w:val="25"/>
  </w:num>
  <w:num w:numId="34">
    <w:abstractNumId w:val="5"/>
  </w:num>
  <w:num w:numId="35">
    <w:abstractNumId w:val="27"/>
  </w:num>
  <w:num w:numId="36">
    <w:abstractNumId w:val="2"/>
  </w:num>
  <w:num w:numId="37">
    <w:abstractNumId w:val="18"/>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mYjcwZTEwNGE2ZjUzN2UyYWZlNTlhNmRjNWUzYjUifQ=="/>
  </w:docVars>
  <w:rsids>
    <w:rsidRoot w:val="45647339"/>
    <w:rsid w:val="016F45ED"/>
    <w:rsid w:val="01BB6416"/>
    <w:rsid w:val="06AC4805"/>
    <w:rsid w:val="09361967"/>
    <w:rsid w:val="0EF00B8E"/>
    <w:rsid w:val="15B57BC8"/>
    <w:rsid w:val="261F21D6"/>
    <w:rsid w:val="3BE35188"/>
    <w:rsid w:val="3FE274A4"/>
    <w:rsid w:val="42C746FE"/>
    <w:rsid w:val="45647339"/>
    <w:rsid w:val="50015469"/>
    <w:rsid w:val="501F1883"/>
    <w:rsid w:val="51E57E4A"/>
    <w:rsid w:val="52F06F80"/>
    <w:rsid w:val="53986FA1"/>
    <w:rsid w:val="552753BA"/>
    <w:rsid w:val="570C3015"/>
    <w:rsid w:val="5DF77945"/>
    <w:rsid w:val="65755FAE"/>
    <w:rsid w:val="6BAD493E"/>
    <w:rsid w:val="70285AC0"/>
    <w:rsid w:val="75734F3C"/>
    <w:rsid w:val="789631FF"/>
    <w:rsid w:val="7A5C09EB"/>
    <w:rsid w:val="7E1A0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1543</Words>
  <Characters>1632</Characters>
  <Lines>0</Lines>
  <Paragraphs>0</Paragraphs>
  <TotalTime>1033</TotalTime>
  <ScaleCrop>false</ScaleCrop>
  <LinksUpToDate>false</LinksUpToDate>
  <CharactersWithSpaces>1642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2021-01-10T16:34:00Z</dcterms:created>
  <dc:creator>yaya</dc:creator>
  <cp:lastModifiedBy>许愿</cp:lastModifiedBy>
  <dcterms:modified xsi:type="dcterms:W3CDTF">2024-06-30T06:55:52Z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E522A25DFF6D4C769D43743AE1F4F6D3</vt:lpwstr>
  </property>
</Properties>
</file>