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EED035">
      <w:pPr>
        <w:jc w:val="center"/>
        <w:rPr>
          <w:rFonts w:hint="eastAsia" w:asciiTheme="majorEastAsia" w:hAnsiTheme="majorEastAsia" w:eastAsiaTheme="majorEastAsia" w:cstheme="majorEastAsia"/>
          <w:b/>
          <w:color w:val="FF0000"/>
          <w:sz w:val="28"/>
          <w:szCs w:val="28"/>
        </w:rPr>
      </w:pPr>
      <w:r>
        <w:rPr>
          <w:rFonts w:hint="eastAsia" w:asciiTheme="majorEastAsia" w:hAnsiTheme="majorEastAsia" w:eastAsiaTheme="majorEastAsia" w:cstheme="majorEastAsia"/>
          <w:b/>
          <w:sz w:val="28"/>
          <w:szCs w:val="28"/>
        </w:rPr>
        <w:t>实验</w:t>
      </w:r>
      <w:r>
        <w:rPr>
          <w:rFonts w:hint="eastAsia" w:asciiTheme="majorEastAsia" w:hAnsiTheme="majorEastAsia" w:eastAsiaTheme="majorEastAsia" w:cstheme="majorEastAsia"/>
          <w:b/>
          <w:sz w:val="28"/>
          <w:szCs w:val="28"/>
          <w:lang w:val="en-US" w:eastAsia="zh-CN"/>
        </w:rPr>
        <w:t>六 构建模型</w:t>
      </w:r>
      <w:r>
        <w:rPr>
          <w:rFonts w:hint="eastAsia" w:asciiTheme="majorEastAsia" w:hAnsiTheme="majorEastAsia" w:eastAsiaTheme="majorEastAsia" w:cstheme="majorEastAsia"/>
          <w:b/>
          <w:sz w:val="28"/>
          <w:szCs w:val="28"/>
        </w:rPr>
        <w:t xml:space="preserve"> </w:t>
      </w:r>
    </w:p>
    <w:p w14:paraId="4604E01E">
      <w:pPr>
        <w:jc w:val="center"/>
        <w:rPr>
          <w:b/>
          <w:sz w:val="24"/>
        </w:rPr>
      </w:pPr>
      <w:r>
        <w:rPr>
          <w:rFonts w:hint="eastAsia" w:asciiTheme="majorEastAsia" w:hAnsiTheme="majorEastAsia" w:eastAsiaTheme="majorEastAsia" w:cstheme="majorEastAsia"/>
          <w:b/>
          <w:sz w:val="28"/>
          <w:szCs w:val="28"/>
        </w:rPr>
        <w:t xml:space="preserve">专业： </w:t>
      </w:r>
      <w:r>
        <w:rPr>
          <w:rFonts w:hint="eastAsia" w:asciiTheme="majorEastAsia" w:hAnsiTheme="majorEastAsia" w:eastAsiaTheme="majorEastAsia" w:cstheme="majorEastAsia"/>
          <w:b/>
          <w:sz w:val="28"/>
          <w:szCs w:val="28"/>
          <w:lang w:val="en-US" w:eastAsia="zh-CN"/>
        </w:rPr>
        <w:t>地理信息科学</w:t>
      </w:r>
      <w:r>
        <w:rPr>
          <w:rFonts w:hint="eastAsia" w:asciiTheme="majorEastAsia" w:hAnsiTheme="majorEastAsia" w:eastAsiaTheme="majorEastAsia" w:cstheme="majorEastAsia"/>
          <w:b/>
          <w:sz w:val="28"/>
          <w:szCs w:val="28"/>
        </w:rPr>
        <w:t xml:space="preserve"> 学号：</w:t>
      </w:r>
      <w:r>
        <w:rPr>
          <w:rFonts w:hint="eastAsia" w:asciiTheme="majorEastAsia" w:hAnsiTheme="majorEastAsia" w:eastAsiaTheme="majorEastAsia" w:cstheme="majorEastAsia"/>
          <w:b/>
          <w:sz w:val="28"/>
          <w:szCs w:val="28"/>
          <w:lang w:val="en-US" w:eastAsia="zh-CN"/>
        </w:rPr>
        <w:t>109092023XXX</w:t>
      </w:r>
      <w:r>
        <w:rPr>
          <w:rFonts w:hint="eastAsia" w:asciiTheme="majorEastAsia" w:hAnsiTheme="majorEastAsia" w:eastAsiaTheme="majorEastAsia" w:cstheme="majorEastAsia"/>
          <w:b/>
          <w:sz w:val="28"/>
          <w:szCs w:val="28"/>
        </w:rPr>
        <w:t xml:space="preserve"> 姓名：</w:t>
      </w:r>
      <w:r>
        <w:rPr>
          <w:rFonts w:hint="eastAsia" w:asciiTheme="majorEastAsia" w:hAnsiTheme="majorEastAsia" w:eastAsiaTheme="majorEastAsia" w:cstheme="majorEastAsia"/>
          <w:b/>
          <w:sz w:val="28"/>
          <w:szCs w:val="28"/>
          <w:lang w:val="en-US" w:eastAsia="zh-CN"/>
        </w:rPr>
        <w:t>许愿</w:t>
      </w:r>
    </w:p>
    <w:p w14:paraId="376394B4">
      <w:pPr>
        <w:rPr>
          <w:rFonts w:hint="eastAsia"/>
          <w:b/>
          <w:sz w:val="28"/>
          <w:szCs w:val="28"/>
        </w:rPr>
      </w:pPr>
      <w:r>
        <w:rPr>
          <w:rFonts w:hint="eastAsia"/>
          <w:b/>
          <w:sz w:val="28"/>
          <w:szCs w:val="28"/>
        </w:rPr>
        <w:t>实验目的：</w:t>
      </w:r>
    </w:p>
    <w:p w14:paraId="2B447C40">
      <w:pPr>
        <w:ind w:firstLine="560" w:firstLineChars="200"/>
        <w:rPr>
          <w:rFonts w:hint="eastAsia" w:eastAsia="宋体"/>
          <w:b w:val="0"/>
          <w:bCs/>
          <w:sz w:val="28"/>
          <w:szCs w:val="28"/>
          <w:lang w:eastAsia="zh-CN"/>
        </w:rPr>
      </w:pPr>
      <w:r>
        <w:rPr>
          <w:rFonts w:hint="eastAsia"/>
          <w:b w:val="0"/>
          <w:bCs/>
          <w:sz w:val="28"/>
          <w:szCs w:val="28"/>
        </w:rPr>
        <w:t>通过综合数据处理的实例，练习一个复杂模型的建立过程，熟练河掌握ArcGIS图解建模的全过程。掌握模型的迭代器、双循环模型的构建</w:t>
      </w:r>
      <w:r>
        <w:rPr>
          <w:rFonts w:hint="eastAsia"/>
          <w:b w:val="0"/>
          <w:bCs/>
          <w:sz w:val="28"/>
          <w:szCs w:val="28"/>
          <w:lang w:eastAsia="zh-CN"/>
        </w:rPr>
        <w:t>。</w:t>
      </w:r>
    </w:p>
    <w:p w14:paraId="32D3F13E">
      <w:pPr>
        <w:rPr>
          <w:rFonts w:hint="eastAsia"/>
          <w:b/>
          <w:sz w:val="28"/>
          <w:szCs w:val="28"/>
          <w:lang w:val="en-US" w:eastAsia="zh-CN"/>
        </w:rPr>
      </w:pPr>
      <w:r>
        <w:rPr>
          <w:rFonts w:hint="eastAsia"/>
          <w:b/>
          <w:sz w:val="28"/>
          <w:szCs w:val="28"/>
        </w:rPr>
        <w:t>实验</w:t>
      </w:r>
      <w:r>
        <w:rPr>
          <w:rFonts w:hint="eastAsia"/>
          <w:b/>
          <w:sz w:val="28"/>
          <w:szCs w:val="28"/>
          <w:lang w:val="en-US" w:eastAsia="zh-CN"/>
        </w:rPr>
        <w:t>内容：</w:t>
      </w:r>
    </w:p>
    <w:p w14:paraId="7000EAEE">
      <w:pPr>
        <w:numPr>
          <w:ilvl w:val="0"/>
          <w:numId w:val="1"/>
        </w:numPr>
        <w:rPr>
          <w:rFonts w:hint="default"/>
          <w:b w:val="0"/>
          <w:bCs/>
          <w:sz w:val="28"/>
          <w:szCs w:val="28"/>
          <w:lang w:val="en-US" w:eastAsia="zh-CN"/>
        </w:rPr>
      </w:pPr>
      <w:r>
        <w:rPr>
          <w:rFonts w:hint="default"/>
          <w:b w:val="0"/>
          <w:bCs/>
          <w:sz w:val="28"/>
          <w:szCs w:val="28"/>
          <w:lang w:val="en-US" w:eastAsia="zh-CN"/>
        </w:rPr>
        <w:t>在已有DEM的基础上，构建河网提取的过程模型。</w:t>
      </w:r>
    </w:p>
    <w:p w14:paraId="08348517">
      <w:pPr>
        <w:numPr>
          <w:ilvl w:val="0"/>
          <w:numId w:val="1"/>
        </w:numPr>
        <w:rPr>
          <w:rFonts w:hint="default"/>
          <w:b w:val="0"/>
          <w:bCs/>
          <w:sz w:val="28"/>
          <w:szCs w:val="28"/>
          <w:lang w:val="en-US" w:eastAsia="zh-CN"/>
        </w:rPr>
      </w:pPr>
      <w:r>
        <w:rPr>
          <w:rFonts w:hint="default"/>
          <w:b w:val="0"/>
          <w:bCs/>
          <w:sz w:val="28"/>
          <w:szCs w:val="28"/>
          <w:lang w:val="en-US" w:eastAsia="zh-CN"/>
        </w:rPr>
        <w:t>构建一个工作空间与要素类的双循环嵌套模型</w:t>
      </w:r>
      <w:r>
        <w:rPr>
          <w:rFonts w:hint="eastAsia"/>
          <w:b w:val="0"/>
          <w:bCs/>
          <w:sz w:val="28"/>
          <w:szCs w:val="28"/>
          <w:lang w:val="en-US" w:eastAsia="zh-CN"/>
        </w:rPr>
        <w:t>。</w:t>
      </w:r>
    </w:p>
    <w:p w14:paraId="3F90641D">
      <w:pPr>
        <w:rPr>
          <w:rFonts w:hint="eastAsia"/>
          <w:b/>
          <w:sz w:val="28"/>
          <w:szCs w:val="28"/>
        </w:rPr>
      </w:pPr>
      <w:r>
        <w:rPr>
          <w:rFonts w:hint="eastAsia"/>
          <w:b/>
          <w:sz w:val="28"/>
          <w:szCs w:val="28"/>
          <w:lang w:val="en-US" w:eastAsia="zh-CN"/>
        </w:rPr>
        <w:t>实验</w:t>
      </w:r>
      <w:r>
        <w:rPr>
          <w:rFonts w:hint="eastAsia"/>
          <w:b/>
          <w:sz w:val="28"/>
          <w:szCs w:val="28"/>
        </w:rPr>
        <w:t>数据：</w:t>
      </w:r>
    </w:p>
    <w:p w14:paraId="5EEE1EC4">
      <w:pPr>
        <w:numPr>
          <w:ilvl w:val="0"/>
          <w:numId w:val="2"/>
        </w:numPr>
        <w:rPr>
          <w:rFonts w:hint="default" w:ascii="宋体" w:hAnsi="宋体"/>
          <w:b w:val="0"/>
          <w:bCs w:val="0"/>
          <w:sz w:val="28"/>
          <w:szCs w:val="28"/>
          <w:lang w:val="en-US" w:eastAsia="zh-CN"/>
        </w:rPr>
      </w:pPr>
      <w:r>
        <w:rPr>
          <w:rFonts w:hint="eastAsia" w:ascii="宋体" w:hAnsi="宋体"/>
          <w:b w:val="0"/>
          <w:bCs w:val="0"/>
          <w:sz w:val="28"/>
          <w:szCs w:val="28"/>
          <w:lang w:val="en-US" w:eastAsia="zh-CN"/>
        </w:rPr>
        <w:t>Ex4\contour.shp，河流等高线数据</w:t>
      </w:r>
    </w:p>
    <w:p w14:paraId="0B79FAB0">
      <w:pPr>
        <w:numPr>
          <w:ilvl w:val="0"/>
          <w:numId w:val="2"/>
        </w:numPr>
        <w:rPr>
          <w:rFonts w:hint="default" w:ascii="宋体" w:hAnsi="宋体"/>
          <w:b w:val="0"/>
          <w:bCs w:val="0"/>
          <w:sz w:val="28"/>
          <w:szCs w:val="28"/>
          <w:lang w:val="en-US" w:eastAsia="zh-CN"/>
        </w:rPr>
      </w:pPr>
      <w:r>
        <w:rPr>
          <w:rFonts w:hint="eastAsia" w:ascii="宋体" w:hAnsi="宋体"/>
          <w:b w:val="0"/>
          <w:bCs w:val="0"/>
          <w:sz w:val="28"/>
          <w:szCs w:val="28"/>
          <w:lang w:val="en-US" w:eastAsia="zh-CN"/>
        </w:rPr>
        <w:t>Chp11\Ex2，国家级和省级道路和行政区数据</w:t>
      </w:r>
    </w:p>
    <w:p w14:paraId="55D9794F">
      <w:pPr>
        <w:rPr>
          <w:rFonts w:hint="default" w:ascii="宋体" w:hAnsi="宋体"/>
          <w:b/>
          <w:bCs/>
          <w:sz w:val="28"/>
          <w:szCs w:val="28"/>
          <w:lang w:val="en-US" w:eastAsia="zh-CN"/>
        </w:rPr>
      </w:pPr>
      <w:r>
        <w:rPr>
          <w:rFonts w:hint="eastAsia" w:ascii="宋体" w:hAnsi="宋体"/>
          <w:b/>
          <w:bCs/>
          <w:sz w:val="28"/>
          <w:szCs w:val="28"/>
          <w:lang w:val="en-US" w:eastAsia="zh-CN"/>
        </w:rPr>
        <w:t>实验步骤：</w:t>
      </w:r>
    </w:p>
    <w:p w14:paraId="04C447A8">
      <w:pPr>
        <w:numPr>
          <w:ilvl w:val="0"/>
          <w:numId w:val="3"/>
        </w:numPr>
        <w:rPr>
          <w:rFonts w:hint="default" w:ascii="宋体" w:hAnsi="宋体"/>
          <w:b/>
          <w:bCs/>
          <w:sz w:val="28"/>
          <w:szCs w:val="28"/>
          <w:lang w:val="en-US" w:eastAsia="zh-CN"/>
        </w:rPr>
      </w:pPr>
      <w:r>
        <w:rPr>
          <w:rFonts w:hint="eastAsia" w:ascii="宋体" w:hAnsi="宋体"/>
          <w:b/>
          <w:bCs/>
          <w:sz w:val="28"/>
          <w:szCs w:val="28"/>
          <w:lang w:val="en-US" w:eastAsia="zh-CN"/>
        </w:rPr>
        <w:t>河网提取及流域分割实验步骤（传统方法）</w:t>
      </w:r>
    </w:p>
    <w:p w14:paraId="134DF216">
      <w:pPr>
        <w:numPr>
          <w:ilvl w:val="0"/>
          <w:numId w:val="4"/>
        </w:numPr>
        <w:rPr>
          <w:rFonts w:hint="default" w:ascii="宋体" w:hAnsi="宋体"/>
          <w:b w:val="0"/>
          <w:bCs w:val="0"/>
          <w:sz w:val="28"/>
          <w:szCs w:val="28"/>
          <w:lang w:val="en-US" w:eastAsia="zh-CN"/>
        </w:rPr>
      </w:pPr>
      <w:r>
        <w:rPr>
          <w:rFonts w:hint="eastAsia" w:ascii="宋体" w:hAnsi="宋体"/>
          <w:b w:val="0"/>
          <w:bCs w:val="0"/>
          <w:sz w:val="28"/>
          <w:szCs w:val="28"/>
          <w:lang w:val="en-US" w:eastAsia="zh-CN"/>
        </w:rPr>
        <w:t>创建TIN</w:t>
      </w:r>
    </w:p>
    <w:p w14:paraId="0372B938">
      <w:pPr>
        <w:numPr>
          <w:ilvl w:val="0"/>
          <w:numId w:val="5"/>
        </w:numPr>
        <w:rPr>
          <w:rFonts w:hint="default" w:ascii="宋体" w:hAnsi="宋体"/>
          <w:b w:val="0"/>
          <w:bCs w:val="0"/>
          <w:sz w:val="28"/>
          <w:szCs w:val="28"/>
          <w:lang w:val="en-US" w:eastAsia="zh-CN"/>
        </w:rPr>
      </w:pPr>
      <w:r>
        <w:rPr>
          <w:rFonts w:hint="eastAsia" w:ascii="宋体" w:hAnsi="宋体"/>
          <w:b w:val="0"/>
          <w:bCs w:val="0"/>
          <w:sz w:val="28"/>
          <w:szCs w:val="28"/>
          <w:lang w:val="en-US" w:eastAsia="zh-CN"/>
        </w:rPr>
        <w:t>在ArcMap的 菜单栏中点击自定义 &gt; 扩展模块，勾选3D Analyst。</w:t>
      </w:r>
    </w:p>
    <w:p w14:paraId="7BF49AD6">
      <w:pPr>
        <w:numPr>
          <w:ilvl w:val="0"/>
          <w:numId w:val="5"/>
        </w:numPr>
        <w:rPr>
          <w:rFonts w:hint="default" w:ascii="宋体" w:hAnsi="宋体"/>
          <w:b w:val="0"/>
          <w:bCs w:val="0"/>
          <w:sz w:val="28"/>
          <w:szCs w:val="28"/>
          <w:lang w:val="en-US" w:eastAsia="zh-CN"/>
        </w:rPr>
      </w:pPr>
      <w:r>
        <w:rPr>
          <w:rFonts w:hint="eastAsia" w:ascii="宋体" w:hAnsi="宋体"/>
          <w:b w:val="0"/>
          <w:bCs w:val="0"/>
          <w:sz w:val="28"/>
          <w:szCs w:val="28"/>
          <w:lang w:val="en-US" w:eastAsia="zh-CN"/>
        </w:rPr>
        <w:t>在ArcToolbox中选择3D Analyst工具 &gt; 数据管理 &gt; TIN &gt; 创建TIN。</w:t>
      </w:r>
    </w:p>
    <w:p w14:paraId="0F9E394C">
      <w:pPr>
        <w:numPr>
          <w:ilvl w:val="0"/>
          <w:numId w:val="5"/>
        </w:numPr>
        <w:rPr>
          <w:rFonts w:hint="default" w:ascii="宋体" w:hAnsi="宋体"/>
          <w:b w:val="0"/>
          <w:bCs w:val="0"/>
          <w:sz w:val="28"/>
          <w:szCs w:val="28"/>
          <w:lang w:val="en-US" w:eastAsia="zh-CN"/>
        </w:rPr>
      </w:pPr>
      <w:r>
        <w:rPr>
          <w:rFonts w:hint="eastAsia" w:ascii="宋体" w:hAnsi="宋体"/>
          <w:b w:val="0"/>
          <w:bCs w:val="0"/>
          <w:sz w:val="28"/>
          <w:szCs w:val="28"/>
          <w:lang w:val="en-US" w:eastAsia="zh-CN"/>
        </w:rPr>
        <w:t>设置参数如下，点击确定以创建TIN表面模型。</w:t>
      </w:r>
    </w:p>
    <w:p w14:paraId="4A36283C">
      <w:pPr>
        <w:numPr>
          <w:ilvl w:val="0"/>
          <w:numId w:val="0"/>
        </w:numPr>
        <w:rPr>
          <w:rFonts w:hint="default" w:ascii="宋体" w:hAnsi="宋体"/>
          <w:b w:val="0"/>
          <w:bCs w:val="0"/>
          <w:sz w:val="28"/>
          <w:szCs w:val="28"/>
          <w:lang w:val="en-US" w:eastAsia="zh-CN"/>
        </w:rPr>
      </w:pPr>
      <w:r>
        <w:drawing>
          <wp:inline distT="0" distB="0" distL="114300" distR="114300">
            <wp:extent cx="4562475" cy="4797425"/>
            <wp:effectExtent l="0" t="0" r="952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562475" cy="4797425"/>
                    </a:xfrm>
                    <a:prstGeom prst="rect">
                      <a:avLst/>
                    </a:prstGeom>
                    <a:noFill/>
                    <a:ln>
                      <a:noFill/>
                    </a:ln>
                  </pic:spPr>
                </pic:pic>
              </a:graphicData>
            </a:graphic>
          </wp:inline>
        </w:drawing>
      </w:r>
      <w:r>
        <w:drawing>
          <wp:inline distT="0" distB="0" distL="114300" distR="114300">
            <wp:extent cx="5264150" cy="3176270"/>
            <wp:effectExtent l="0" t="0" r="1270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4150" cy="3176270"/>
                    </a:xfrm>
                    <a:prstGeom prst="rect">
                      <a:avLst/>
                    </a:prstGeom>
                    <a:noFill/>
                    <a:ln>
                      <a:noFill/>
                    </a:ln>
                  </pic:spPr>
                </pic:pic>
              </a:graphicData>
            </a:graphic>
          </wp:inline>
        </w:drawing>
      </w:r>
    </w:p>
    <w:p w14:paraId="5D256B36">
      <w:pPr>
        <w:numPr>
          <w:ilvl w:val="0"/>
          <w:numId w:val="4"/>
        </w:numPr>
        <w:rPr>
          <w:rFonts w:hint="default" w:ascii="宋体" w:hAnsi="宋体"/>
          <w:b w:val="0"/>
          <w:bCs w:val="0"/>
          <w:sz w:val="28"/>
          <w:szCs w:val="28"/>
          <w:lang w:val="en-US" w:eastAsia="zh-CN"/>
        </w:rPr>
      </w:pPr>
      <w:r>
        <w:rPr>
          <w:rFonts w:hint="eastAsia" w:ascii="宋体" w:hAnsi="宋体"/>
          <w:b w:val="0"/>
          <w:bCs w:val="0"/>
          <w:sz w:val="28"/>
          <w:szCs w:val="28"/>
          <w:lang w:val="en-US" w:eastAsia="zh-CN"/>
        </w:rPr>
        <w:t>将TIN转换为栅格DEM</w:t>
      </w:r>
    </w:p>
    <w:p w14:paraId="4FA7641E">
      <w:pPr>
        <w:numPr>
          <w:ilvl w:val="0"/>
          <w:numId w:val="6"/>
        </w:numPr>
        <w:rPr>
          <w:rFonts w:hint="default" w:ascii="宋体" w:hAnsi="宋体"/>
          <w:b w:val="0"/>
          <w:bCs w:val="0"/>
          <w:sz w:val="28"/>
          <w:szCs w:val="28"/>
          <w:lang w:val="en-US" w:eastAsia="zh-CN"/>
        </w:rPr>
      </w:pPr>
      <w:r>
        <w:rPr>
          <w:rFonts w:hint="eastAsia" w:ascii="宋体" w:hAnsi="宋体"/>
          <w:b w:val="0"/>
          <w:bCs w:val="0"/>
          <w:sz w:val="28"/>
          <w:szCs w:val="28"/>
          <w:lang w:val="en-US" w:eastAsia="zh-CN"/>
        </w:rPr>
        <w:t>在ArcToolbox中选择3D Analyst工具 &gt; 转换 &gt; 由TIN转出 &gt; TIN转栅格。</w:t>
      </w:r>
    </w:p>
    <w:p w14:paraId="0186E819">
      <w:pPr>
        <w:numPr>
          <w:ilvl w:val="0"/>
          <w:numId w:val="6"/>
        </w:numPr>
        <w:rPr>
          <w:rFonts w:hint="default" w:ascii="宋体" w:hAnsi="宋体"/>
          <w:b w:val="0"/>
          <w:bCs w:val="0"/>
          <w:sz w:val="28"/>
          <w:szCs w:val="28"/>
          <w:lang w:val="en-US" w:eastAsia="zh-CN"/>
        </w:rPr>
      </w:pPr>
      <w:r>
        <w:rPr>
          <w:rFonts w:hint="eastAsia" w:ascii="宋体" w:hAnsi="宋体"/>
          <w:b w:val="0"/>
          <w:bCs w:val="0"/>
          <w:sz w:val="28"/>
          <w:szCs w:val="28"/>
          <w:lang w:val="en-US" w:eastAsia="zh-CN"/>
        </w:rPr>
        <w:t>设置参数如下，点击确定以完成从等高线数据生成DEM。</w:t>
      </w:r>
    </w:p>
    <w:p w14:paraId="54CBC69E">
      <w:pPr>
        <w:numPr>
          <w:ilvl w:val="0"/>
          <w:numId w:val="0"/>
        </w:numPr>
        <w:rPr>
          <w:rFonts w:hint="default" w:ascii="宋体" w:hAnsi="宋体"/>
          <w:b w:val="0"/>
          <w:bCs w:val="0"/>
          <w:sz w:val="28"/>
          <w:szCs w:val="28"/>
          <w:lang w:val="en-US" w:eastAsia="zh-CN"/>
        </w:rPr>
      </w:pPr>
      <w:r>
        <w:drawing>
          <wp:inline distT="0" distB="0" distL="114300" distR="114300">
            <wp:extent cx="5273675" cy="2732405"/>
            <wp:effectExtent l="0" t="0" r="3175"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3675" cy="2732405"/>
                    </a:xfrm>
                    <a:prstGeom prst="rect">
                      <a:avLst/>
                    </a:prstGeom>
                    <a:noFill/>
                    <a:ln>
                      <a:noFill/>
                    </a:ln>
                  </pic:spPr>
                </pic:pic>
              </a:graphicData>
            </a:graphic>
          </wp:inline>
        </w:drawing>
      </w:r>
      <w:r>
        <w:drawing>
          <wp:inline distT="0" distB="0" distL="114300" distR="114300">
            <wp:extent cx="5271135" cy="3206115"/>
            <wp:effectExtent l="0" t="0" r="5715"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1135" cy="3206115"/>
                    </a:xfrm>
                    <a:prstGeom prst="rect">
                      <a:avLst/>
                    </a:prstGeom>
                    <a:noFill/>
                    <a:ln>
                      <a:noFill/>
                    </a:ln>
                  </pic:spPr>
                </pic:pic>
              </a:graphicData>
            </a:graphic>
          </wp:inline>
        </w:drawing>
      </w:r>
    </w:p>
    <w:p w14:paraId="66EA4CD3">
      <w:pPr>
        <w:numPr>
          <w:ilvl w:val="0"/>
          <w:numId w:val="4"/>
        </w:numPr>
        <w:rPr>
          <w:rFonts w:hint="default" w:ascii="宋体" w:hAnsi="宋体"/>
          <w:b w:val="0"/>
          <w:bCs w:val="0"/>
          <w:sz w:val="28"/>
          <w:szCs w:val="28"/>
          <w:lang w:val="en-US" w:eastAsia="zh-CN"/>
        </w:rPr>
      </w:pPr>
      <w:r>
        <w:rPr>
          <w:rFonts w:hint="eastAsia" w:ascii="宋体" w:hAnsi="宋体"/>
          <w:b w:val="0"/>
          <w:bCs w:val="0"/>
          <w:sz w:val="28"/>
          <w:szCs w:val="28"/>
          <w:lang w:val="en-US" w:eastAsia="zh-CN"/>
        </w:rPr>
        <w:t>洼地计算</w:t>
      </w:r>
    </w:p>
    <w:p w14:paraId="012954AD">
      <w:pPr>
        <w:numPr>
          <w:ilvl w:val="0"/>
          <w:numId w:val="7"/>
        </w:numPr>
        <w:rPr>
          <w:rFonts w:hint="default" w:ascii="宋体" w:hAnsi="宋体"/>
          <w:b w:val="0"/>
          <w:bCs w:val="0"/>
          <w:sz w:val="28"/>
          <w:szCs w:val="28"/>
          <w:lang w:val="en-US" w:eastAsia="zh-CN"/>
        </w:rPr>
      </w:pPr>
      <w:r>
        <w:rPr>
          <w:rFonts w:hint="default" w:ascii="宋体" w:hAnsi="宋体"/>
          <w:b w:val="0"/>
          <w:bCs w:val="0"/>
          <w:sz w:val="28"/>
          <w:szCs w:val="28"/>
          <w:lang w:val="en-US" w:eastAsia="zh-CN"/>
        </w:rPr>
        <w:t>提取初始水流方向</w:t>
      </w:r>
      <w:r>
        <w:rPr>
          <w:rFonts w:hint="eastAsia" w:ascii="宋体" w:hAnsi="宋体"/>
          <w:b w:val="0"/>
          <w:bCs w:val="0"/>
          <w:sz w:val="28"/>
          <w:szCs w:val="28"/>
          <w:lang w:val="en-US" w:eastAsia="zh-CN"/>
        </w:rPr>
        <w:t>：在ArcToolbox中选择Spatial Analyst工具 &gt; 水文分析 &gt; 流向</w:t>
      </w:r>
      <w:r>
        <w:rPr>
          <w:rFonts w:hint="default" w:ascii="宋体" w:hAnsi="宋体"/>
          <w:b w:val="0"/>
          <w:bCs w:val="0"/>
          <w:sz w:val="28"/>
          <w:szCs w:val="28"/>
          <w:lang w:val="en-US" w:eastAsia="zh-CN"/>
        </w:rPr>
        <w:t>。输入原始DEM数据（</w:t>
      </w:r>
      <w:r>
        <w:rPr>
          <w:rFonts w:hint="eastAsia" w:ascii="宋体" w:hAnsi="宋体"/>
          <w:b w:val="0"/>
          <w:bCs w:val="0"/>
          <w:sz w:val="28"/>
          <w:szCs w:val="28"/>
          <w:lang w:val="en-US" w:eastAsia="zh-CN"/>
        </w:rPr>
        <w:t>tin1_tinrast</w:t>
      </w:r>
      <w:r>
        <w:rPr>
          <w:rFonts w:hint="default" w:ascii="宋体" w:hAnsi="宋体"/>
          <w:b w:val="0"/>
          <w:bCs w:val="0"/>
          <w:sz w:val="28"/>
          <w:szCs w:val="28"/>
          <w:lang w:val="en-US" w:eastAsia="zh-CN"/>
        </w:rPr>
        <w:t>），输出初始水流方向栅格（</w:t>
      </w:r>
      <w:r>
        <w:rPr>
          <w:rFonts w:hint="eastAsia" w:ascii="宋体" w:hAnsi="宋体"/>
          <w:b w:val="0"/>
          <w:bCs w:val="0"/>
          <w:sz w:val="28"/>
          <w:szCs w:val="28"/>
          <w:lang w:val="en-US" w:eastAsia="zh-CN"/>
        </w:rPr>
        <w:t>设置为</w:t>
      </w:r>
      <w:r>
        <w:rPr>
          <w:rFonts w:hint="default" w:ascii="宋体" w:hAnsi="宋体"/>
          <w:b w:val="0"/>
          <w:bCs w:val="0"/>
          <w:sz w:val="28"/>
          <w:szCs w:val="28"/>
          <w:lang w:val="en-US" w:eastAsia="zh-CN"/>
        </w:rPr>
        <w:t>flowdir）。可勾选“</w:t>
      </w:r>
      <w:r>
        <w:rPr>
          <w:rFonts w:hint="eastAsia" w:ascii="宋体" w:hAnsi="宋体"/>
          <w:b w:val="0"/>
          <w:bCs w:val="0"/>
          <w:sz w:val="28"/>
          <w:szCs w:val="28"/>
          <w:lang w:val="en-US" w:eastAsia="zh-CN"/>
        </w:rPr>
        <w:t>强制所有边缘像元向外流动</w:t>
      </w:r>
      <w:r>
        <w:rPr>
          <w:rFonts w:hint="default" w:ascii="宋体" w:hAnsi="宋体"/>
          <w:b w:val="0"/>
          <w:bCs w:val="0"/>
          <w:sz w:val="28"/>
          <w:szCs w:val="28"/>
          <w:lang w:val="en-US" w:eastAsia="zh-CN"/>
        </w:rPr>
        <w:t>”，使边缘栅格的水流向外。</w:t>
      </w:r>
      <w:r>
        <w:rPr>
          <w:rFonts w:hint="eastAsia" w:ascii="宋体" w:hAnsi="宋体"/>
          <w:b w:val="0"/>
          <w:bCs w:val="0"/>
          <w:sz w:val="28"/>
          <w:szCs w:val="28"/>
          <w:lang w:val="en-US" w:eastAsia="zh-CN"/>
        </w:rPr>
        <w:t>其它参数保持默认，点击确定</w:t>
      </w:r>
      <w:r>
        <w:rPr>
          <w:rFonts w:hint="default" w:ascii="宋体" w:hAnsi="宋体"/>
          <w:b w:val="0"/>
          <w:bCs w:val="0"/>
          <w:sz w:val="28"/>
          <w:szCs w:val="28"/>
          <w:lang w:val="en-US" w:eastAsia="zh-CN"/>
        </w:rPr>
        <w:t>。</w:t>
      </w:r>
    </w:p>
    <w:p w14:paraId="5BE561F4">
      <w:pPr>
        <w:numPr>
          <w:ilvl w:val="0"/>
          <w:numId w:val="0"/>
        </w:numPr>
        <w:rPr>
          <w:rFonts w:hint="default" w:ascii="宋体" w:hAnsi="宋体"/>
          <w:b w:val="0"/>
          <w:bCs w:val="0"/>
          <w:sz w:val="28"/>
          <w:szCs w:val="28"/>
          <w:lang w:val="en-US" w:eastAsia="zh-CN"/>
        </w:rPr>
      </w:pPr>
      <w:r>
        <w:drawing>
          <wp:inline distT="0" distB="0" distL="114300" distR="114300">
            <wp:extent cx="5271770" cy="2310130"/>
            <wp:effectExtent l="0" t="0" r="5080"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1770" cy="2310130"/>
                    </a:xfrm>
                    <a:prstGeom prst="rect">
                      <a:avLst/>
                    </a:prstGeom>
                    <a:noFill/>
                    <a:ln>
                      <a:noFill/>
                    </a:ln>
                  </pic:spPr>
                </pic:pic>
              </a:graphicData>
            </a:graphic>
          </wp:inline>
        </w:drawing>
      </w:r>
      <w:r>
        <w:drawing>
          <wp:inline distT="0" distB="0" distL="114300" distR="114300">
            <wp:extent cx="5264785" cy="3244215"/>
            <wp:effectExtent l="0" t="0" r="12065"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4785" cy="3244215"/>
                    </a:xfrm>
                    <a:prstGeom prst="rect">
                      <a:avLst/>
                    </a:prstGeom>
                    <a:noFill/>
                    <a:ln>
                      <a:noFill/>
                    </a:ln>
                  </pic:spPr>
                </pic:pic>
              </a:graphicData>
            </a:graphic>
          </wp:inline>
        </w:drawing>
      </w:r>
    </w:p>
    <w:p w14:paraId="267E8EA8">
      <w:pPr>
        <w:numPr>
          <w:ilvl w:val="0"/>
          <w:numId w:val="7"/>
        </w:numPr>
        <w:rPr>
          <w:rFonts w:hint="default" w:ascii="宋体" w:hAnsi="宋体"/>
          <w:b w:val="0"/>
          <w:bCs w:val="0"/>
          <w:sz w:val="28"/>
          <w:szCs w:val="28"/>
          <w:lang w:val="en-US" w:eastAsia="zh-CN"/>
        </w:rPr>
      </w:pPr>
      <w:r>
        <w:rPr>
          <w:rFonts w:hint="default" w:ascii="宋体" w:hAnsi="宋体"/>
          <w:b w:val="0"/>
          <w:bCs w:val="0"/>
          <w:sz w:val="28"/>
          <w:szCs w:val="28"/>
          <w:lang w:val="en-US" w:eastAsia="zh-CN"/>
        </w:rPr>
        <w:t>洼地识别</w:t>
      </w:r>
      <w:r>
        <w:rPr>
          <w:rFonts w:hint="eastAsia" w:ascii="宋体" w:hAnsi="宋体"/>
          <w:b w:val="0"/>
          <w:bCs w:val="0"/>
          <w:sz w:val="28"/>
          <w:szCs w:val="28"/>
          <w:lang w:val="en-US" w:eastAsia="zh-CN"/>
        </w:rPr>
        <w:t>：在ArcToolbox中选择Spatial Analyst工具 &gt; 水文分析 &gt; 汇</w:t>
      </w:r>
      <w:r>
        <w:rPr>
          <w:rFonts w:hint="default" w:ascii="宋体" w:hAnsi="宋体"/>
          <w:b w:val="0"/>
          <w:bCs w:val="0"/>
          <w:sz w:val="28"/>
          <w:szCs w:val="28"/>
          <w:lang w:val="en-US" w:eastAsia="zh-CN"/>
        </w:rPr>
        <w:t>。输入上一步生成的初始水流方向栅格flowdir，输出洼地栅格（</w:t>
      </w:r>
      <w:r>
        <w:rPr>
          <w:rFonts w:hint="eastAsia" w:ascii="宋体" w:hAnsi="宋体"/>
          <w:b w:val="0"/>
          <w:bCs w:val="0"/>
          <w:sz w:val="28"/>
          <w:szCs w:val="28"/>
          <w:lang w:val="en-US" w:eastAsia="zh-CN"/>
        </w:rPr>
        <w:t>设置为</w:t>
      </w:r>
      <w:r>
        <w:rPr>
          <w:rFonts w:hint="default" w:ascii="宋体" w:hAnsi="宋体"/>
          <w:b w:val="0"/>
          <w:bCs w:val="0"/>
          <w:sz w:val="28"/>
          <w:szCs w:val="28"/>
          <w:lang w:val="en-US" w:eastAsia="zh-CN"/>
        </w:rPr>
        <w:t>sink），</w:t>
      </w:r>
      <w:r>
        <w:rPr>
          <w:rFonts w:hint="eastAsia" w:ascii="宋体" w:hAnsi="宋体"/>
          <w:b w:val="0"/>
          <w:bCs w:val="0"/>
          <w:sz w:val="28"/>
          <w:szCs w:val="28"/>
          <w:lang w:val="en-US" w:eastAsia="zh-CN"/>
        </w:rPr>
        <w:t>点击确定进行洼地识别。</w:t>
      </w:r>
    </w:p>
    <w:p w14:paraId="5891A538">
      <w:pPr>
        <w:numPr>
          <w:ilvl w:val="0"/>
          <w:numId w:val="0"/>
        </w:numPr>
        <w:rPr>
          <w:rFonts w:hint="default" w:ascii="宋体" w:hAnsi="宋体"/>
          <w:b w:val="0"/>
          <w:bCs w:val="0"/>
          <w:sz w:val="28"/>
          <w:szCs w:val="28"/>
          <w:lang w:val="en-US" w:eastAsia="zh-CN"/>
        </w:rPr>
      </w:pPr>
      <w:r>
        <w:drawing>
          <wp:inline distT="0" distB="0" distL="114300" distR="114300">
            <wp:extent cx="5272405" cy="1202055"/>
            <wp:effectExtent l="0" t="0" r="4445" b="171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2405" cy="1202055"/>
                    </a:xfrm>
                    <a:prstGeom prst="rect">
                      <a:avLst/>
                    </a:prstGeom>
                    <a:noFill/>
                    <a:ln>
                      <a:noFill/>
                    </a:ln>
                  </pic:spPr>
                </pic:pic>
              </a:graphicData>
            </a:graphic>
          </wp:inline>
        </w:drawing>
      </w:r>
      <w:r>
        <w:drawing>
          <wp:inline distT="0" distB="0" distL="114300" distR="114300">
            <wp:extent cx="5271135" cy="3224530"/>
            <wp:effectExtent l="0" t="0" r="5715" b="139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1135" cy="3224530"/>
                    </a:xfrm>
                    <a:prstGeom prst="rect">
                      <a:avLst/>
                    </a:prstGeom>
                    <a:noFill/>
                    <a:ln>
                      <a:noFill/>
                    </a:ln>
                  </pic:spPr>
                </pic:pic>
              </a:graphicData>
            </a:graphic>
          </wp:inline>
        </w:drawing>
      </w:r>
    </w:p>
    <w:p w14:paraId="5ECAA0A4">
      <w:pPr>
        <w:numPr>
          <w:ilvl w:val="0"/>
          <w:numId w:val="7"/>
        </w:numPr>
        <w:rPr>
          <w:rFonts w:hint="default" w:ascii="宋体" w:hAnsi="宋体"/>
          <w:b w:val="0"/>
          <w:bCs w:val="0"/>
          <w:sz w:val="28"/>
          <w:szCs w:val="28"/>
          <w:lang w:val="en-US" w:eastAsia="zh-CN"/>
        </w:rPr>
      </w:pPr>
      <w:r>
        <w:rPr>
          <w:rFonts w:hint="default" w:ascii="宋体" w:hAnsi="宋体"/>
          <w:b w:val="0"/>
          <w:bCs w:val="0"/>
          <w:sz w:val="28"/>
          <w:szCs w:val="28"/>
          <w:lang w:val="en-US" w:eastAsia="zh-CN"/>
        </w:rPr>
        <w:t>计算洼地贡献区域</w:t>
      </w:r>
      <w:r>
        <w:rPr>
          <w:rFonts w:hint="eastAsia" w:ascii="宋体" w:hAnsi="宋体"/>
          <w:b w:val="0"/>
          <w:bCs w:val="0"/>
          <w:sz w:val="28"/>
          <w:szCs w:val="28"/>
          <w:lang w:val="en-US" w:eastAsia="zh-CN"/>
        </w:rPr>
        <w:t>：在ArcToolbox中选择Spatial Analyst工具 &gt; 水文分析 &gt; 集水区</w:t>
      </w:r>
      <w:r>
        <w:rPr>
          <w:rFonts w:hint="default" w:ascii="宋体" w:hAnsi="宋体"/>
          <w:b w:val="0"/>
          <w:bCs w:val="0"/>
          <w:sz w:val="28"/>
          <w:szCs w:val="28"/>
          <w:lang w:val="en-US" w:eastAsia="zh-CN"/>
        </w:rPr>
        <w:t>。输入初始水流方向栅格flowdir和洼地栅格sink（作为</w:t>
      </w:r>
      <w:r>
        <w:rPr>
          <w:rFonts w:hint="eastAsia" w:ascii="宋体" w:hAnsi="宋体"/>
          <w:b w:val="0"/>
          <w:bCs w:val="0"/>
          <w:sz w:val="28"/>
          <w:szCs w:val="28"/>
          <w:lang w:val="en-US" w:eastAsia="zh-CN"/>
        </w:rPr>
        <w:t>栅格数据</w:t>
      </w:r>
      <w:r>
        <w:rPr>
          <w:rFonts w:hint="default" w:ascii="宋体" w:hAnsi="宋体"/>
          <w:b w:val="0"/>
          <w:bCs w:val="0"/>
          <w:sz w:val="28"/>
          <w:szCs w:val="28"/>
          <w:lang w:val="en-US" w:eastAsia="zh-CN"/>
        </w:rPr>
        <w:t>），并选择V</w:t>
      </w:r>
      <w:r>
        <w:rPr>
          <w:rFonts w:hint="eastAsia" w:ascii="宋体" w:hAnsi="宋体"/>
          <w:b w:val="0"/>
          <w:bCs w:val="0"/>
          <w:sz w:val="28"/>
          <w:szCs w:val="28"/>
          <w:lang w:val="en-US" w:eastAsia="zh-CN"/>
        </w:rPr>
        <w:t>ALUE</w:t>
      </w:r>
      <w:r>
        <w:rPr>
          <w:rFonts w:hint="default" w:ascii="宋体" w:hAnsi="宋体"/>
          <w:b w:val="0"/>
          <w:bCs w:val="0"/>
          <w:sz w:val="28"/>
          <w:szCs w:val="28"/>
          <w:lang w:val="en-US" w:eastAsia="zh-CN"/>
        </w:rPr>
        <w:t>字段作为</w:t>
      </w:r>
      <w:r>
        <w:rPr>
          <w:rFonts w:hint="eastAsia" w:ascii="宋体" w:hAnsi="宋体"/>
          <w:b w:val="0"/>
          <w:bCs w:val="0"/>
          <w:sz w:val="28"/>
          <w:szCs w:val="28"/>
          <w:lang w:val="en-US" w:eastAsia="zh-CN"/>
        </w:rPr>
        <w:t>倾泻点字段</w:t>
      </w:r>
      <w:r>
        <w:rPr>
          <w:rFonts w:hint="default" w:ascii="宋体" w:hAnsi="宋体"/>
          <w:b w:val="0"/>
          <w:bCs w:val="0"/>
          <w:sz w:val="28"/>
          <w:szCs w:val="28"/>
          <w:lang w:val="en-US" w:eastAsia="zh-CN"/>
        </w:rPr>
        <w:t>。输出为每个洼地的贡献区域栅格（</w:t>
      </w:r>
      <w:r>
        <w:rPr>
          <w:rFonts w:hint="eastAsia" w:ascii="宋体" w:hAnsi="宋体"/>
          <w:b w:val="0"/>
          <w:bCs w:val="0"/>
          <w:sz w:val="28"/>
          <w:szCs w:val="28"/>
          <w:lang w:val="en-US" w:eastAsia="zh-CN"/>
        </w:rPr>
        <w:t>设置为</w:t>
      </w:r>
      <w:r>
        <w:rPr>
          <w:rFonts w:hint="default" w:ascii="宋体" w:hAnsi="宋体"/>
          <w:b w:val="0"/>
          <w:bCs w:val="0"/>
          <w:sz w:val="28"/>
          <w:szCs w:val="28"/>
          <w:lang w:val="en-US" w:eastAsia="zh-CN"/>
        </w:rPr>
        <w:t>watershsink）。</w:t>
      </w:r>
      <w:r>
        <w:rPr>
          <w:rFonts w:hint="eastAsia" w:ascii="宋体" w:hAnsi="宋体"/>
          <w:b w:val="0"/>
          <w:bCs w:val="0"/>
          <w:sz w:val="28"/>
          <w:szCs w:val="28"/>
          <w:lang w:val="en-US" w:eastAsia="zh-CN"/>
        </w:rPr>
        <w:t>点击确定。</w:t>
      </w:r>
    </w:p>
    <w:p w14:paraId="725E5E7C">
      <w:pPr>
        <w:numPr>
          <w:ilvl w:val="0"/>
          <w:numId w:val="0"/>
        </w:numPr>
        <w:rPr>
          <w:rFonts w:hint="default" w:ascii="宋体" w:hAnsi="宋体"/>
          <w:b w:val="0"/>
          <w:bCs w:val="0"/>
          <w:sz w:val="28"/>
          <w:szCs w:val="28"/>
          <w:lang w:val="en-US" w:eastAsia="zh-CN"/>
        </w:rPr>
      </w:pPr>
      <w:r>
        <w:drawing>
          <wp:inline distT="0" distB="0" distL="114300" distR="114300">
            <wp:extent cx="5272405" cy="2038985"/>
            <wp:effectExtent l="0" t="0" r="4445" b="184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2405" cy="2038985"/>
                    </a:xfrm>
                    <a:prstGeom prst="rect">
                      <a:avLst/>
                    </a:prstGeom>
                    <a:noFill/>
                    <a:ln>
                      <a:noFill/>
                    </a:ln>
                  </pic:spPr>
                </pic:pic>
              </a:graphicData>
            </a:graphic>
          </wp:inline>
        </w:drawing>
      </w:r>
      <w:r>
        <w:drawing>
          <wp:inline distT="0" distB="0" distL="114300" distR="114300">
            <wp:extent cx="5270500" cy="3255010"/>
            <wp:effectExtent l="0" t="0" r="635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0500" cy="3255010"/>
                    </a:xfrm>
                    <a:prstGeom prst="rect">
                      <a:avLst/>
                    </a:prstGeom>
                    <a:noFill/>
                    <a:ln>
                      <a:noFill/>
                    </a:ln>
                  </pic:spPr>
                </pic:pic>
              </a:graphicData>
            </a:graphic>
          </wp:inline>
        </w:drawing>
      </w:r>
    </w:p>
    <w:p w14:paraId="3BFD7C5A">
      <w:pPr>
        <w:numPr>
          <w:ilvl w:val="0"/>
          <w:numId w:val="7"/>
        </w:numPr>
        <w:rPr>
          <w:rFonts w:hint="default" w:ascii="宋体" w:hAnsi="宋体"/>
          <w:b w:val="0"/>
          <w:bCs w:val="0"/>
          <w:sz w:val="28"/>
          <w:szCs w:val="28"/>
          <w:lang w:val="en-US" w:eastAsia="zh-CN"/>
        </w:rPr>
      </w:pPr>
      <w:r>
        <w:rPr>
          <w:rFonts w:hint="default" w:ascii="宋体" w:hAnsi="宋体"/>
          <w:b w:val="0"/>
          <w:bCs w:val="0"/>
          <w:sz w:val="28"/>
          <w:szCs w:val="28"/>
          <w:lang w:val="en-US" w:eastAsia="zh-CN"/>
        </w:rPr>
        <w:t>计算洼地贡献区域的最低高程</w:t>
      </w:r>
      <w:r>
        <w:rPr>
          <w:rFonts w:hint="eastAsia" w:ascii="宋体" w:hAnsi="宋体"/>
          <w:b w:val="0"/>
          <w:bCs w:val="0"/>
          <w:sz w:val="28"/>
          <w:szCs w:val="28"/>
          <w:lang w:val="en-US" w:eastAsia="zh-CN"/>
        </w:rPr>
        <w:t>：在ArcToolbox中选择Spatial Analyst工具 &gt; 区域分析 &gt; 分区统计</w:t>
      </w:r>
      <w:r>
        <w:rPr>
          <w:rFonts w:hint="default" w:ascii="宋体" w:hAnsi="宋体"/>
          <w:b w:val="0"/>
          <w:bCs w:val="0"/>
          <w:sz w:val="28"/>
          <w:szCs w:val="28"/>
          <w:lang w:val="en-US" w:eastAsia="zh-CN"/>
        </w:rPr>
        <w:t>。输入洼地贡献区栅格watershsink作为</w:t>
      </w:r>
      <w:r>
        <w:rPr>
          <w:rFonts w:hint="eastAsia" w:ascii="宋体" w:hAnsi="宋体"/>
          <w:b w:val="0"/>
          <w:bCs w:val="0"/>
          <w:sz w:val="28"/>
          <w:szCs w:val="28"/>
          <w:lang w:val="en-US" w:eastAsia="zh-CN"/>
        </w:rPr>
        <w:t>栅格数据</w:t>
      </w:r>
      <w:r>
        <w:rPr>
          <w:rFonts w:hint="default" w:ascii="宋体" w:hAnsi="宋体"/>
          <w:b w:val="0"/>
          <w:bCs w:val="0"/>
          <w:sz w:val="28"/>
          <w:szCs w:val="28"/>
          <w:lang w:val="en-US" w:eastAsia="zh-CN"/>
        </w:rPr>
        <w:t xml:space="preserve">，原始DEM </w:t>
      </w:r>
      <w:r>
        <w:rPr>
          <w:rFonts w:hint="eastAsia" w:ascii="宋体" w:hAnsi="宋体"/>
          <w:b w:val="0"/>
          <w:bCs w:val="0"/>
          <w:sz w:val="28"/>
          <w:szCs w:val="28"/>
          <w:lang w:val="en-US" w:eastAsia="zh-CN"/>
        </w:rPr>
        <w:t>tin1_tinrast</w:t>
      </w:r>
      <w:r>
        <w:rPr>
          <w:rFonts w:hint="default" w:ascii="宋体" w:hAnsi="宋体"/>
          <w:b w:val="0"/>
          <w:bCs w:val="0"/>
          <w:sz w:val="28"/>
          <w:szCs w:val="28"/>
          <w:lang w:val="en-US" w:eastAsia="zh-CN"/>
        </w:rPr>
        <w:t>作为</w:t>
      </w:r>
      <w:r>
        <w:rPr>
          <w:rFonts w:hint="eastAsia" w:ascii="宋体" w:hAnsi="宋体"/>
          <w:b w:val="0"/>
          <w:bCs w:val="0"/>
          <w:sz w:val="28"/>
          <w:szCs w:val="28"/>
          <w:lang w:val="en-US" w:eastAsia="zh-CN"/>
        </w:rPr>
        <w:t>赋值栅格</w:t>
      </w:r>
      <w:r>
        <w:rPr>
          <w:rFonts w:hint="default" w:ascii="宋体" w:hAnsi="宋体"/>
          <w:b w:val="0"/>
          <w:bCs w:val="0"/>
          <w:sz w:val="28"/>
          <w:szCs w:val="28"/>
          <w:lang w:val="en-US" w:eastAsia="zh-CN"/>
        </w:rPr>
        <w:t>。统计类型选择MINIMUM，输出各洼地贡献区域的最低高程栅格（</w:t>
      </w:r>
      <w:r>
        <w:rPr>
          <w:rFonts w:hint="eastAsia" w:ascii="宋体" w:hAnsi="宋体"/>
          <w:b w:val="0"/>
          <w:bCs w:val="0"/>
          <w:sz w:val="28"/>
          <w:szCs w:val="28"/>
          <w:lang w:val="en-US" w:eastAsia="zh-CN"/>
        </w:rPr>
        <w:t>设置</w:t>
      </w:r>
      <w:r>
        <w:rPr>
          <w:rFonts w:hint="default" w:ascii="宋体" w:hAnsi="宋体"/>
          <w:b w:val="0"/>
          <w:bCs w:val="0"/>
          <w:sz w:val="28"/>
          <w:szCs w:val="28"/>
          <w:lang w:val="en-US" w:eastAsia="zh-CN"/>
        </w:rPr>
        <w:t>为zonalmin）。</w:t>
      </w:r>
      <w:r>
        <w:rPr>
          <w:rFonts w:hint="eastAsia" w:ascii="宋体" w:hAnsi="宋体"/>
          <w:b w:val="0"/>
          <w:bCs w:val="0"/>
          <w:sz w:val="28"/>
          <w:szCs w:val="28"/>
          <w:lang w:val="en-US" w:eastAsia="zh-CN"/>
        </w:rPr>
        <w:t>点击确定。</w:t>
      </w:r>
    </w:p>
    <w:p w14:paraId="6862225C">
      <w:pPr>
        <w:numPr>
          <w:ilvl w:val="0"/>
          <w:numId w:val="0"/>
        </w:numPr>
        <w:rPr>
          <w:rFonts w:hint="default" w:ascii="宋体" w:hAnsi="宋体"/>
          <w:b w:val="0"/>
          <w:bCs w:val="0"/>
          <w:sz w:val="28"/>
          <w:szCs w:val="28"/>
          <w:lang w:val="en-US" w:eastAsia="zh-CN"/>
        </w:rPr>
      </w:pPr>
      <w:r>
        <w:drawing>
          <wp:inline distT="0" distB="0" distL="114300" distR="114300">
            <wp:extent cx="5271770" cy="2618105"/>
            <wp:effectExtent l="0" t="0" r="5080"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1770" cy="2618105"/>
                    </a:xfrm>
                    <a:prstGeom prst="rect">
                      <a:avLst/>
                    </a:prstGeom>
                    <a:noFill/>
                    <a:ln>
                      <a:noFill/>
                    </a:ln>
                  </pic:spPr>
                </pic:pic>
              </a:graphicData>
            </a:graphic>
          </wp:inline>
        </w:drawing>
      </w:r>
      <w:r>
        <w:drawing>
          <wp:inline distT="0" distB="0" distL="114300" distR="114300">
            <wp:extent cx="5267960" cy="3286760"/>
            <wp:effectExtent l="0" t="0" r="889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67960" cy="3286760"/>
                    </a:xfrm>
                    <a:prstGeom prst="rect">
                      <a:avLst/>
                    </a:prstGeom>
                    <a:noFill/>
                    <a:ln>
                      <a:noFill/>
                    </a:ln>
                  </pic:spPr>
                </pic:pic>
              </a:graphicData>
            </a:graphic>
          </wp:inline>
        </w:drawing>
      </w:r>
    </w:p>
    <w:p w14:paraId="3EAC9E65">
      <w:pPr>
        <w:numPr>
          <w:ilvl w:val="0"/>
          <w:numId w:val="7"/>
        </w:numPr>
        <w:rPr>
          <w:rFonts w:hint="default" w:ascii="宋体" w:hAnsi="宋体"/>
          <w:b w:val="0"/>
          <w:bCs w:val="0"/>
          <w:sz w:val="28"/>
          <w:szCs w:val="28"/>
          <w:lang w:val="en-US" w:eastAsia="zh-CN"/>
        </w:rPr>
      </w:pPr>
      <w:r>
        <w:rPr>
          <w:rFonts w:hint="default" w:ascii="宋体" w:hAnsi="宋体"/>
          <w:b w:val="0"/>
          <w:bCs w:val="0"/>
          <w:sz w:val="28"/>
          <w:szCs w:val="28"/>
          <w:lang w:val="en-US" w:eastAsia="zh-CN"/>
        </w:rPr>
        <w:t xml:space="preserve">计算洼地贡献区域出口的最低高程 </w:t>
      </w:r>
      <w:r>
        <w:rPr>
          <w:rFonts w:hint="eastAsia" w:ascii="宋体" w:hAnsi="宋体"/>
          <w:b w:val="0"/>
          <w:bCs w:val="0"/>
          <w:sz w:val="28"/>
          <w:szCs w:val="28"/>
          <w:lang w:val="en-US" w:eastAsia="zh-CN"/>
        </w:rPr>
        <w:t>：在ArcToolbox中选择Spatial Analyst工具 &gt; 区域分析 &gt; 区域填充</w:t>
      </w:r>
      <w:r>
        <w:rPr>
          <w:rFonts w:hint="default" w:ascii="宋体" w:hAnsi="宋体"/>
          <w:b w:val="0"/>
          <w:bCs w:val="0"/>
          <w:sz w:val="28"/>
          <w:szCs w:val="28"/>
          <w:lang w:val="en-US" w:eastAsia="zh-CN"/>
        </w:rPr>
        <w:t>，这实际上是计算洼地边缘的最低高程，即洼地的溢出点高程。输入洼地贡献区栅格watershsink作为</w:t>
      </w:r>
      <w:r>
        <w:rPr>
          <w:rFonts w:hint="eastAsia" w:ascii="宋体" w:hAnsi="宋体"/>
          <w:b w:val="0"/>
          <w:bCs w:val="0"/>
          <w:sz w:val="28"/>
          <w:szCs w:val="28"/>
          <w:lang w:val="en-US" w:eastAsia="zh-CN"/>
        </w:rPr>
        <w:t>区域栅格数据</w:t>
      </w:r>
      <w:r>
        <w:rPr>
          <w:rFonts w:hint="default" w:ascii="宋体" w:hAnsi="宋体"/>
          <w:b w:val="0"/>
          <w:bCs w:val="0"/>
          <w:sz w:val="28"/>
          <w:szCs w:val="28"/>
          <w:lang w:val="en-US" w:eastAsia="zh-CN"/>
        </w:rPr>
        <w:t xml:space="preserve">，原始DEM </w:t>
      </w:r>
      <w:r>
        <w:rPr>
          <w:rFonts w:hint="eastAsia" w:ascii="宋体" w:hAnsi="宋体"/>
          <w:b w:val="0"/>
          <w:bCs w:val="0"/>
          <w:sz w:val="28"/>
          <w:szCs w:val="28"/>
          <w:lang w:val="en-US" w:eastAsia="zh-CN"/>
        </w:rPr>
        <w:t>tin1_tinrast</w:t>
      </w:r>
      <w:r>
        <w:rPr>
          <w:rFonts w:hint="default" w:ascii="宋体" w:hAnsi="宋体"/>
          <w:b w:val="0"/>
          <w:bCs w:val="0"/>
          <w:sz w:val="28"/>
          <w:szCs w:val="28"/>
          <w:lang w:val="en-US" w:eastAsia="zh-CN"/>
        </w:rPr>
        <w:t>作为</w:t>
      </w:r>
      <w:r>
        <w:rPr>
          <w:rFonts w:hint="eastAsia" w:ascii="宋体" w:hAnsi="宋体"/>
          <w:b w:val="0"/>
          <w:bCs w:val="0"/>
          <w:sz w:val="28"/>
          <w:szCs w:val="28"/>
          <w:lang w:val="en-US" w:eastAsia="zh-CN"/>
        </w:rPr>
        <w:t>权重栅格数据</w:t>
      </w:r>
      <w:r>
        <w:rPr>
          <w:rFonts w:hint="default" w:ascii="宋体" w:hAnsi="宋体"/>
          <w:b w:val="0"/>
          <w:bCs w:val="0"/>
          <w:sz w:val="28"/>
          <w:szCs w:val="28"/>
          <w:lang w:val="en-US" w:eastAsia="zh-CN"/>
        </w:rPr>
        <w:t>。输出为各洼地贡献区边缘的最低高程栅格（</w:t>
      </w:r>
      <w:r>
        <w:rPr>
          <w:rFonts w:hint="eastAsia" w:ascii="宋体" w:hAnsi="宋体"/>
          <w:b w:val="0"/>
          <w:bCs w:val="0"/>
          <w:sz w:val="28"/>
          <w:szCs w:val="28"/>
          <w:lang w:val="en-US" w:eastAsia="zh-CN"/>
        </w:rPr>
        <w:t>设置</w:t>
      </w:r>
      <w:r>
        <w:rPr>
          <w:rFonts w:hint="default" w:ascii="宋体" w:hAnsi="宋体"/>
          <w:b w:val="0"/>
          <w:bCs w:val="0"/>
          <w:sz w:val="28"/>
          <w:szCs w:val="28"/>
          <w:lang w:val="en-US" w:eastAsia="zh-CN"/>
        </w:rPr>
        <w:t>为zonalmax，实为溢出点高程）。</w:t>
      </w:r>
      <w:r>
        <w:rPr>
          <w:rFonts w:hint="eastAsia" w:ascii="宋体" w:hAnsi="宋体"/>
          <w:b w:val="0"/>
          <w:bCs w:val="0"/>
          <w:sz w:val="28"/>
          <w:szCs w:val="28"/>
          <w:lang w:val="en-US" w:eastAsia="zh-CN"/>
        </w:rPr>
        <w:t>点击确定。</w:t>
      </w:r>
    </w:p>
    <w:p w14:paraId="7A2B2A46">
      <w:pPr>
        <w:numPr>
          <w:ilvl w:val="0"/>
          <w:numId w:val="0"/>
        </w:numPr>
        <w:rPr>
          <w:rFonts w:hint="default" w:ascii="宋体" w:hAnsi="宋体"/>
          <w:b w:val="0"/>
          <w:bCs w:val="0"/>
          <w:sz w:val="28"/>
          <w:szCs w:val="28"/>
          <w:lang w:val="en-US" w:eastAsia="zh-CN"/>
        </w:rPr>
      </w:pPr>
      <w:r>
        <w:drawing>
          <wp:inline distT="0" distB="0" distL="114300" distR="114300">
            <wp:extent cx="5270500" cy="1608455"/>
            <wp:effectExtent l="0" t="0" r="6350" b="107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0500" cy="1608455"/>
                    </a:xfrm>
                    <a:prstGeom prst="rect">
                      <a:avLst/>
                    </a:prstGeom>
                    <a:noFill/>
                    <a:ln>
                      <a:noFill/>
                    </a:ln>
                  </pic:spPr>
                </pic:pic>
              </a:graphicData>
            </a:graphic>
          </wp:inline>
        </w:drawing>
      </w:r>
      <w:r>
        <w:drawing>
          <wp:inline distT="0" distB="0" distL="114300" distR="114300">
            <wp:extent cx="5267960" cy="3298825"/>
            <wp:effectExtent l="0" t="0" r="8890"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67960" cy="3298825"/>
                    </a:xfrm>
                    <a:prstGeom prst="rect">
                      <a:avLst/>
                    </a:prstGeom>
                    <a:noFill/>
                    <a:ln>
                      <a:noFill/>
                    </a:ln>
                  </pic:spPr>
                </pic:pic>
              </a:graphicData>
            </a:graphic>
          </wp:inline>
        </w:drawing>
      </w:r>
    </w:p>
    <w:p w14:paraId="76E8DC71">
      <w:pPr>
        <w:numPr>
          <w:ilvl w:val="0"/>
          <w:numId w:val="7"/>
        </w:numPr>
        <w:rPr>
          <w:rFonts w:hint="default" w:ascii="宋体" w:hAnsi="宋体"/>
          <w:b w:val="0"/>
          <w:bCs w:val="0"/>
          <w:sz w:val="28"/>
          <w:szCs w:val="28"/>
          <w:lang w:val="en-US" w:eastAsia="zh-CN"/>
        </w:rPr>
      </w:pPr>
      <w:r>
        <w:rPr>
          <w:rFonts w:hint="default" w:ascii="宋体" w:hAnsi="宋体"/>
          <w:b w:val="0"/>
          <w:bCs w:val="0"/>
          <w:sz w:val="28"/>
          <w:szCs w:val="28"/>
          <w:lang w:val="en-US" w:eastAsia="zh-CN"/>
        </w:rPr>
        <w:t>计算洼地深度</w:t>
      </w:r>
      <w:r>
        <w:rPr>
          <w:rFonts w:hint="eastAsia" w:ascii="宋体" w:hAnsi="宋体"/>
          <w:b w:val="0"/>
          <w:bCs w:val="0"/>
          <w:sz w:val="28"/>
          <w:szCs w:val="28"/>
          <w:lang w:val="en-US" w:eastAsia="zh-CN"/>
        </w:rPr>
        <w:t>：在ArcToolbox中选择Spatial Analyst工具 &gt; 地图代数 &gt; 栅格计算器</w:t>
      </w:r>
      <w:r>
        <w:rPr>
          <w:rFonts w:hint="default" w:ascii="宋体" w:hAnsi="宋体"/>
          <w:b w:val="0"/>
          <w:bCs w:val="0"/>
          <w:sz w:val="28"/>
          <w:szCs w:val="28"/>
          <w:lang w:val="en-US" w:eastAsia="zh-CN"/>
        </w:rPr>
        <w:t>。通过表达式</w:t>
      </w:r>
      <w:r>
        <w:rPr>
          <w:rFonts w:hint="eastAsia" w:ascii="宋体" w:hAnsi="宋体"/>
          <w:b w:val="0"/>
          <w:bCs w:val="0"/>
          <w:sz w:val="28"/>
          <w:szCs w:val="28"/>
          <w:lang w:val="en-US" w:eastAsia="zh-CN"/>
        </w:rPr>
        <w:t xml:space="preserve"> "zonalmax" - "zonalmin"</w:t>
      </w:r>
      <w:r>
        <w:rPr>
          <w:rFonts w:hint="default" w:ascii="宋体" w:hAnsi="宋体"/>
          <w:b w:val="0"/>
          <w:bCs w:val="0"/>
          <w:sz w:val="28"/>
          <w:szCs w:val="28"/>
          <w:lang w:val="en-US" w:eastAsia="zh-CN"/>
        </w:rPr>
        <w:t xml:space="preserve"> 计算洼地深度，输出为洼地深度栅格（</w:t>
      </w:r>
      <w:r>
        <w:rPr>
          <w:rFonts w:hint="eastAsia" w:ascii="宋体" w:hAnsi="宋体"/>
          <w:b w:val="0"/>
          <w:bCs w:val="0"/>
          <w:sz w:val="28"/>
          <w:szCs w:val="28"/>
          <w:lang w:val="en-US" w:eastAsia="zh-CN"/>
        </w:rPr>
        <w:t>设置</w:t>
      </w:r>
      <w:r>
        <w:rPr>
          <w:rFonts w:hint="default" w:ascii="宋体" w:hAnsi="宋体"/>
          <w:b w:val="0"/>
          <w:bCs w:val="0"/>
          <w:sz w:val="28"/>
          <w:szCs w:val="28"/>
          <w:lang w:val="en-US" w:eastAsia="zh-CN"/>
        </w:rPr>
        <w:t>为sinkdep）。</w:t>
      </w:r>
      <w:r>
        <w:rPr>
          <w:rFonts w:hint="eastAsia" w:ascii="宋体" w:hAnsi="宋体"/>
          <w:b w:val="0"/>
          <w:bCs w:val="0"/>
          <w:sz w:val="28"/>
          <w:szCs w:val="28"/>
          <w:lang w:val="en-US" w:eastAsia="zh-CN"/>
        </w:rPr>
        <w:t>点击确定。</w:t>
      </w:r>
    </w:p>
    <w:p w14:paraId="58375740">
      <w:pPr>
        <w:numPr>
          <w:ilvl w:val="0"/>
          <w:numId w:val="0"/>
        </w:numPr>
        <w:rPr>
          <w:rFonts w:hint="default" w:ascii="宋体" w:hAnsi="宋体"/>
          <w:b w:val="0"/>
          <w:bCs w:val="0"/>
          <w:sz w:val="28"/>
          <w:szCs w:val="28"/>
          <w:lang w:val="en-US" w:eastAsia="zh-CN"/>
        </w:rPr>
      </w:pPr>
      <w:r>
        <w:drawing>
          <wp:inline distT="0" distB="0" distL="114300" distR="114300">
            <wp:extent cx="5270500" cy="3087370"/>
            <wp:effectExtent l="0" t="0" r="6350" b="177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70500" cy="3087370"/>
                    </a:xfrm>
                    <a:prstGeom prst="rect">
                      <a:avLst/>
                    </a:prstGeom>
                    <a:noFill/>
                    <a:ln>
                      <a:noFill/>
                    </a:ln>
                  </pic:spPr>
                </pic:pic>
              </a:graphicData>
            </a:graphic>
          </wp:inline>
        </w:drawing>
      </w:r>
      <w:r>
        <w:drawing>
          <wp:inline distT="0" distB="0" distL="114300" distR="114300">
            <wp:extent cx="5273675" cy="3273425"/>
            <wp:effectExtent l="0" t="0" r="317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73675" cy="3273425"/>
                    </a:xfrm>
                    <a:prstGeom prst="rect">
                      <a:avLst/>
                    </a:prstGeom>
                    <a:noFill/>
                    <a:ln>
                      <a:noFill/>
                    </a:ln>
                  </pic:spPr>
                </pic:pic>
              </a:graphicData>
            </a:graphic>
          </wp:inline>
        </w:drawing>
      </w:r>
    </w:p>
    <w:p w14:paraId="53DA52EF">
      <w:pPr>
        <w:numPr>
          <w:ilvl w:val="0"/>
          <w:numId w:val="4"/>
        </w:numPr>
        <w:ind w:left="0" w:leftChars="0" w:firstLine="0" w:firstLineChars="0"/>
        <w:rPr>
          <w:rFonts w:hint="default" w:ascii="宋体" w:hAnsi="宋体"/>
          <w:b w:val="0"/>
          <w:bCs w:val="0"/>
          <w:sz w:val="28"/>
          <w:szCs w:val="28"/>
          <w:lang w:val="en-US" w:eastAsia="zh-CN"/>
        </w:rPr>
      </w:pPr>
      <w:r>
        <w:rPr>
          <w:rFonts w:hint="eastAsia" w:ascii="宋体" w:hAnsi="宋体"/>
          <w:b w:val="0"/>
          <w:bCs w:val="0"/>
          <w:sz w:val="28"/>
          <w:szCs w:val="28"/>
          <w:lang w:val="en-US" w:eastAsia="zh-CN"/>
        </w:rPr>
        <w:t>DEM填洼</w:t>
      </w:r>
    </w:p>
    <w:p w14:paraId="55A7F0AD">
      <w:pPr>
        <w:numPr>
          <w:ilvl w:val="0"/>
          <w:numId w:val="0"/>
        </w:numPr>
        <w:rPr>
          <w:rFonts w:hint="default" w:ascii="宋体" w:hAnsi="宋体"/>
          <w:b w:val="0"/>
          <w:bCs w:val="0"/>
          <w:sz w:val="28"/>
          <w:szCs w:val="28"/>
          <w:lang w:val="en-US" w:eastAsia="zh-CN"/>
        </w:rPr>
      </w:pPr>
      <w:r>
        <w:rPr>
          <w:rFonts w:hint="eastAsia" w:ascii="宋体" w:hAnsi="宋体"/>
          <w:b w:val="0"/>
          <w:bCs w:val="0"/>
          <w:sz w:val="28"/>
          <w:szCs w:val="28"/>
          <w:lang w:val="en-US" w:eastAsia="zh-CN"/>
        </w:rPr>
        <w:t>在ArcToolbox中选择Spatial Analyst工具 &gt; 水文分析 &gt; 填洼。</w:t>
      </w:r>
      <w:r>
        <w:rPr>
          <w:rFonts w:hint="default" w:ascii="宋体" w:hAnsi="宋体"/>
          <w:b w:val="0"/>
          <w:bCs w:val="0"/>
          <w:sz w:val="28"/>
          <w:szCs w:val="28"/>
          <w:lang w:val="en-US" w:eastAsia="zh-CN"/>
        </w:rPr>
        <w:t>在对话框中指定输入DEM</w:t>
      </w:r>
      <w:r>
        <w:rPr>
          <w:rFonts w:hint="eastAsia" w:ascii="宋体" w:hAnsi="宋体"/>
          <w:b w:val="0"/>
          <w:bCs w:val="0"/>
          <w:sz w:val="28"/>
          <w:szCs w:val="28"/>
          <w:lang w:val="en-US" w:eastAsia="zh-CN"/>
        </w:rPr>
        <w:t>为tin1_tinrast，</w:t>
      </w:r>
      <w:r>
        <w:rPr>
          <w:rFonts w:hint="default" w:ascii="宋体" w:hAnsi="宋体"/>
          <w:b w:val="0"/>
          <w:bCs w:val="0"/>
          <w:sz w:val="28"/>
          <w:szCs w:val="28"/>
          <w:lang w:val="en-US" w:eastAsia="zh-CN"/>
        </w:rPr>
        <w:t>输出文件名</w:t>
      </w:r>
      <w:r>
        <w:rPr>
          <w:rFonts w:hint="eastAsia" w:ascii="宋体" w:hAnsi="宋体"/>
          <w:b w:val="0"/>
          <w:bCs w:val="0"/>
          <w:sz w:val="28"/>
          <w:szCs w:val="28"/>
          <w:lang w:val="en-US" w:eastAsia="zh-CN"/>
        </w:rPr>
        <w:t>为filldem，Z限制则保持默认。</w:t>
      </w:r>
      <w:r>
        <w:rPr>
          <w:rFonts w:hint="default" w:ascii="宋体" w:hAnsi="宋体"/>
          <w:b w:val="0"/>
          <w:bCs w:val="0"/>
          <w:sz w:val="28"/>
          <w:szCs w:val="28"/>
          <w:lang w:val="en-US" w:eastAsia="zh-CN"/>
        </w:rPr>
        <w:t>单击</w:t>
      </w:r>
      <w:r>
        <w:rPr>
          <w:rFonts w:hint="eastAsia" w:ascii="宋体" w:hAnsi="宋体"/>
          <w:b w:val="0"/>
          <w:bCs w:val="0"/>
          <w:sz w:val="28"/>
          <w:szCs w:val="28"/>
          <w:lang w:val="en-US" w:eastAsia="zh-CN"/>
        </w:rPr>
        <w:t>确定</w:t>
      </w:r>
      <w:r>
        <w:rPr>
          <w:rFonts w:hint="default" w:ascii="宋体" w:hAnsi="宋体"/>
          <w:b w:val="0"/>
          <w:bCs w:val="0"/>
          <w:sz w:val="28"/>
          <w:szCs w:val="28"/>
          <w:lang w:val="en-US" w:eastAsia="zh-CN"/>
        </w:rPr>
        <w:t>执行洼地填充计算。</w:t>
      </w:r>
    </w:p>
    <w:p w14:paraId="7810EBA8">
      <w:pPr>
        <w:numPr>
          <w:ilvl w:val="0"/>
          <w:numId w:val="0"/>
        </w:numPr>
        <w:rPr>
          <w:rFonts w:hint="default" w:ascii="宋体" w:hAnsi="宋体"/>
          <w:b w:val="0"/>
          <w:bCs w:val="0"/>
          <w:sz w:val="28"/>
          <w:szCs w:val="28"/>
          <w:lang w:val="en-US" w:eastAsia="zh-CN"/>
        </w:rPr>
      </w:pPr>
      <w:r>
        <w:drawing>
          <wp:inline distT="0" distB="0" distL="114300" distR="114300">
            <wp:extent cx="5274310" cy="1505585"/>
            <wp:effectExtent l="0" t="0" r="2540" b="184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74310" cy="1505585"/>
                    </a:xfrm>
                    <a:prstGeom prst="rect">
                      <a:avLst/>
                    </a:prstGeom>
                    <a:noFill/>
                    <a:ln>
                      <a:noFill/>
                    </a:ln>
                  </pic:spPr>
                </pic:pic>
              </a:graphicData>
            </a:graphic>
          </wp:inline>
        </w:drawing>
      </w:r>
      <w:r>
        <w:drawing>
          <wp:inline distT="0" distB="0" distL="114300" distR="114300">
            <wp:extent cx="5273675" cy="3365500"/>
            <wp:effectExtent l="0" t="0" r="317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73675" cy="3365500"/>
                    </a:xfrm>
                    <a:prstGeom prst="rect">
                      <a:avLst/>
                    </a:prstGeom>
                    <a:noFill/>
                    <a:ln>
                      <a:noFill/>
                    </a:ln>
                  </pic:spPr>
                </pic:pic>
              </a:graphicData>
            </a:graphic>
          </wp:inline>
        </w:drawing>
      </w:r>
    </w:p>
    <w:p w14:paraId="5C7B4D3E">
      <w:pPr>
        <w:numPr>
          <w:ilvl w:val="0"/>
          <w:numId w:val="4"/>
        </w:numPr>
        <w:ind w:left="0" w:leftChars="0" w:firstLine="0" w:firstLineChars="0"/>
        <w:rPr>
          <w:rFonts w:hint="default" w:ascii="宋体" w:hAnsi="宋体"/>
          <w:b w:val="0"/>
          <w:bCs w:val="0"/>
          <w:sz w:val="28"/>
          <w:szCs w:val="28"/>
          <w:lang w:val="en-US" w:eastAsia="zh-CN"/>
        </w:rPr>
      </w:pPr>
      <w:r>
        <w:rPr>
          <w:rFonts w:hint="eastAsia" w:ascii="宋体" w:hAnsi="宋体"/>
          <w:b w:val="0"/>
          <w:bCs w:val="0"/>
          <w:sz w:val="28"/>
          <w:szCs w:val="28"/>
          <w:lang w:val="en-US" w:eastAsia="zh-CN"/>
        </w:rPr>
        <w:t>流向分析</w:t>
      </w:r>
    </w:p>
    <w:p w14:paraId="1BB06355">
      <w:pPr>
        <w:numPr>
          <w:ilvl w:val="0"/>
          <w:numId w:val="0"/>
        </w:numPr>
        <w:rPr>
          <w:rFonts w:hint="default" w:ascii="宋体" w:hAnsi="宋体"/>
          <w:b w:val="0"/>
          <w:bCs w:val="0"/>
          <w:sz w:val="28"/>
          <w:szCs w:val="28"/>
          <w:lang w:val="en-US" w:eastAsia="zh-CN"/>
        </w:rPr>
      </w:pPr>
      <w:r>
        <w:rPr>
          <w:rFonts w:hint="eastAsia" w:ascii="宋体" w:hAnsi="宋体"/>
          <w:b w:val="0"/>
          <w:bCs w:val="0"/>
          <w:sz w:val="28"/>
          <w:szCs w:val="28"/>
          <w:lang w:val="en-US" w:eastAsia="zh-CN"/>
        </w:rPr>
        <w:t>在ArcToolbox中选择Spatial Analyst工具 &gt; 水文分析 &gt; 流向</w:t>
      </w:r>
      <w:r>
        <w:rPr>
          <w:rFonts w:hint="default" w:ascii="宋体" w:hAnsi="宋体"/>
          <w:b w:val="0"/>
          <w:bCs w:val="0"/>
          <w:sz w:val="28"/>
          <w:szCs w:val="28"/>
          <w:lang w:val="en-US" w:eastAsia="zh-CN"/>
        </w:rPr>
        <w:t>。在对话框中配置输入</w:t>
      </w:r>
      <w:r>
        <w:rPr>
          <w:rFonts w:hint="eastAsia" w:ascii="宋体" w:hAnsi="宋体"/>
          <w:b w:val="0"/>
          <w:bCs w:val="0"/>
          <w:sz w:val="28"/>
          <w:szCs w:val="28"/>
          <w:lang w:val="en-US" w:eastAsia="zh-CN"/>
        </w:rPr>
        <w:t>表面栅格数据为</w:t>
      </w:r>
      <w:r>
        <w:rPr>
          <w:rFonts w:hint="default" w:ascii="宋体" w:hAnsi="宋体"/>
          <w:b w:val="0"/>
          <w:bCs w:val="0"/>
          <w:sz w:val="28"/>
          <w:szCs w:val="28"/>
          <w:lang w:val="en-US" w:eastAsia="zh-CN"/>
        </w:rPr>
        <w:t>filldem</w:t>
      </w:r>
      <w:r>
        <w:rPr>
          <w:rFonts w:hint="eastAsia" w:ascii="宋体" w:hAnsi="宋体"/>
          <w:b w:val="0"/>
          <w:bCs w:val="0"/>
          <w:sz w:val="28"/>
          <w:szCs w:val="28"/>
          <w:lang w:val="en-US" w:eastAsia="zh-CN"/>
        </w:rPr>
        <w:t>，</w:t>
      </w:r>
      <w:r>
        <w:rPr>
          <w:rFonts w:hint="default" w:ascii="宋体" w:hAnsi="宋体"/>
          <w:b w:val="0"/>
          <w:bCs w:val="0"/>
          <w:sz w:val="28"/>
          <w:szCs w:val="28"/>
          <w:lang w:val="en-US" w:eastAsia="zh-CN"/>
        </w:rPr>
        <w:t>输出</w:t>
      </w:r>
      <w:r>
        <w:rPr>
          <w:rFonts w:hint="eastAsia" w:ascii="宋体" w:hAnsi="宋体"/>
          <w:b w:val="0"/>
          <w:bCs w:val="0"/>
          <w:sz w:val="28"/>
          <w:szCs w:val="28"/>
          <w:lang w:val="en-US" w:eastAsia="zh-CN"/>
        </w:rPr>
        <w:t>流向栅格数据的文件名设置为</w:t>
      </w:r>
      <w:r>
        <w:rPr>
          <w:rFonts w:hint="default" w:ascii="宋体" w:hAnsi="宋体"/>
          <w:b w:val="0"/>
          <w:bCs w:val="0"/>
          <w:sz w:val="28"/>
          <w:szCs w:val="28"/>
          <w:lang w:val="en-US" w:eastAsia="zh-CN"/>
        </w:rPr>
        <w:t>fdirfill</w:t>
      </w:r>
      <w:r>
        <w:rPr>
          <w:rFonts w:hint="eastAsia" w:ascii="宋体" w:hAnsi="宋体"/>
          <w:b w:val="0"/>
          <w:bCs w:val="0"/>
          <w:sz w:val="28"/>
          <w:szCs w:val="28"/>
          <w:lang w:val="en-US" w:eastAsia="zh-CN"/>
        </w:rPr>
        <w:t>，勾选“强制所有边缘像元向外滚动”，其余保持默认。</w:t>
      </w:r>
      <w:r>
        <w:rPr>
          <w:rFonts w:hint="default" w:ascii="宋体" w:hAnsi="宋体"/>
          <w:b w:val="0"/>
          <w:bCs w:val="0"/>
          <w:sz w:val="28"/>
          <w:szCs w:val="28"/>
          <w:lang w:val="en-US" w:eastAsia="zh-CN"/>
        </w:rPr>
        <w:t>单击</w:t>
      </w:r>
      <w:r>
        <w:rPr>
          <w:rFonts w:hint="eastAsia" w:ascii="宋体" w:hAnsi="宋体"/>
          <w:b w:val="0"/>
          <w:bCs w:val="0"/>
          <w:sz w:val="28"/>
          <w:szCs w:val="28"/>
          <w:lang w:val="en-US" w:eastAsia="zh-CN"/>
        </w:rPr>
        <w:t>确定</w:t>
      </w:r>
      <w:r>
        <w:rPr>
          <w:rFonts w:hint="default" w:ascii="宋体" w:hAnsi="宋体"/>
          <w:b w:val="0"/>
          <w:bCs w:val="0"/>
          <w:sz w:val="28"/>
          <w:szCs w:val="28"/>
          <w:lang w:val="en-US" w:eastAsia="zh-CN"/>
        </w:rPr>
        <w:t>执行计算。</w:t>
      </w:r>
    </w:p>
    <w:p w14:paraId="7FB02159">
      <w:pPr>
        <w:numPr>
          <w:ilvl w:val="0"/>
          <w:numId w:val="0"/>
        </w:numPr>
        <w:rPr>
          <w:rFonts w:hint="default" w:ascii="宋体" w:hAnsi="宋体"/>
          <w:b w:val="0"/>
          <w:bCs w:val="0"/>
          <w:sz w:val="28"/>
          <w:szCs w:val="28"/>
          <w:lang w:val="en-US" w:eastAsia="zh-CN"/>
        </w:rPr>
      </w:pPr>
      <w:r>
        <w:drawing>
          <wp:inline distT="0" distB="0" distL="114300" distR="114300">
            <wp:extent cx="5271770" cy="2273935"/>
            <wp:effectExtent l="0" t="0" r="508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271770" cy="2273935"/>
                    </a:xfrm>
                    <a:prstGeom prst="rect">
                      <a:avLst/>
                    </a:prstGeom>
                    <a:noFill/>
                    <a:ln>
                      <a:noFill/>
                    </a:ln>
                  </pic:spPr>
                </pic:pic>
              </a:graphicData>
            </a:graphic>
          </wp:inline>
        </w:drawing>
      </w:r>
      <w:r>
        <w:drawing>
          <wp:inline distT="0" distB="0" distL="114300" distR="114300">
            <wp:extent cx="5270500" cy="3300730"/>
            <wp:effectExtent l="0" t="0" r="6350" b="139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270500" cy="3300730"/>
                    </a:xfrm>
                    <a:prstGeom prst="rect">
                      <a:avLst/>
                    </a:prstGeom>
                    <a:noFill/>
                    <a:ln>
                      <a:noFill/>
                    </a:ln>
                  </pic:spPr>
                </pic:pic>
              </a:graphicData>
            </a:graphic>
          </wp:inline>
        </w:drawing>
      </w:r>
    </w:p>
    <w:p w14:paraId="56CD02AC">
      <w:pPr>
        <w:numPr>
          <w:ilvl w:val="0"/>
          <w:numId w:val="4"/>
        </w:numPr>
        <w:ind w:left="0" w:leftChars="0" w:firstLine="0" w:firstLineChars="0"/>
        <w:rPr>
          <w:rFonts w:hint="default" w:ascii="宋体" w:hAnsi="宋体"/>
          <w:b w:val="0"/>
          <w:bCs w:val="0"/>
          <w:sz w:val="28"/>
          <w:szCs w:val="28"/>
          <w:lang w:val="en-US" w:eastAsia="zh-CN"/>
        </w:rPr>
      </w:pPr>
      <w:r>
        <w:rPr>
          <w:rFonts w:hint="eastAsia" w:ascii="宋体" w:hAnsi="宋体"/>
          <w:b w:val="0"/>
          <w:bCs w:val="0"/>
          <w:sz w:val="28"/>
          <w:szCs w:val="28"/>
          <w:lang w:val="en-US" w:eastAsia="zh-CN"/>
        </w:rPr>
        <w:t>汇流积累量计算</w:t>
      </w:r>
    </w:p>
    <w:p w14:paraId="6F841B9C">
      <w:pPr>
        <w:numPr>
          <w:ilvl w:val="0"/>
          <w:numId w:val="0"/>
        </w:numPr>
        <w:rPr>
          <w:rFonts w:hint="default" w:ascii="宋体" w:hAnsi="宋体"/>
          <w:b w:val="0"/>
          <w:bCs w:val="0"/>
          <w:sz w:val="28"/>
          <w:szCs w:val="28"/>
          <w:lang w:val="en-US" w:eastAsia="zh-CN"/>
        </w:rPr>
      </w:pPr>
      <w:r>
        <w:rPr>
          <w:rFonts w:hint="eastAsia" w:ascii="宋体" w:hAnsi="宋体"/>
          <w:b w:val="0"/>
          <w:bCs w:val="0"/>
          <w:sz w:val="28"/>
          <w:szCs w:val="28"/>
          <w:lang w:val="en-US" w:eastAsia="zh-CN"/>
        </w:rPr>
        <w:t>在ArcToolbox中选择Spatial Analyst工具 &gt; 水文分析 &gt; 流量，</w:t>
      </w:r>
      <w:r>
        <w:rPr>
          <w:rFonts w:hint="default" w:ascii="宋体" w:hAnsi="宋体"/>
          <w:b w:val="0"/>
          <w:bCs w:val="0"/>
          <w:sz w:val="28"/>
          <w:szCs w:val="28"/>
          <w:lang w:val="en-US" w:eastAsia="zh-CN"/>
        </w:rPr>
        <w:t>在对话框中</w:t>
      </w:r>
      <w:r>
        <w:rPr>
          <w:rFonts w:hint="eastAsia" w:ascii="宋体" w:hAnsi="宋体"/>
          <w:b w:val="0"/>
          <w:bCs w:val="0"/>
          <w:sz w:val="28"/>
          <w:szCs w:val="28"/>
          <w:lang w:val="en-US" w:eastAsia="zh-CN"/>
        </w:rPr>
        <w:t>配置</w:t>
      </w:r>
      <w:r>
        <w:rPr>
          <w:rFonts w:hint="default" w:ascii="宋体" w:hAnsi="宋体"/>
          <w:b w:val="0"/>
          <w:bCs w:val="0"/>
          <w:sz w:val="28"/>
          <w:szCs w:val="28"/>
          <w:lang w:val="en-US" w:eastAsia="zh-CN"/>
        </w:rPr>
        <w:t>输入</w:t>
      </w:r>
      <w:r>
        <w:rPr>
          <w:rFonts w:hint="eastAsia" w:ascii="宋体" w:hAnsi="宋体"/>
          <w:b w:val="0"/>
          <w:bCs w:val="0"/>
          <w:sz w:val="28"/>
          <w:szCs w:val="28"/>
          <w:lang w:val="en-US" w:eastAsia="zh-CN"/>
        </w:rPr>
        <w:t>流向栅格数据为</w:t>
      </w:r>
      <w:r>
        <w:rPr>
          <w:rFonts w:hint="default" w:ascii="宋体" w:hAnsi="宋体"/>
          <w:b w:val="0"/>
          <w:bCs w:val="0"/>
          <w:sz w:val="28"/>
          <w:szCs w:val="28"/>
          <w:lang w:val="en-US" w:eastAsia="zh-CN"/>
        </w:rPr>
        <w:t>fdirfill</w:t>
      </w:r>
      <w:r>
        <w:rPr>
          <w:rFonts w:hint="eastAsia" w:ascii="宋体" w:hAnsi="宋体"/>
          <w:b w:val="0"/>
          <w:bCs w:val="0"/>
          <w:sz w:val="28"/>
          <w:szCs w:val="28"/>
          <w:lang w:val="en-US" w:eastAsia="zh-CN"/>
        </w:rPr>
        <w:t>，</w:t>
      </w:r>
      <w:r>
        <w:rPr>
          <w:rFonts w:hint="default" w:ascii="宋体" w:hAnsi="宋体"/>
          <w:b w:val="0"/>
          <w:bCs w:val="0"/>
          <w:sz w:val="28"/>
          <w:szCs w:val="28"/>
          <w:lang w:val="en-US" w:eastAsia="zh-CN"/>
        </w:rPr>
        <w:t>输出</w:t>
      </w:r>
      <w:r>
        <w:rPr>
          <w:rFonts w:hint="eastAsia" w:ascii="宋体" w:hAnsi="宋体"/>
          <w:b w:val="0"/>
          <w:bCs w:val="0"/>
          <w:sz w:val="28"/>
          <w:szCs w:val="28"/>
          <w:lang w:val="en-US" w:eastAsia="zh-CN"/>
        </w:rPr>
        <w:t>蓄积栅格数据的文件名设置为</w:t>
      </w:r>
      <w:r>
        <w:rPr>
          <w:rFonts w:hint="default" w:ascii="宋体" w:hAnsi="宋体"/>
          <w:b w:val="0"/>
          <w:bCs w:val="0"/>
          <w:sz w:val="28"/>
          <w:szCs w:val="28"/>
          <w:lang w:val="en-US" w:eastAsia="zh-CN"/>
        </w:rPr>
        <w:t>flowacc</w:t>
      </w:r>
      <w:r>
        <w:rPr>
          <w:rFonts w:hint="eastAsia" w:ascii="宋体" w:hAnsi="宋体"/>
          <w:b w:val="0"/>
          <w:bCs w:val="0"/>
          <w:sz w:val="28"/>
          <w:szCs w:val="28"/>
          <w:lang w:val="en-US" w:eastAsia="zh-CN"/>
        </w:rPr>
        <w:t>，权重栅格数据（默认为1）和输出数据类型（默认为float）保持默认。</w:t>
      </w:r>
      <w:r>
        <w:rPr>
          <w:rFonts w:hint="default" w:ascii="宋体" w:hAnsi="宋体"/>
          <w:b w:val="0"/>
          <w:bCs w:val="0"/>
          <w:sz w:val="28"/>
          <w:szCs w:val="28"/>
          <w:lang w:val="en-US" w:eastAsia="zh-CN"/>
        </w:rPr>
        <w:t>单击</w:t>
      </w:r>
      <w:r>
        <w:rPr>
          <w:rFonts w:hint="eastAsia" w:ascii="宋体" w:hAnsi="宋体"/>
          <w:b w:val="0"/>
          <w:bCs w:val="0"/>
          <w:sz w:val="28"/>
          <w:szCs w:val="28"/>
          <w:lang w:val="en-US" w:eastAsia="zh-CN"/>
        </w:rPr>
        <w:t>确定</w:t>
      </w:r>
      <w:r>
        <w:rPr>
          <w:rFonts w:hint="default" w:ascii="宋体" w:hAnsi="宋体"/>
          <w:b w:val="0"/>
          <w:bCs w:val="0"/>
          <w:sz w:val="28"/>
          <w:szCs w:val="28"/>
          <w:lang w:val="en-US" w:eastAsia="zh-CN"/>
        </w:rPr>
        <w:t>完成计算。</w:t>
      </w:r>
    </w:p>
    <w:p w14:paraId="5230B879">
      <w:pPr>
        <w:numPr>
          <w:ilvl w:val="0"/>
          <w:numId w:val="0"/>
        </w:numPr>
        <w:rPr>
          <w:rFonts w:hint="default" w:ascii="宋体" w:hAnsi="宋体"/>
          <w:b w:val="0"/>
          <w:bCs w:val="0"/>
          <w:sz w:val="28"/>
          <w:szCs w:val="28"/>
          <w:lang w:val="en-US" w:eastAsia="zh-CN"/>
        </w:rPr>
      </w:pPr>
      <w:r>
        <w:drawing>
          <wp:inline distT="0" distB="0" distL="114300" distR="114300">
            <wp:extent cx="5270500" cy="2126615"/>
            <wp:effectExtent l="0" t="0" r="635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5270500" cy="2126615"/>
                    </a:xfrm>
                    <a:prstGeom prst="rect">
                      <a:avLst/>
                    </a:prstGeom>
                    <a:noFill/>
                    <a:ln>
                      <a:noFill/>
                    </a:ln>
                  </pic:spPr>
                </pic:pic>
              </a:graphicData>
            </a:graphic>
          </wp:inline>
        </w:drawing>
      </w:r>
      <w:r>
        <w:drawing>
          <wp:inline distT="0" distB="0" distL="114300" distR="114300">
            <wp:extent cx="4423410" cy="2697480"/>
            <wp:effectExtent l="0" t="0" r="152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4423410" cy="2697480"/>
                    </a:xfrm>
                    <a:prstGeom prst="rect">
                      <a:avLst/>
                    </a:prstGeom>
                    <a:noFill/>
                    <a:ln>
                      <a:noFill/>
                    </a:ln>
                  </pic:spPr>
                </pic:pic>
              </a:graphicData>
            </a:graphic>
          </wp:inline>
        </w:drawing>
      </w:r>
    </w:p>
    <w:p w14:paraId="49D209BE">
      <w:pPr>
        <w:numPr>
          <w:ilvl w:val="0"/>
          <w:numId w:val="4"/>
        </w:numPr>
        <w:ind w:left="0" w:leftChars="0" w:firstLine="0" w:firstLineChars="0"/>
        <w:rPr>
          <w:rFonts w:hint="default" w:ascii="宋体" w:hAnsi="宋体"/>
          <w:b w:val="0"/>
          <w:bCs w:val="0"/>
          <w:sz w:val="28"/>
          <w:szCs w:val="28"/>
          <w:lang w:val="en-US" w:eastAsia="zh-CN"/>
        </w:rPr>
      </w:pPr>
      <w:r>
        <w:rPr>
          <w:rFonts w:hint="eastAsia" w:ascii="宋体" w:hAnsi="宋体"/>
          <w:b w:val="0"/>
          <w:bCs w:val="0"/>
          <w:sz w:val="28"/>
          <w:szCs w:val="28"/>
          <w:lang w:val="en-US" w:eastAsia="zh-CN"/>
        </w:rPr>
        <w:t>栅格河网提取</w:t>
      </w:r>
    </w:p>
    <w:p w14:paraId="3BFF859B">
      <w:pPr>
        <w:numPr>
          <w:ilvl w:val="0"/>
          <w:numId w:val="0"/>
        </w:numPr>
        <w:ind w:leftChars="0"/>
        <w:rPr>
          <w:rFonts w:hint="default" w:ascii="宋体" w:hAnsi="宋体"/>
          <w:b w:val="0"/>
          <w:bCs w:val="0"/>
          <w:sz w:val="28"/>
          <w:szCs w:val="28"/>
          <w:lang w:val="en-US" w:eastAsia="zh-CN"/>
        </w:rPr>
      </w:pPr>
      <w:r>
        <w:rPr>
          <w:rFonts w:hint="eastAsia" w:ascii="宋体" w:hAnsi="宋体"/>
          <w:b w:val="0"/>
          <w:bCs w:val="0"/>
          <w:sz w:val="28"/>
          <w:szCs w:val="28"/>
          <w:lang w:val="en-US" w:eastAsia="zh-CN"/>
        </w:rPr>
        <w:t>在ArcToolbox中选择Spatial Analyst工具 &gt; 地图代数 &gt; 栅格计算器</w:t>
      </w:r>
      <w:r>
        <w:rPr>
          <w:rFonts w:hint="default" w:ascii="宋体" w:hAnsi="宋体"/>
          <w:b w:val="0"/>
          <w:bCs w:val="0"/>
          <w:sz w:val="28"/>
          <w:szCs w:val="28"/>
          <w:lang w:val="en-US" w:eastAsia="zh-CN"/>
        </w:rPr>
        <w:t>。通过表达式</w:t>
      </w:r>
      <w:r>
        <w:rPr>
          <w:rFonts w:hint="eastAsia" w:ascii="宋体" w:hAnsi="宋体"/>
          <w:b w:val="0"/>
          <w:bCs w:val="0"/>
          <w:sz w:val="28"/>
          <w:szCs w:val="28"/>
          <w:lang w:val="en-US" w:eastAsia="zh-CN"/>
        </w:rPr>
        <w:t xml:space="preserve"> Con("flowacc" &gt; 1000,1)</w:t>
      </w:r>
      <w:r>
        <w:rPr>
          <w:rFonts w:hint="default" w:ascii="宋体" w:hAnsi="宋体"/>
          <w:b w:val="0"/>
          <w:bCs w:val="0"/>
          <w:sz w:val="28"/>
          <w:szCs w:val="28"/>
          <w:lang w:val="en-US" w:eastAsia="zh-CN"/>
        </w:rPr>
        <w:t xml:space="preserve"> </w:t>
      </w:r>
      <w:r>
        <w:rPr>
          <w:rFonts w:hint="eastAsia" w:ascii="宋体" w:hAnsi="宋体"/>
          <w:b w:val="0"/>
          <w:bCs w:val="0"/>
          <w:sz w:val="28"/>
          <w:szCs w:val="28"/>
          <w:lang w:val="en-US" w:eastAsia="zh-CN"/>
        </w:rPr>
        <w:t>将flowacc中像元值大于设定的阈值1000的栅格赋为1（代表河网），其余像元值赋为NoData</w:t>
      </w:r>
      <w:r>
        <w:rPr>
          <w:rFonts w:hint="default" w:ascii="宋体" w:hAnsi="宋体"/>
          <w:b w:val="0"/>
          <w:bCs w:val="0"/>
          <w:sz w:val="28"/>
          <w:szCs w:val="28"/>
          <w:lang w:val="en-US" w:eastAsia="zh-CN"/>
        </w:rPr>
        <w:t>，输出为</w:t>
      </w:r>
      <w:r>
        <w:rPr>
          <w:rFonts w:hint="eastAsia" w:ascii="宋体" w:hAnsi="宋体"/>
          <w:b w:val="0"/>
          <w:bCs w:val="0"/>
          <w:sz w:val="28"/>
          <w:szCs w:val="28"/>
          <w:lang w:val="en-US" w:eastAsia="zh-CN"/>
        </w:rPr>
        <w:t>生成的栅格形式的河网数据</w:t>
      </w:r>
      <w:r>
        <w:rPr>
          <w:rFonts w:hint="default" w:ascii="宋体" w:hAnsi="宋体"/>
          <w:b w:val="0"/>
          <w:bCs w:val="0"/>
          <w:sz w:val="28"/>
          <w:szCs w:val="28"/>
          <w:lang w:val="en-US" w:eastAsia="zh-CN"/>
        </w:rPr>
        <w:t>（</w:t>
      </w:r>
      <w:r>
        <w:rPr>
          <w:rFonts w:hint="eastAsia" w:ascii="宋体" w:hAnsi="宋体"/>
          <w:b w:val="0"/>
          <w:bCs w:val="0"/>
          <w:sz w:val="28"/>
          <w:szCs w:val="28"/>
          <w:lang w:val="en-US" w:eastAsia="zh-CN"/>
        </w:rPr>
        <w:t>设置</w:t>
      </w:r>
      <w:r>
        <w:rPr>
          <w:rFonts w:hint="default" w:ascii="宋体" w:hAnsi="宋体"/>
          <w:b w:val="0"/>
          <w:bCs w:val="0"/>
          <w:sz w:val="28"/>
          <w:szCs w:val="28"/>
          <w:lang w:val="en-US" w:eastAsia="zh-CN"/>
        </w:rPr>
        <w:t>为</w:t>
      </w:r>
      <w:r>
        <w:rPr>
          <w:rFonts w:hint="eastAsia" w:ascii="宋体" w:hAnsi="宋体"/>
          <w:b w:val="0"/>
          <w:bCs w:val="0"/>
          <w:sz w:val="28"/>
          <w:szCs w:val="28"/>
          <w:lang w:val="en-US" w:eastAsia="zh-CN"/>
        </w:rPr>
        <w:t>streamnet</w:t>
      </w:r>
      <w:r>
        <w:rPr>
          <w:rFonts w:hint="default" w:ascii="宋体" w:hAnsi="宋体"/>
          <w:b w:val="0"/>
          <w:bCs w:val="0"/>
          <w:sz w:val="28"/>
          <w:szCs w:val="28"/>
          <w:lang w:val="en-US" w:eastAsia="zh-CN"/>
        </w:rPr>
        <w:t>）。</w:t>
      </w:r>
      <w:r>
        <w:rPr>
          <w:rFonts w:hint="eastAsia" w:ascii="宋体" w:hAnsi="宋体"/>
          <w:b w:val="0"/>
          <w:bCs w:val="0"/>
          <w:sz w:val="28"/>
          <w:szCs w:val="28"/>
          <w:lang w:val="en-US" w:eastAsia="zh-CN"/>
        </w:rPr>
        <w:t>点击确定。（备注：图片中公式在实际计算时报错，需要使用Con而不是con）</w:t>
      </w:r>
    </w:p>
    <w:p w14:paraId="67EAAB2B">
      <w:pPr>
        <w:numPr>
          <w:ilvl w:val="0"/>
          <w:numId w:val="0"/>
        </w:numPr>
        <w:ind w:leftChars="0"/>
        <w:rPr>
          <w:rFonts w:hint="eastAsia" w:ascii="宋体" w:hAnsi="宋体"/>
          <w:b w:val="0"/>
          <w:bCs w:val="0"/>
          <w:sz w:val="28"/>
          <w:szCs w:val="28"/>
          <w:lang w:val="en-US" w:eastAsia="zh-CN"/>
        </w:rPr>
      </w:pPr>
      <w:r>
        <w:drawing>
          <wp:inline distT="0" distB="0" distL="114300" distR="114300">
            <wp:extent cx="5224780" cy="3136900"/>
            <wp:effectExtent l="0" t="0" r="1397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5224780" cy="3136900"/>
                    </a:xfrm>
                    <a:prstGeom prst="rect">
                      <a:avLst/>
                    </a:prstGeom>
                    <a:noFill/>
                    <a:ln>
                      <a:noFill/>
                    </a:ln>
                  </pic:spPr>
                </pic:pic>
              </a:graphicData>
            </a:graphic>
          </wp:inline>
        </w:drawing>
      </w:r>
      <w:r>
        <w:drawing>
          <wp:inline distT="0" distB="0" distL="114300" distR="114300">
            <wp:extent cx="5271135" cy="3242945"/>
            <wp:effectExtent l="0" t="0" r="5715" b="146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5271135" cy="3242945"/>
                    </a:xfrm>
                    <a:prstGeom prst="rect">
                      <a:avLst/>
                    </a:prstGeom>
                    <a:noFill/>
                    <a:ln>
                      <a:noFill/>
                    </a:ln>
                  </pic:spPr>
                </pic:pic>
              </a:graphicData>
            </a:graphic>
          </wp:inline>
        </w:drawing>
      </w:r>
    </w:p>
    <w:p w14:paraId="40F4E89F">
      <w:pPr>
        <w:numPr>
          <w:ilvl w:val="0"/>
          <w:numId w:val="4"/>
        </w:numPr>
        <w:ind w:left="0" w:leftChars="0" w:firstLine="0" w:firstLineChars="0"/>
        <w:rPr>
          <w:rFonts w:hint="default" w:ascii="宋体" w:hAnsi="宋体"/>
          <w:b w:val="0"/>
          <w:bCs w:val="0"/>
          <w:sz w:val="28"/>
          <w:szCs w:val="28"/>
          <w:lang w:val="en-US" w:eastAsia="zh-CN"/>
        </w:rPr>
      </w:pPr>
      <w:r>
        <w:rPr>
          <w:rFonts w:hint="eastAsia" w:ascii="宋体" w:hAnsi="宋体"/>
          <w:b w:val="0"/>
          <w:bCs w:val="0"/>
          <w:sz w:val="28"/>
          <w:szCs w:val="28"/>
          <w:lang w:val="en-US" w:eastAsia="zh-CN"/>
        </w:rPr>
        <w:t>矢量河流提取</w:t>
      </w:r>
    </w:p>
    <w:p w14:paraId="3FCF4C32">
      <w:pPr>
        <w:numPr>
          <w:ilvl w:val="0"/>
          <w:numId w:val="0"/>
        </w:numPr>
        <w:ind w:leftChars="0"/>
        <w:rPr>
          <w:rFonts w:hint="eastAsia" w:ascii="宋体" w:hAnsi="宋体"/>
          <w:b w:val="0"/>
          <w:bCs w:val="0"/>
          <w:sz w:val="28"/>
          <w:szCs w:val="28"/>
          <w:lang w:val="en-US" w:eastAsia="zh-CN"/>
        </w:rPr>
      </w:pPr>
      <w:r>
        <w:rPr>
          <w:rFonts w:hint="eastAsia" w:ascii="宋体" w:hAnsi="宋体"/>
          <w:b w:val="0"/>
          <w:bCs w:val="0"/>
          <w:sz w:val="28"/>
          <w:szCs w:val="28"/>
          <w:lang w:val="en-US" w:eastAsia="zh-CN"/>
        </w:rPr>
        <w:t>在ArcToolbox中选择Spatial Analyst工具 &gt; 水文分析 &gt; 栅格河网矢量化，在输入河流栅格数据中选择streamnet，在输入流向栅格数据中选择fdirfill，在输出折现要素中设置输出的矢量文件名为streamfea.shp。是否简化线要素保持默认。单击确定执行转换。</w:t>
      </w:r>
    </w:p>
    <w:p w14:paraId="375773C6">
      <w:pPr>
        <w:numPr>
          <w:ilvl w:val="0"/>
          <w:numId w:val="0"/>
        </w:numPr>
        <w:ind w:leftChars="0"/>
        <w:rPr>
          <w:rFonts w:hint="default" w:ascii="宋体" w:hAnsi="宋体"/>
          <w:b w:val="0"/>
          <w:bCs w:val="0"/>
          <w:sz w:val="28"/>
          <w:szCs w:val="28"/>
          <w:lang w:val="en-US" w:eastAsia="zh-CN"/>
        </w:rPr>
      </w:pPr>
      <w:r>
        <w:drawing>
          <wp:inline distT="0" distB="0" distL="114300" distR="114300">
            <wp:extent cx="5272405" cy="2085340"/>
            <wp:effectExtent l="0" t="0" r="4445"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5272405" cy="2085340"/>
                    </a:xfrm>
                    <a:prstGeom prst="rect">
                      <a:avLst/>
                    </a:prstGeom>
                    <a:noFill/>
                    <a:ln>
                      <a:noFill/>
                    </a:ln>
                  </pic:spPr>
                </pic:pic>
              </a:graphicData>
            </a:graphic>
          </wp:inline>
        </w:drawing>
      </w:r>
      <w:r>
        <w:drawing>
          <wp:inline distT="0" distB="0" distL="114300" distR="114300">
            <wp:extent cx="5270500" cy="3250565"/>
            <wp:effectExtent l="0" t="0" r="635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70500" cy="3250565"/>
                    </a:xfrm>
                    <a:prstGeom prst="rect">
                      <a:avLst/>
                    </a:prstGeom>
                    <a:noFill/>
                    <a:ln>
                      <a:noFill/>
                    </a:ln>
                  </pic:spPr>
                </pic:pic>
              </a:graphicData>
            </a:graphic>
          </wp:inline>
        </w:drawing>
      </w:r>
    </w:p>
    <w:p w14:paraId="2411153C">
      <w:pPr>
        <w:numPr>
          <w:ilvl w:val="0"/>
          <w:numId w:val="4"/>
        </w:numPr>
        <w:ind w:left="0" w:leftChars="0" w:firstLine="0" w:firstLineChars="0"/>
        <w:rPr>
          <w:rFonts w:hint="default" w:ascii="宋体" w:hAnsi="宋体"/>
          <w:b w:val="0"/>
          <w:bCs w:val="0"/>
          <w:sz w:val="28"/>
          <w:szCs w:val="28"/>
          <w:lang w:val="en-US" w:eastAsia="zh-CN"/>
        </w:rPr>
      </w:pPr>
      <w:r>
        <w:rPr>
          <w:rFonts w:hint="default" w:ascii="宋体" w:hAnsi="宋体"/>
          <w:b w:val="0"/>
          <w:bCs w:val="0"/>
          <w:sz w:val="28"/>
          <w:szCs w:val="28"/>
          <w:lang w:val="en-US" w:eastAsia="zh-CN"/>
        </w:rPr>
        <w:t>生成Stream Link</w:t>
      </w:r>
    </w:p>
    <w:p w14:paraId="37E1F791">
      <w:pPr>
        <w:numPr>
          <w:ilvl w:val="0"/>
          <w:numId w:val="0"/>
        </w:numPr>
        <w:ind w:leftChars="0"/>
        <w:rPr>
          <w:rFonts w:hint="default" w:ascii="宋体" w:hAnsi="宋体"/>
          <w:b w:val="0"/>
          <w:bCs w:val="0"/>
          <w:sz w:val="28"/>
          <w:szCs w:val="28"/>
          <w:lang w:val="en-US" w:eastAsia="zh-CN"/>
        </w:rPr>
      </w:pPr>
      <w:r>
        <w:rPr>
          <w:rFonts w:hint="eastAsia" w:ascii="宋体" w:hAnsi="宋体"/>
          <w:b w:val="0"/>
          <w:bCs w:val="0"/>
          <w:sz w:val="28"/>
          <w:szCs w:val="28"/>
          <w:lang w:val="en-US" w:eastAsia="zh-CN"/>
        </w:rPr>
        <w:t>在ArcToolbox中选择Spatial Analyst工具 &gt; 水文分析 &gt; 河流链接，</w:t>
      </w:r>
      <w:r>
        <w:rPr>
          <w:rFonts w:hint="default" w:ascii="宋体" w:hAnsi="宋体"/>
          <w:b w:val="0"/>
          <w:bCs w:val="0"/>
          <w:sz w:val="28"/>
          <w:szCs w:val="28"/>
          <w:lang w:val="en-US" w:eastAsia="zh-CN"/>
        </w:rPr>
        <w:t>在</w:t>
      </w:r>
      <w:r>
        <w:rPr>
          <w:rFonts w:hint="eastAsia" w:ascii="宋体" w:hAnsi="宋体"/>
          <w:b w:val="0"/>
          <w:bCs w:val="0"/>
          <w:sz w:val="28"/>
          <w:szCs w:val="28"/>
          <w:lang w:val="en-US" w:eastAsia="zh-CN"/>
        </w:rPr>
        <w:t>输入河流栅格数据</w:t>
      </w:r>
      <w:r>
        <w:rPr>
          <w:rFonts w:hint="default" w:ascii="宋体" w:hAnsi="宋体"/>
          <w:b w:val="0"/>
          <w:bCs w:val="0"/>
          <w:sz w:val="28"/>
          <w:szCs w:val="28"/>
          <w:lang w:val="en-US" w:eastAsia="zh-CN"/>
        </w:rPr>
        <w:t>中选择streamnet</w:t>
      </w:r>
      <w:r>
        <w:rPr>
          <w:rFonts w:hint="eastAsia" w:ascii="宋体" w:hAnsi="宋体"/>
          <w:b w:val="0"/>
          <w:bCs w:val="0"/>
          <w:sz w:val="28"/>
          <w:szCs w:val="28"/>
          <w:lang w:val="en-US" w:eastAsia="zh-CN"/>
        </w:rPr>
        <w:t>，</w:t>
      </w:r>
      <w:r>
        <w:rPr>
          <w:rFonts w:hint="default" w:ascii="宋体" w:hAnsi="宋体"/>
          <w:b w:val="0"/>
          <w:bCs w:val="0"/>
          <w:sz w:val="28"/>
          <w:szCs w:val="28"/>
          <w:lang w:val="en-US" w:eastAsia="zh-CN"/>
        </w:rPr>
        <w:t>在</w:t>
      </w:r>
      <w:r>
        <w:rPr>
          <w:rFonts w:hint="eastAsia" w:ascii="宋体" w:hAnsi="宋体"/>
          <w:b w:val="0"/>
          <w:bCs w:val="0"/>
          <w:sz w:val="28"/>
          <w:szCs w:val="28"/>
          <w:lang w:val="en-US" w:eastAsia="zh-CN"/>
        </w:rPr>
        <w:t>输入流向栅格数据</w:t>
      </w:r>
      <w:r>
        <w:rPr>
          <w:rFonts w:hint="default" w:ascii="宋体" w:hAnsi="宋体"/>
          <w:b w:val="0"/>
          <w:bCs w:val="0"/>
          <w:sz w:val="28"/>
          <w:szCs w:val="28"/>
          <w:lang w:val="en-US" w:eastAsia="zh-CN"/>
        </w:rPr>
        <w:t>中选择fdirfill</w:t>
      </w:r>
      <w:r>
        <w:rPr>
          <w:rFonts w:hint="eastAsia" w:ascii="宋体" w:hAnsi="宋体"/>
          <w:b w:val="0"/>
          <w:bCs w:val="0"/>
          <w:sz w:val="28"/>
          <w:szCs w:val="28"/>
          <w:lang w:val="en-US" w:eastAsia="zh-CN"/>
        </w:rPr>
        <w:t>，</w:t>
      </w:r>
      <w:r>
        <w:rPr>
          <w:rFonts w:hint="default" w:ascii="宋体" w:hAnsi="宋体"/>
          <w:b w:val="0"/>
          <w:bCs w:val="0"/>
          <w:sz w:val="28"/>
          <w:szCs w:val="28"/>
          <w:lang w:val="en-US" w:eastAsia="zh-CN"/>
        </w:rPr>
        <w:t>在</w:t>
      </w:r>
      <w:r>
        <w:rPr>
          <w:rFonts w:hint="eastAsia" w:ascii="宋体" w:hAnsi="宋体"/>
          <w:b w:val="0"/>
          <w:bCs w:val="0"/>
          <w:sz w:val="28"/>
          <w:szCs w:val="28"/>
          <w:lang w:val="en-US" w:eastAsia="zh-CN"/>
        </w:rPr>
        <w:t>输出栅格</w:t>
      </w:r>
      <w:r>
        <w:rPr>
          <w:rFonts w:hint="default" w:ascii="宋体" w:hAnsi="宋体"/>
          <w:b w:val="0"/>
          <w:bCs w:val="0"/>
          <w:sz w:val="28"/>
          <w:szCs w:val="28"/>
          <w:lang w:val="en-US" w:eastAsia="zh-CN"/>
        </w:rPr>
        <w:t>中设置输出</w:t>
      </w:r>
      <w:r>
        <w:rPr>
          <w:rFonts w:hint="eastAsia" w:ascii="宋体" w:hAnsi="宋体"/>
          <w:b w:val="0"/>
          <w:bCs w:val="0"/>
          <w:sz w:val="28"/>
          <w:szCs w:val="28"/>
          <w:lang w:val="en-US" w:eastAsia="zh-CN"/>
        </w:rPr>
        <w:t>的</w:t>
      </w:r>
      <w:r>
        <w:rPr>
          <w:rFonts w:hint="default" w:ascii="宋体" w:hAnsi="宋体"/>
          <w:b w:val="0"/>
          <w:bCs w:val="0"/>
          <w:sz w:val="28"/>
          <w:szCs w:val="28"/>
          <w:lang w:val="en-US" w:eastAsia="zh-CN"/>
        </w:rPr>
        <w:t>文件名</w:t>
      </w:r>
      <w:r>
        <w:rPr>
          <w:rFonts w:hint="eastAsia" w:ascii="宋体" w:hAnsi="宋体"/>
          <w:b w:val="0"/>
          <w:bCs w:val="0"/>
          <w:sz w:val="28"/>
          <w:szCs w:val="28"/>
          <w:lang w:val="en-US" w:eastAsia="zh-CN"/>
        </w:rPr>
        <w:t>为</w:t>
      </w:r>
      <w:r>
        <w:rPr>
          <w:rFonts w:hint="default" w:ascii="宋体" w:hAnsi="宋体"/>
          <w:b w:val="0"/>
          <w:bCs w:val="0"/>
          <w:sz w:val="28"/>
          <w:szCs w:val="28"/>
          <w:lang w:val="en-US" w:eastAsia="zh-CN"/>
        </w:rPr>
        <w:t>StreamLink</w:t>
      </w:r>
      <w:r>
        <w:rPr>
          <w:rFonts w:hint="eastAsia" w:ascii="宋体" w:hAnsi="宋体"/>
          <w:b w:val="0"/>
          <w:bCs w:val="0"/>
          <w:sz w:val="28"/>
          <w:szCs w:val="28"/>
          <w:lang w:val="en-US" w:eastAsia="zh-CN"/>
        </w:rPr>
        <w:t>，</w:t>
      </w:r>
      <w:r>
        <w:rPr>
          <w:rFonts w:hint="default" w:ascii="宋体" w:hAnsi="宋体"/>
          <w:b w:val="0"/>
          <w:bCs w:val="0"/>
          <w:sz w:val="28"/>
          <w:szCs w:val="28"/>
          <w:lang w:val="en-US" w:eastAsia="zh-CN"/>
        </w:rPr>
        <w:t>单击</w:t>
      </w:r>
      <w:r>
        <w:rPr>
          <w:rFonts w:hint="eastAsia" w:ascii="宋体" w:hAnsi="宋体"/>
          <w:b w:val="0"/>
          <w:bCs w:val="0"/>
          <w:sz w:val="28"/>
          <w:szCs w:val="28"/>
          <w:lang w:val="en-US" w:eastAsia="zh-CN"/>
        </w:rPr>
        <w:t>确定</w:t>
      </w:r>
      <w:r>
        <w:rPr>
          <w:rFonts w:hint="default" w:ascii="宋体" w:hAnsi="宋体"/>
          <w:b w:val="0"/>
          <w:bCs w:val="0"/>
          <w:sz w:val="28"/>
          <w:szCs w:val="28"/>
          <w:lang w:val="en-US" w:eastAsia="zh-CN"/>
        </w:rPr>
        <w:t>执行运算。</w:t>
      </w:r>
    </w:p>
    <w:p w14:paraId="1E682EDF">
      <w:pPr>
        <w:numPr>
          <w:ilvl w:val="0"/>
          <w:numId w:val="0"/>
        </w:numPr>
        <w:ind w:leftChars="0"/>
        <w:rPr>
          <w:rFonts w:hint="default" w:ascii="宋体" w:hAnsi="宋体"/>
          <w:b w:val="0"/>
          <w:bCs w:val="0"/>
          <w:sz w:val="28"/>
          <w:szCs w:val="28"/>
          <w:lang w:val="en-US" w:eastAsia="zh-CN"/>
        </w:rPr>
      </w:pPr>
      <w:r>
        <w:drawing>
          <wp:inline distT="0" distB="0" distL="114300" distR="114300">
            <wp:extent cx="5269865" cy="1952625"/>
            <wp:effectExtent l="0" t="0" r="698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5269865" cy="1952625"/>
                    </a:xfrm>
                    <a:prstGeom prst="rect">
                      <a:avLst/>
                    </a:prstGeom>
                    <a:noFill/>
                    <a:ln>
                      <a:noFill/>
                    </a:ln>
                  </pic:spPr>
                </pic:pic>
              </a:graphicData>
            </a:graphic>
          </wp:inline>
        </w:drawing>
      </w:r>
      <w:r>
        <w:drawing>
          <wp:inline distT="0" distB="0" distL="114300" distR="114300">
            <wp:extent cx="5272405" cy="3243580"/>
            <wp:effectExtent l="0" t="0" r="4445" b="139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5272405" cy="3243580"/>
                    </a:xfrm>
                    <a:prstGeom prst="rect">
                      <a:avLst/>
                    </a:prstGeom>
                    <a:noFill/>
                    <a:ln>
                      <a:noFill/>
                    </a:ln>
                  </pic:spPr>
                </pic:pic>
              </a:graphicData>
            </a:graphic>
          </wp:inline>
        </w:drawing>
      </w:r>
    </w:p>
    <w:p w14:paraId="3F553F8D">
      <w:pPr>
        <w:numPr>
          <w:ilvl w:val="0"/>
          <w:numId w:val="4"/>
        </w:numPr>
        <w:ind w:left="0" w:leftChars="0" w:firstLine="0" w:firstLineChars="0"/>
        <w:rPr>
          <w:rFonts w:hint="default" w:ascii="宋体" w:hAnsi="宋体"/>
          <w:b w:val="0"/>
          <w:bCs w:val="0"/>
          <w:sz w:val="28"/>
          <w:szCs w:val="28"/>
          <w:lang w:val="en-US" w:eastAsia="zh-CN"/>
        </w:rPr>
      </w:pPr>
      <w:r>
        <w:rPr>
          <w:rFonts w:hint="eastAsia" w:ascii="宋体" w:hAnsi="宋体"/>
          <w:b w:val="0"/>
          <w:bCs w:val="0"/>
          <w:sz w:val="28"/>
          <w:szCs w:val="28"/>
          <w:lang w:val="en-US" w:eastAsia="zh-CN"/>
        </w:rPr>
        <w:t>河流分级</w:t>
      </w:r>
    </w:p>
    <w:p w14:paraId="3D65E680">
      <w:pPr>
        <w:numPr>
          <w:ilvl w:val="0"/>
          <w:numId w:val="0"/>
        </w:numPr>
        <w:ind w:leftChars="0"/>
        <w:rPr>
          <w:rFonts w:hint="default" w:ascii="宋体" w:hAnsi="宋体"/>
          <w:b w:val="0"/>
          <w:bCs w:val="0"/>
          <w:sz w:val="28"/>
          <w:szCs w:val="28"/>
          <w:lang w:val="en-US" w:eastAsia="zh-CN"/>
        </w:rPr>
      </w:pPr>
      <w:r>
        <w:rPr>
          <w:rFonts w:hint="eastAsia" w:ascii="宋体" w:hAnsi="宋体"/>
          <w:b w:val="0"/>
          <w:bCs w:val="0"/>
          <w:sz w:val="28"/>
          <w:szCs w:val="28"/>
          <w:lang w:val="en-US" w:eastAsia="zh-CN"/>
        </w:rPr>
        <w:t>在ArcToolbox中选择Spatial Analyst工具 &gt; 水文分析 &gt; 河网分级，</w:t>
      </w:r>
      <w:r>
        <w:rPr>
          <w:rFonts w:hint="default" w:ascii="宋体" w:hAnsi="宋体"/>
          <w:b w:val="0"/>
          <w:bCs w:val="0"/>
          <w:sz w:val="28"/>
          <w:szCs w:val="28"/>
          <w:lang w:val="en-US" w:eastAsia="zh-CN"/>
        </w:rPr>
        <w:t>在</w:t>
      </w:r>
      <w:r>
        <w:rPr>
          <w:rFonts w:hint="eastAsia" w:ascii="宋体" w:hAnsi="宋体"/>
          <w:b w:val="0"/>
          <w:bCs w:val="0"/>
          <w:sz w:val="28"/>
          <w:szCs w:val="28"/>
          <w:lang w:val="en-US" w:eastAsia="zh-CN"/>
        </w:rPr>
        <w:t>输入河流栅格数据</w:t>
      </w:r>
      <w:r>
        <w:rPr>
          <w:rFonts w:hint="default" w:ascii="宋体" w:hAnsi="宋体"/>
          <w:b w:val="0"/>
          <w:bCs w:val="0"/>
          <w:sz w:val="28"/>
          <w:szCs w:val="28"/>
          <w:lang w:val="en-US" w:eastAsia="zh-CN"/>
        </w:rPr>
        <w:t>中选择streamnet</w:t>
      </w:r>
      <w:r>
        <w:rPr>
          <w:rFonts w:hint="eastAsia" w:ascii="宋体" w:hAnsi="宋体"/>
          <w:b w:val="0"/>
          <w:bCs w:val="0"/>
          <w:sz w:val="28"/>
          <w:szCs w:val="28"/>
          <w:lang w:val="en-US" w:eastAsia="zh-CN"/>
        </w:rPr>
        <w:t>，</w:t>
      </w:r>
      <w:r>
        <w:rPr>
          <w:rFonts w:hint="default" w:ascii="宋体" w:hAnsi="宋体"/>
          <w:b w:val="0"/>
          <w:bCs w:val="0"/>
          <w:sz w:val="28"/>
          <w:szCs w:val="28"/>
          <w:lang w:val="en-US" w:eastAsia="zh-CN"/>
        </w:rPr>
        <w:t>在</w:t>
      </w:r>
      <w:r>
        <w:rPr>
          <w:rFonts w:hint="eastAsia" w:ascii="宋体" w:hAnsi="宋体"/>
          <w:b w:val="0"/>
          <w:bCs w:val="0"/>
          <w:sz w:val="28"/>
          <w:szCs w:val="28"/>
          <w:lang w:val="en-US" w:eastAsia="zh-CN"/>
        </w:rPr>
        <w:t>输入流向栅格数据</w:t>
      </w:r>
      <w:r>
        <w:rPr>
          <w:rFonts w:hint="default" w:ascii="宋体" w:hAnsi="宋体"/>
          <w:b w:val="0"/>
          <w:bCs w:val="0"/>
          <w:sz w:val="28"/>
          <w:szCs w:val="28"/>
          <w:lang w:val="en-US" w:eastAsia="zh-CN"/>
        </w:rPr>
        <w:t>中选择fdirfill</w:t>
      </w:r>
      <w:r>
        <w:rPr>
          <w:rFonts w:hint="eastAsia" w:ascii="宋体" w:hAnsi="宋体"/>
          <w:b w:val="0"/>
          <w:bCs w:val="0"/>
          <w:sz w:val="28"/>
          <w:szCs w:val="28"/>
          <w:lang w:val="en-US" w:eastAsia="zh-CN"/>
        </w:rPr>
        <w:t>，</w:t>
      </w:r>
      <w:r>
        <w:rPr>
          <w:rFonts w:hint="default" w:ascii="宋体" w:hAnsi="宋体"/>
          <w:b w:val="0"/>
          <w:bCs w:val="0"/>
          <w:sz w:val="28"/>
          <w:szCs w:val="28"/>
          <w:lang w:val="en-US" w:eastAsia="zh-CN"/>
        </w:rPr>
        <w:t>在方法选择处分别选择STRAHLER或SHREVE</w:t>
      </w:r>
      <w:r>
        <w:rPr>
          <w:rFonts w:hint="eastAsia" w:ascii="宋体" w:hAnsi="宋体"/>
          <w:b w:val="0"/>
          <w:bCs w:val="0"/>
          <w:sz w:val="28"/>
          <w:szCs w:val="28"/>
          <w:lang w:val="en-US" w:eastAsia="zh-CN"/>
        </w:rPr>
        <w:t>，分别</w:t>
      </w:r>
      <w:r>
        <w:rPr>
          <w:rFonts w:hint="default" w:ascii="宋体" w:hAnsi="宋体"/>
          <w:b w:val="0"/>
          <w:bCs w:val="0"/>
          <w:sz w:val="28"/>
          <w:szCs w:val="28"/>
          <w:lang w:val="en-US" w:eastAsia="zh-CN"/>
        </w:rPr>
        <w:t>设置相应的输出</w:t>
      </w:r>
      <w:r>
        <w:rPr>
          <w:rFonts w:hint="eastAsia" w:ascii="宋体" w:hAnsi="宋体"/>
          <w:b w:val="0"/>
          <w:bCs w:val="0"/>
          <w:sz w:val="28"/>
          <w:szCs w:val="28"/>
          <w:lang w:val="en-US" w:eastAsia="zh-CN"/>
        </w:rPr>
        <w:t>栅格文件名为</w:t>
      </w:r>
      <w:r>
        <w:rPr>
          <w:rFonts w:hint="default" w:ascii="宋体" w:hAnsi="宋体"/>
          <w:b w:val="0"/>
          <w:bCs w:val="0"/>
          <w:sz w:val="28"/>
          <w:szCs w:val="28"/>
          <w:lang w:val="en-US" w:eastAsia="zh-CN"/>
        </w:rPr>
        <w:t>Streamostr</w:t>
      </w:r>
      <w:r>
        <w:rPr>
          <w:rFonts w:hint="eastAsia" w:ascii="宋体" w:hAnsi="宋体"/>
          <w:b w:val="0"/>
          <w:bCs w:val="0"/>
          <w:sz w:val="28"/>
          <w:szCs w:val="28"/>
          <w:lang w:val="en-US" w:eastAsia="zh-CN"/>
        </w:rPr>
        <w:t>及</w:t>
      </w:r>
      <w:r>
        <w:rPr>
          <w:rFonts w:hint="default" w:ascii="宋体" w:hAnsi="宋体"/>
          <w:b w:val="0"/>
          <w:bCs w:val="0"/>
          <w:sz w:val="28"/>
          <w:szCs w:val="28"/>
          <w:lang w:val="en-US" w:eastAsia="zh-CN"/>
        </w:rPr>
        <w:t>Streamoshr</w:t>
      </w:r>
      <w:r>
        <w:rPr>
          <w:rFonts w:hint="eastAsia" w:ascii="宋体" w:hAnsi="宋体"/>
          <w:b w:val="0"/>
          <w:bCs w:val="0"/>
          <w:sz w:val="28"/>
          <w:szCs w:val="28"/>
          <w:lang w:val="en-US" w:eastAsia="zh-CN"/>
        </w:rPr>
        <w:t>，</w:t>
      </w:r>
      <w:r>
        <w:rPr>
          <w:rFonts w:hint="default" w:ascii="宋体" w:hAnsi="宋体"/>
          <w:b w:val="0"/>
          <w:bCs w:val="0"/>
          <w:sz w:val="28"/>
          <w:szCs w:val="28"/>
          <w:lang w:val="en-US" w:eastAsia="zh-CN"/>
        </w:rPr>
        <w:t>单击</w:t>
      </w:r>
      <w:r>
        <w:rPr>
          <w:rFonts w:hint="eastAsia" w:ascii="宋体" w:hAnsi="宋体"/>
          <w:b w:val="0"/>
          <w:bCs w:val="0"/>
          <w:sz w:val="28"/>
          <w:szCs w:val="28"/>
          <w:lang w:val="en-US" w:eastAsia="zh-CN"/>
        </w:rPr>
        <w:t>确定</w:t>
      </w:r>
      <w:r>
        <w:rPr>
          <w:rFonts w:hint="default" w:ascii="宋体" w:hAnsi="宋体"/>
          <w:b w:val="0"/>
          <w:bCs w:val="0"/>
          <w:sz w:val="28"/>
          <w:szCs w:val="28"/>
          <w:lang w:val="en-US" w:eastAsia="zh-CN"/>
        </w:rPr>
        <w:t>执行计算。需要分别执行两次操作以得到两种分级方法的结果。计算出的Strahler分级结果和Shreve分级结果如图所示。</w:t>
      </w:r>
    </w:p>
    <w:p w14:paraId="7EDE8A19">
      <w:pPr>
        <w:numPr>
          <w:ilvl w:val="0"/>
          <w:numId w:val="0"/>
        </w:numPr>
        <w:ind w:leftChars="0"/>
        <w:rPr>
          <w:rFonts w:hint="default" w:ascii="宋体" w:hAnsi="宋体"/>
          <w:b w:val="0"/>
          <w:bCs w:val="0"/>
          <w:sz w:val="28"/>
          <w:szCs w:val="28"/>
          <w:lang w:val="en-US" w:eastAsia="zh-CN"/>
        </w:rPr>
      </w:pPr>
      <w:r>
        <w:drawing>
          <wp:inline distT="0" distB="0" distL="114300" distR="114300">
            <wp:extent cx="5273040" cy="1932305"/>
            <wp:effectExtent l="0" t="0" r="3810" b="107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73040" cy="1932305"/>
                    </a:xfrm>
                    <a:prstGeom prst="rect">
                      <a:avLst/>
                    </a:prstGeom>
                    <a:noFill/>
                    <a:ln>
                      <a:noFill/>
                    </a:ln>
                  </pic:spPr>
                </pic:pic>
              </a:graphicData>
            </a:graphic>
          </wp:inline>
        </w:drawing>
      </w:r>
      <w:r>
        <w:drawing>
          <wp:inline distT="0" distB="0" distL="114300" distR="114300">
            <wp:extent cx="5267960" cy="3157220"/>
            <wp:effectExtent l="0" t="0" r="889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5267960" cy="3157220"/>
                    </a:xfrm>
                    <a:prstGeom prst="rect">
                      <a:avLst/>
                    </a:prstGeom>
                    <a:noFill/>
                    <a:ln>
                      <a:noFill/>
                    </a:ln>
                  </pic:spPr>
                </pic:pic>
              </a:graphicData>
            </a:graphic>
          </wp:inline>
        </w:drawing>
      </w:r>
      <w:r>
        <w:drawing>
          <wp:inline distT="0" distB="0" distL="114300" distR="114300">
            <wp:extent cx="5273675" cy="3162300"/>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
                    <a:stretch>
                      <a:fillRect/>
                    </a:stretch>
                  </pic:blipFill>
                  <pic:spPr>
                    <a:xfrm>
                      <a:off x="0" y="0"/>
                      <a:ext cx="5273675" cy="3162300"/>
                    </a:xfrm>
                    <a:prstGeom prst="rect">
                      <a:avLst/>
                    </a:prstGeom>
                    <a:noFill/>
                    <a:ln>
                      <a:noFill/>
                    </a:ln>
                  </pic:spPr>
                </pic:pic>
              </a:graphicData>
            </a:graphic>
          </wp:inline>
        </w:drawing>
      </w:r>
    </w:p>
    <w:p w14:paraId="0A40207F">
      <w:pPr>
        <w:numPr>
          <w:ilvl w:val="0"/>
          <w:numId w:val="4"/>
        </w:numPr>
        <w:ind w:left="0" w:leftChars="0" w:firstLine="0" w:firstLineChars="0"/>
        <w:rPr>
          <w:rFonts w:hint="default" w:ascii="宋体" w:hAnsi="宋体"/>
          <w:b w:val="0"/>
          <w:bCs w:val="0"/>
          <w:sz w:val="28"/>
          <w:szCs w:val="28"/>
          <w:lang w:val="en-US" w:eastAsia="zh-CN"/>
        </w:rPr>
      </w:pPr>
      <w:r>
        <w:rPr>
          <w:rFonts w:hint="eastAsia" w:ascii="宋体" w:hAnsi="宋体"/>
          <w:b w:val="0"/>
          <w:bCs w:val="0"/>
          <w:sz w:val="28"/>
          <w:szCs w:val="28"/>
          <w:lang w:val="en-US" w:eastAsia="zh-CN"/>
        </w:rPr>
        <w:t>流域盆地</w:t>
      </w:r>
    </w:p>
    <w:p w14:paraId="4ACEF7F3">
      <w:pPr>
        <w:numPr>
          <w:ilvl w:val="0"/>
          <w:numId w:val="0"/>
        </w:numPr>
        <w:ind w:leftChars="0"/>
        <w:rPr>
          <w:rFonts w:hint="default" w:ascii="宋体" w:hAnsi="宋体"/>
          <w:b w:val="0"/>
          <w:bCs w:val="0"/>
          <w:sz w:val="28"/>
          <w:szCs w:val="28"/>
          <w:lang w:val="en-US" w:eastAsia="zh-CN"/>
        </w:rPr>
      </w:pPr>
      <w:r>
        <w:rPr>
          <w:rFonts w:hint="eastAsia" w:ascii="宋体" w:hAnsi="宋体"/>
          <w:b w:val="0"/>
          <w:bCs w:val="0"/>
          <w:sz w:val="28"/>
          <w:szCs w:val="28"/>
          <w:lang w:val="en-US" w:eastAsia="zh-CN"/>
        </w:rPr>
        <w:t>在ArcToolbox中选择Spatial Analyst工具 &gt; 水文分析 &gt; 盆域分析，</w:t>
      </w:r>
      <w:r>
        <w:rPr>
          <w:rFonts w:hint="default" w:ascii="宋体" w:hAnsi="宋体"/>
          <w:b w:val="0"/>
          <w:bCs w:val="0"/>
          <w:sz w:val="28"/>
          <w:szCs w:val="28"/>
          <w:lang w:val="en-US" w:eastAsia="zh-CN"/>
        </w:rPr>
        <w:t>在</w:t>
      </w:r>
      <w:r>
        <w:rPr>
          <w:rFonts w:hint="eastAsia" w:ascii="宋体" w:hAnsi="宋体"/>
          <w:b w:val="0"/>
          <w:bCs w:val="0"/>
          <w:sz w:val="28"/>
          <w:szCs w:val="28"/>
          <w:lang w:val="en-US" w:eastAsia="zh-CN"/>
        </w:rPr>
        <w:t>输入流向栅格数据</w:t>
      </w:r>
      <w:r>
        <w:rPr>
          <w:rFonts w:hint="default" w:ascii="宋体" w:hAnsi="宋体"/>
          <w:b w:val="0"/>
          <w:bCs w:val="0"/>
          <w:sz w:val="28"/>
          <w:szCs w:val="28"/>
          <w:lang w:val="en-US" w:eastAsia="zh-CN"/>
        </w:rPr>
        <w:t>中选择水流方向数据fdirfill</w:t>
      </w:r>
      <w:r>
        <w:rPr>
          <w:rFonts w:hint="eastAsia" w:ascii="宋体" w:hAnsi="宋体"/>
          <w:b w:val="0"/>
          <w:bCs w:val="0"/>
          <w:sz w:val="28"/>
          <w:szCs w:val="28"/>
          <w:lang w:val="en-US" w:eastAsia="zh-CN"/>
        </w:rPr>
        <w:t>，</w:t>
      </w:r>
      <w:r>
        <w:rPr>
          <w:rFonts w:hint="default" w:ascii="宋体" w:hAnsi="宋体"/>
          <w:b w:val="0"/>
          <w:bCs w:val="0"/>
          <w:sz w:val="28"/>
          <w:szCs w:val="28"/>
          <w:lang w:val="en-US" w:eastAsia="zh-CN"/>
        </w:rPr>
        <w:t>在</w:t>
      </w:r>
      <w:r>
        <w:rPr>
          <w:rFonts w:hint="eastAsia" w:ascii="宋体" w:hAnsi="宋体"/>
          <w:b w:val="0"/>
          <w:bCs w:val="0"/>
          <w:sz w:val="28"/>
          <w:szCs w:val="28"/>
          <w:lang w:val="en-US" w:eastAsia="zh-CN"/>
        </w:rPr>
        <w:t>输出栅格</w:t>
      </w:r>
      <w:r>
        <w:rPr>
          <w:rFonts w:hint="default" w:ascii="宋体" w:hAnsi="宋体"/>
          <w:b w:val="0"/>
          <w:bCs w:val="0"/>
          <w:sz w:val="28"/>
          <w:szCs w:val="28"/>
          <w:lang w:val="en-US" w:eastAsia="zh-CN"/>
        </w:rPr>
        <w:t>中设置输出数据文件名</w:t>
      </w:r>
      <w:r>
        <w:rPr>
          <w:rFonts w:hint="eastAsia" w:ascii="宋体" w:hAnsi="宋体"/>
          <w:b w:val="0"/>
          <w:bCs w:val="0"/>
          <w:sz w:val="28"/>
          <w:szCs w:val="28"/>
          <w:lang w:val="en-US" w:eastAsia="zh-CN"/>
        </w:rPr>
        <w:t>为</w:t>
      </w:r>
      <w:r>
        <w:rPr>
          <w:rFonts w:hint="default" w:ascii="宋体" w:hAnsi="宋体"/>
          <w:b w:val="0"/>
          <w:bCs w:val="0"/>
          <w:sz w:val="28"/>
          <w:szCs w:val="28"/>
          <w:lang w:val="en-US" w:eastAsia="zh-CN"/>
        </w:rPr>
        <w:t>basin</w:t>
      </w:r>
      <w:r>
        <w:rPr>
          <w:rFonts w:hint="eastAsia" w:ascii="宋体" w:hAnsi="宋体"/>
          <w:b w:val="0"/>
          <w:bCs w:val="0"/>
          <w:sz w:val="28"/>
          <w:szCs w:val="28"/>
          <w:lang w:val="en-US" w:eastAsia="zh-CN"/>
        </w:rPr>
        <w:t>，</w:t>
      </w:r>
      <w:r>
        <w:rPr>
          <w:rFonts w:hint="default" w:ascii="宋体" w:hAnsi="宋体"/>
          <w:b w:val="0"/>
          <w:bCs w:val="0"/>
          <w:sz w:val="28"/>
          <w:szCs w:val="28"/>
          <w:lang w:val="en-US" w:eastAsia="zh-CN"/>
        </w:rPr>
        <w:t>单击</w:t>
      </w:r>
      <w:r>
        <w:rPr>
          <w:rFonts w:hint="eastAsia" w:ascii="宋体" w:hAnsi="宋体"/>
          <w:b w:val="0"/>
          <w:bCs w:val="0"/>
          <w:sz w:val="28"/>
          <w:szCs w:val="28"/>
          <w:lang w:val="en-US" w:eastAsia="zh-CN"/>
        </w:rPr>
        <w:t>确定</w:t>
      </w:r>
      <w:r>
        <w:rPr>
          <w:rFonts w:hint="default" w:ascii="宋体" w:hAnsi="宋体"/>
          <w:b w:val="0"/>
          <w:bCs w:val="0"/>
          <w:sz w:val="28"/>
          <w:szCs w:val="28"/>
          <w:lang w:val="en-US" w:eastAsia="zh-CN"/>
        </w:rPr>
        <w:t>完成计算。</w:t>
      </w:r>
    </w:p>
    <w:p w14:paraId="74FB143C">
      <w:pPr>
        <w:numPr>
          <w:ilvl w:val="0"/>
          <w:numId w:val="0"/>
        </w:numPr>
        <w:ind w:leftChars="0"/>
        <w:rPr>
          <w:rFonts w:hint="default" w:ascii="宋体" w:hAnsi="宋体"/>
          <w:b w:val="0"/>
          <w:bCs w:val="0"/>
          <w:sz w:val="28"/>
          <w:szCs w:val="28"/>
          <w:lang w:val="en-US" w:eastAsia="zh-CN"/>
        </w:rPr>
      </w:pPr>
      <w:r>
        <w:drawing>
          <wp:inline distT="0" distB="0" distL="114300" distR="114300">
            <wp:extent cx="5273675" cy="1306830"/>
            <wp:effectExtent l="0" t="0" r="3175"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stretch>
                      <a:fillRect/>
                    </a:stretch>
                  </pic:blipFill>
                  <pic:spPr>
                    <a:xfrm>
                      <a:off x="0" y="0"/>
                      <a:ext cx="5273675" cy="1306830"/>
                    </a:xfrm>
                    <a:prstGeom prst="rect">
                      <a:avLst/>
                    </a:prstGeom>
                    <a:noFill/>
                    <a:ln>
                      <a:noFill/>
                    </a:ln>
                  </pic:spPr>
                </pic:pic>
              </a:graphicData>
            </a:graphic>
          </wp:inline>
        </w:drawing>
      </w:r>
      <w:r>
        <w:drawing>
          <wp:inline distT="0" distB="0" distL="114300" distR="114300">
            <wp:extent cx="5264785" cy="3233420"/>
            <wp:effectExtent l="0" t="0" r="12065"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tretch>
                      <a:fillRect/>
                    </a:stretch>
                  </pic:blipFill>
                  <pic:spPr>
                    <a:xfrm>
                      <a:off x="0" y="0"/>
                      <a:ext cx="5264785" cy="3233420"/>
                    </a:xfrm>
                    <a:prstGeom prst="rect">
                      <a:avLst/>
                    </a:prstGeom>
                    <a:noFill/>
                    <a:ln>
                      <a:noFill/>
                    </a:ln>
                  </pic:spPr>
                </pic:pic>
              </a:graphicData>
            </a:graphic>
          </wp:inline>
        </w:drawing>
      </w:r>
    </w:p>
    <w:p w14:paraId="289F44DA">
      <w:pPr>
        <w:numPr>
          <w:ilvl w:val="0"/>
          <w:numId w:val="4"/>
        </w:numPr>
        <w:ind w:left="0" w:leftChars="0" w:firstLine="0" w:firstLineChars="0"/>
        <w:rPr>
          <w:rFonts w:hint="default" w:ascii="宋体" w:hAnsi="宋体"/>
          <w:b w:val="0"/>
          <w:bCs w:val="0"/>
          <w:sz w:val="28"/>
          <w:szCs w:val="28"/>
          <w:lang w:val="en-US" w:eastAsia="zh-CN"/>
        </w:rPr>
      </w:pPr>
      <w:r>
        <w:rPr>
          <w:rFonts w:hint="eastAsia" w:ascii="宋体" w:hAnsi="宋体"/>
          <w:b w:val="0"/>
          <w:bCs w:val="0"/>
          <w:sz w:val="28"/>
          <w:szCs w:val="28"/>
          <w:lang w:val="en-US" w:eastAsia="zh-CN"/>
        </w:rPr>
        <w:t>小流域分割</w:t>
      </w:r>
    </w:p>
    <w:p w14:paraId="10683337">
      <w:pPr>
        <w:numPr>
          <w:ilvl w:val="0"/>
          <w:numId w:val="0"/>
        </w:numPr>
        <w:ind w:leftChars="0"/>
        <w:rPr>
          <w:rFonts w:hint="default" w:ascii="宋体" w:hAnsi="宋体"/>
          <w:b w:val="0"/>
          <w:bCs w:val="0"/>
          <w:sz w:val="28"/>
          <w:szCs w:val="28"/>
          <w:lang w:val="en-US" w:eastAsia="zh-CN"/>
        </w:rPr>
      </w:pPr>
      <w:r>
        <w:rPr>
          <w:rFonts w:hint="eastAsia" w:ascii="宋体" w:hAnsi="宋体"/>
          <w:b w:val="0"/>
          <w:bCs w:val="0"/>
          <w:sz w:val="28"/>
          <w:szCs w:val="28"/>
          <w:lang w:val="en-US" w:eastAsia="zh-CN"/>
        </w:rPr>
        <w:t>在ArcToolbox中选择Spatial Analyst工具 &gt; 水文分析 &gt; 盆域分析，</w:t>
      </w:r>
      <w:r>
        <w:rPr>
          <w:rFonts w:hint="default" w:ascii="宋体" w:hAnsi="宋体"/>
          <w:b w:val="0"/>
          <w:bCs w:val="0"/>
          <w:sz w:val="28"/>
          <w:szCs w:val="28"/>
          <w:lang w:val="en-US" w:eastAsia="zh-CN"/>
        </w:rPr>
        <w:t>在</w:t>
      </w:r>
      <w:r>
        <w:rPr>
          <w:rFonts w:hint="eastAsia" w:ascii="宋体" w:hAnsi="宋体"/>
          <w:b w:val="0"/>
          <w:bCs w:val="0"/>
          <w:sz w:val="28"/>
          <w:szCs w:val="28"/>
          <w:lang w:val="en-US" w:eastAsia="zh-CN"/>
        </w:rPr>
        <w:t>输入流向栅格数据</w:t>
      </w:r>
      <w:r>
        <w:rPr>
          <w:rFonts w:hint="default" w:ascii="宋体" w:hAnsi="宋体"/>
          <w:b w:val="0"/>
          <w:bCs w:val="0"/>
          <w:sz w:val="28"/>
          <w:szCs w:val="28"/>
          <w:lang w:val="en-US" w:eastAsia="zh-CN"/>
        </w:rPr>
        <w:t>中选择fdirfill</w:t>
      </w:r>
      <w:r>
        <w:rPr>
          <w:rFonts w:hint="eastAsia" w:ascii="宋体" w:hAnsi="宋体"/>
          <w:b w:val="0"/>
          <w:bCs w:val="0"/>
          <w:sz w:val="28"/>
          <w:szCs w:val="28"/>
          <w:lang w:val="en-US" w:eastAsia="zh-CN"/>
        </w:rPr>
        <w:t>，</w:t>
      </w:r>
      <w:r>
        <w:rPr>
          <w:rFonts w:hint="default" w:ascii="宋体" w:hAnsi="宋体"/>
          <w:b w:val="0"/>
          <w:bCs w:val="0"/>
          <w:sz w:val="28"/>
          <w:szCs w:val="28"/>
          <w:lang w:val="en-US" w:eastAsia="zh-CN"/>
        </w:rPr>
        <w:t>在</w:t>
      </w:r>
      <w:r>
        <w:rPr>
          <w:rFonts w:hint="eastAsia" w:ascii="宋体" w:hAnsi="宋体"/>
          <w:b w:val="0"/>
          <w:bCs w:val="0"/>
          <w:sz w:val="28"/>
          <w:szCs w:val="28"/>
          <w:lang w:val="en-US" w:eastAsia="zh-CN"/>
        </w:rPr>
        <w:t>输入栅格数据</w:t>
      </w:r>
      <w:r>
        <w:rPr>
          <w:rFonts w:hint="default" w:ascii="宋体" w:hAnsi="宋体"/>
          <w:b w:val="0"/>
          <w:bCs w:val="0"/>
          <w:sz w:val="28"/>
          <w:szCs w:val="28"/>
          <w:lang w:val="en-US" w:eastAsia="zh-CN"/>
        </w:rPr>
        <w:t>中选择</w:t>
      </w:r>
      <w:r>
        <w:rPr>
          <w:rFonts w:hint="eastAsia" w:ascii="宋体" w:hAnsi="宋体"/>
          <w:b w:val="0"/>
          <w:bCs w:val="0"/>
          <w:sz w:val="28"/>
          <w:szCs w:val="28"/>
          <w:lang w:val="en-US" w:eastAsia="zh-CN"/>
        </w:rPr>
        <w:t>S</w:t>
      </w:r>
      <w:r>
        <w:rPr>
          <w:rFonts w:hint="default" w:ascii="宋体" w:hAnsi="宋体"/>
          <w:b w:val="0"/>
          <w:bCs w:val="0"/>
          <w:sz w:val="28"/>
          <w:szCs w:val="28"/>
          <w:lang w:val="en-US" w:eastAsia="zh-CN"/>
        </w:rPr>
        <w:t>tream</w:t>
      </w:r>
      <w:r>
        <w:rPr>
          <w:rFonts w:hint="eastAsia" w:ascii="宋体" w:hAnsi="宋体"/>
          <w:b w:val="0"/>
          <w:bCs w:val="0"/>
          <w:sz w:val="28"/>
          <w:szCs w:val="28"/>
          <w:lang w:val="en-US" w:eastAsia="zh-CN"/>
        </w:rPr>
        <w:t>L</w:t>
      </w:r>
      <w:r>
        <w:rPr>
          <w:rFonts w:hint="default" w:ascii="宋体" w:hAnsi="宋体"/>
          <w:b w:val="0"/>
          <w:bCs w:val="0"/>
          <w:sz w:val="28"/>
          <w:szCs w:val="28"/>
          <w:lang w:val="en-US" w:eastAsia="zh-CN"/>
        </w:rPr>
        <w:t>ink数据</w:t>
      </w:r>
      <w:r>
        <w:rPr>
          <w:rFonts w:hint="eastAsia" w:ascii="宋体" w:hAnsi="宋体"/>
          <w:b w:val="0"/>
          <w:bCs w:val="0"/>
          <w:sz w:val="28"/>
          <w:szCs w:val="28"/>
          <w:lang w:val="en-US" w:eastAsia="zh-CN"/>
        </w:rPr>
        <w:t>，倾泻点字段保持默认的VALUE</w:t>
      </w:r>
      <w:r>
        <w:rPr>
          <w:rFonts w:hint="default" w:ascii="宋体" w:hAnsi="宋体"/>
          <w:b w:val="0"/>
          <w:bCs w:val="0"/>
          <w:sz w:val="28"/>
          <w:szCs w:val="28"/>
          <w:lang w:val="en-US" w:eastAsia="zh-CN"/>
        </w:rPr>
        <w:t>。在</w:t>
      </w:r>
      <w:r>
        <w:rPr>
          <w:rFonts w:hint="eastAsia" w:ascii="宋体" w:hAnsi="宋体"/>
          <w:b w:val="0"/>
          <w:bCs w:val="0"/>
          <w:sz w:val="28"/>
          <w:szCs w:val="28"/>
          <w:lang w:val="en-US" w:eastAsia="zh-CN"/>
        </w:rPr>
        <w:t>输出栅格</w:t>
      </w:r>
      <w:r>
        <w:rPr>
          <w:rFonts w:hint="default" w:ascii="宋体" w:hAnsi="宋体"/>
          <w:b w:val="0"/>
          <w:bCs w:val="0"/>
          <w:sz w:val="28"/>
          <w:szCs w:val="28"/>
          <w:lang w:val="en-US" w:eastAsia="zh-CN"/>
        </w:rPr>
        <w:t>中设置输出文件名</w:t>
      </w:r>
      <w:r>
        <w:rPr>
          <w:rFonts w:hint="eastAsia" w:ascii="宋体" w:hAnsi="宋体"/>
          <w:b w:val="0"/>
          <w:bCs w:val="0"/>
          <w:sz w:val="28"/>
          <w:szCs w:val="28"/>
          <w:lang w:val="en-US" w:eastAsia="zh-CN"/>
        </w:rPr>
        <w:t>为</w:t>
      </w:r>
      <w:r>
        <w:rPr>
          <w:rFonts w:hint="default" w:ascii="宋体" w:hAnsi="宋体"/>
          <w:b w:val="0"/>
          <w:bCs w:val="0"/>
          <w:sz w:val="28"/>
          <w:szCs w:val="28"/>
          <w:lang w:val="en-US" w:eastAsia="zh-CN"/>
        </w:rPr>
        <w:t>watershed</w:t>
      </w:r>
      <w:r>
        <w:rPr>
          <w:rFonts w:hint="eastAsia" w:ascii="宋体" w:hAnsi="宋体"/>
          <w:b w:val="0"/>
          <w:bCs w:val="0"/>
          <w:sz w:val="28"/>
          <w:szCs w:val="28"/>
          <w:lang w:val="en-US" w:eastAsia="zh-CN"/>
        </w:rPr>
        <w:t>，</w:t>
      </w:r>
      <w:r>
        <w:rPr>
          <w:rFonts w:hint="default" w:ascii="宋体" w:hAnsi="宋体"/>
          <w:b w:val="0"/>
          <w:bCs w:val="0"/>
          <w:sz w:val="28"/>
          <w:szCs w:val="28"/>
          <w:lang w:val="en-US" w:eastAsia="zh-CN"/>
        </w:rPr>
        <w:t>单击</w:t>
      </w:r>
      <w:r>
        <w:rPr>
          <w:rFonts w:hint="eastAsia" w:ascii="宋体" w:hAnsi="宋体"/>
          <w:b w:val="0"/>
          <w:bCs w:val="0"/>
          <w:sz w:val="28"/>
          <w:szCs w:val="28"/>
          <w:lang w:val="en-US" w:eastAsia="zh-CN"/>
        </w:rPr>
        <w:t>确定</w:t>
      </w:r>
      <w:r>
        <w:rPr>
          <w:rFonts w:hint="default" w:ascii="宋体" w:hAnsi="宋体"/>
          <w:b w:val="0"/>
          <w:bCs w:val="0"/>
          <w:sz w:val="28"/>
          <w:szCs w:val="28"/>
          <w:lang w:val="en-US" w:eastAsia="zh-CN"/>
        </w:rPr>
        <w:t>执行集水区域的计算。</w:t>
      </w:r>
    </w:p>
    <w:p w14:paraId="3C0FA12D">
      <w:pPr>
        <w:numPr>
          <w:ilvl w:val="0"/>
          <w:numId w:val="0"/>
        </w:numPr>
        <w:ind w:leftChars="0"/>
        <w:rPr>
          <w:rFonts w:hint="default"/>
          <w:lang w:val="en-US" w:eastAsia="zh-CN"/>
        </w:rPr>
      </w:pPr>
      <w:r>
        <w:drawing>
          <wp:inline distT="0" distB="0" distL="114300" distR="114300">
            <wp:extent cx="5274310" cy="203517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5274310" cy="2035175"/>
                    </a:xfrm>
                    <a:prstGeom prst="rect">
                      <a:avLst/>
                    </a:prstGeom>
                    <a:noFill/>
                    <a:ln>
                      <a:noFill/>
                    </a:ln>
                  </pic:spPr>
                </pic:pic>
              </a:graphicData>
            </a:graphic>
          </wp:inline>
        </w:drawing>
      </w:r>
      <w:r>
        <w:drawing>
          <wp:inline distT="0" distB="0" distL="114300" distR="114300">
            <wp:extent cx="4450715" cy="2728595"/>
            <wp:effectExtent l="0" t="0" r="762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tretch>
                      <a:fillRect/>
                    </a:stretch>
                  </pic:blipFill>
                  <pic:spPr>
                    <a:xfrm>
                      <a:off x="0" y="0"/>
                      <a:ext cx="4450715" cy="2728595"/>
                    </a:xfrm>
                    <a:prstGeom prst="rect">
                      <a:avLst/>
                    </a:prstGeom>
                    <a:noFill/>
                    <a:ln>
                      <a:noFill/>
                    </a:ln>
                  </pic:spPr>
                </pic:pic>
              </a:graphicData>
            </a:graphic>
          </wp:inline>
        </w:drawing>
      </w:r>
    </w:p>
    <w:p w14:paraId="78ADB42C">
      <w:pPr>
        <w:numPr>
          <w:ilvl w:val="0"/>
          <w:numId w:val="3"/>
        </w:numPr>
        <w:ind w:left="0" w:leftChars="0" w:firstLine="0" w:firstLineChars="0"/>
        <w:rPr>
          <w:rFonts w:hint="default" w:ascii="宋体" w:hAnsi="宋体"/>
          <w:b/>
          <w:bCs/>
          <w:sz w:val="28"/>
          <w:szCs w:val="28"/>
          <w:lang w:val="en-US" w:eastAsia="zh-CN"/>
        </w:rPr>
      </w:pPr>
      <w:r>
        <w:rPr>
          <w:rFonts w:hint="eastAsia" w:ascii="宋体" w:hAnsi="宋体"/>
          <w:b/>
          <w:bCs/>
          <w:sz w:val="28"/>
          <w:szCs w:val="28"/>
          <w:lang w:val="en-US" w:eastAsia="zh-CN"/>
        </w:rPr>
        <w:t>河网提取及流域分割实验步骤（通过工具箱）</w:t>
      </w:r>
    </w:p>
    <w:p w14:paraId="6849FD8E">
      <w:pPr>
        <w:numPr>
          <w:ilvl w:val="0"/>
          <w:numId w:val="8"/>
        </w:numPr>
        <w:ind w:leftChars="0"/>
        <w:rPr>
          <w:rFonts w:hint="default" w:ascii="宋体" w:hAnsi="宋体"/>
          <w:b w:val="0"/>
          <w:bCs w:val="0"/>
          <w:sz w:val="28"/>
          <w:szCs w:val="28"/>
          <w:lang w:val="en-US" w:eastAsia="zh-CN"/>
        </w:rPr>
      </w:pPr>
      <w:r>
        <w:rPr>
          <w:rFonts w:hint="eastAsia" w:ascii="宋体" w:hAnsi="宋体"/>
          <w:b w:val="0"/>
          <w:bCs w:val="0"/>
          <w:sz w:val="28"/>
          <w:szCs w:val="28"/>
          <w:lang w:val="en-US" w:eastAsia="zh-CN"/>
        </w:rPr>
        <w:t>启动ArcMap。</w:t>
      </w:r>
    </w:p>
    <w:p w14:paraId="4C9A818D">
      <w:pPr>
        <w:numPr>
          <w:ilvl w:val="0"/>
          <w:numId w:val="8"/>
        </w:numPr>
        <w:ind w:leftChars="0"/>
        <w:rPr>
          <w:rFonts w:hint="default" w:ascii="宋体" w:hAnsi="宋体"/>
          <w:b w:val="0"/>
          <w:bCs w:val="0"/>
          <w:sz w:val="28"/>
          <w:szCs w:val="28"/>
          <w:lang w:val="en-US" w:eastAsia="zh-CN"/>
        </w:rPr>
      </w:pPr>
      <w:r>
        <w:rPr>
          <w:rFonts w:hint="default" w:ascii="宋体" w:hAnsi="宋体"/>
          <w:b w:val="0"/>
          <w:bCs w:val="0"/>
          <w:sz w:val="28"/>
          <w:szCs w:val="28"/>
          <w:lang w:val="en-US" w:eastAsia="zh-CN"/>
        </w:rPr>
        <w:t>在ArcMap中打开ArcCatalog，在</w:t>
      </w:r>
      <w:r>
        <w:rPr>
          <w:rFonts w:hint="eastAsia" w:ascii="宋体" w:hAnsi="宋体"/>
          <w:b w:val="0"/>
          <w:bCs w:val="0"/>
          <w:sz w:val="28"/>
          <w:szCs w:val="28"/>
          <w:lang w:val="en-US" w:eastAsia="zh-CN"/>
        </w:rPr>
        <w:t>ex4</w:t>
      </w:r>
      <w:r>
        <w:rPr>
          <w:rFonts w:hint="default" w:ascii="宋体" w:hAnsi="宋体"/>
          <w:b w:val="0"/>
          <w:bCs w:val="0"/>
          <w:sz w:val="28"/>
          <w:szCs w:val="28"/>
          <w:lang w:val="en-US" w:eastAsia="zh-CN"/>
        </w:rPr>
        <w:t>文件夹内右键单击，选择“添加工具箱”，命名为工具箱A.tbx。右键单击新创建的工具箱，选择新建 &gt; 模型，打开一个新的模型窗口，再次右键单击工具箱，将其重命名为“要素类”。</w:t>
      </w:r>
    </w:p>
    <w:p w14:paraId="06802A02">
      <w:pPr>
        <w:numPr>
          <w:ilvl w:val="0"/>
          <w:numId w:val="8"/>
        </w:numPr>
        <w:ind w:leftChars="0"/>
        <w:rPr>
          <w:rFonts w:hint="default" w:ascii="宋体" w:hAnsi="宋体"/>
          <w:b w:val="0"/>
          <w:bCs w:val="0"/>
          <w:sz w:val="28"/>
          <w:szCs w:val="28"/>
          <w:lang w:val="en-US" w:eastAsia="zh-CN"/>
        </w:rPr>
      </w:pPr>
      <w:r>
        <w:rPr>
          <w:rFonts w:hint="eastAsia" w:ascii="宋体" w:hAnsi="宋体"/>
          <w:b w:val="0"/>
          <w:bCs w:val="0"/>
          <w:sz w:val="28"/>
          <w:szCs w:val="28"/>
          <w:lang w:val="en-US" w:eastAsia="zh-CN"/>
        </w:rPr>
        <w:t>在菜单栏上选择插入 &gt; 添加要素或工具，将contour图层添加进来。</w:t>
      </w:r>
    </w:p>
    <w:p w14:paraId="514BA8E1">
      <w:pPr>
        <w:numPr>
          <w:ilvl w:val="0"/>
          <w:numId w:val="0"/>
        </w:numPr>
        <w:rPr>
          <w:rFonts w:hint="default" w:ascii="宋体" w:hAnsi="宋体"/>
          <w:b w:val="0"/>
          <w:bCs w:val="0"/>
          <w:sz w:val="28"/>
          <w:szCs w:val="28"/>
          <w:lang w:val="en-US" w:eastAsia="zh-CN"/>
        </w:rPr>
      </w:pPr>
      <w:r>
        <w:drawing>
          <wp:inline distT="0" distB="0" distL="114300" distR="114300">
            <wp:extent cx="5096510" cy="2832735"/>
            <wp:effectExtent l="0" t="0" r="952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9"/>
                    <a:stretch>
                      <a:fillRect/>
                    </a:stretch>
                  </pic:blipFill>
                  <pic:spPr>
                    <a:xfrm>
                      <a:off x="0" y="0"/>
                      <a:ext cx="5096510" cy="2832735"/>
                    </a:xfrm>
                    <a:prstGeom prst="rect">
                      <a:avLst/>
                    </a:prstGeom>
                    <a:noFill/>
                    <a:ln>
                      <a:noFill/>
                    </a:ln>
                  </pic:spPr>
                </pic:pic>
              </a:graphicData>
            </a:graphic>
          </wp:inline>
        </w:drawing>
      </w:r>
    </w:p>
    <w:p w14:paraId="6684EC6F">
      <w:pPr>
        <w:numPr>
          <w:ilvl w:val="0"/>
          <w:numId w:val="8"/>
        </w:numPr>
        <w:ind w:leftChars="0"/>
        <w:rPr>
          <w:rFonts w:hint="default" w:ascii="宋体" w:hAnsi="宋体"/>
          <w:b w:val="0"/>
          <w:bCs w:val="0"/>
          <w:sz w:val="28"/>
          <w:szCs w:val="28"/>
          <w:lang w:val="en-US" w:eastAsia="zh-CN"/>
        </w:rPr>
      </w:pPr>
      <w:r>
        <w:rPr>
          <w:rFonts w:hint="default" w:ascii="宋体" w:hAnsi="宋体"/>
          <w:b w:val="0"/>
          <w:bCs w:val="0"/>
          <w:sz w:val="28"/>
          <w:szCs w:val="28"/>
          <w:lang w:val="en-US" w:eastAsia="zh-CN"/>
        </w:rPr>
        <w:t>在ArcToolbox中将【</w:t>
      </w:r>
      <w:r>
        <w:rPr>
          <w:rFonts w:hint="eastAsia" w:ascii="宋体" w:hAnsi="宋体"/>
          <w:b w:val="0"/>
          <w:bCs w:val="0"/>
          <w:sz w:val="28"/>
          <w:szCs w:val="28"/>
          <w:lang w:val="en-US" w:eastAsia="zh-CN"/>
        </w:rPr>
        <w:t>3D Analyst</w:t>
      </w:r>
      <w:r>
        <w:rPr>
          <w:rFonts w:hint="default" w:ascii="宋体" w:hAnsi="宋体"/>
          <w:b w:val="0"/>
          <w:bCs w:val="0"/>
          <w:sz w:val="28"/>
          <w:szCs w:val="28"/>
          <w:lang w:val="en-US" w:eastAsia="zh-CN"/>
        </w:rPr>
        <w:t>工具】&gt;【</w:t>
      </w:r>
      <w:r>
        <w:rPr>
          <w:rFonts w:hint="eastAsia" w:ascii="宋体" w:hAnsi="宋体"/>
          <w:b w:val="0"/>
          <w:bCs w:val="0"/>
          <w:sz w:val="28"/>
          <w:szCs w:val="28"/>
          <w:lang w:val="en-US" w:eastAsia="zh-CN"/>
        </w:rPr>
        <w:t>数据管理</w:t>
      </w:r>
      <w:r>
        <w:rPr>
          <w:rFonts w:hint="default" w:ascii="宋体" w:hAnsi="宋体"/>
          <w:b w:val="0"/>
          <w:bCs w:val="0"/>
          <w:sz w:val="28"/>
          <w:szCs w:val="28"/>
          <w:lang w:val="en-US" w:eastAsia="zh-CN"/>
        </w:rPr>
        <w:t>】&gt;【</w:t>
      </w:r>
      <w:r>
        <w:rPr>
          <w:rFonts w:hint="eastAsia" w:ascii="宋体" w:hAnsi="宋体"/>
          <w:b w:val="0"/>
          <w:bCs w:val="0"/>
          <w:sz w:val="28"/>
          <w:szCs w:val="28"/>
          <w:lang w:val="en-US" w:eastAsia="zh-CN"/>
        </w:rPr>
        <w:t>TIN</w:t>
      </w:r>
      <w:r>
        <w:rPr>
          <w:rFonts w:hint="default" w:ascii="宋体" w:hAnsi="宋体"/>
          <w:b w:val="0"/>
          <w:bCs w:val="0"/>
          <w:sz w:val="28"/>
          <w:szCs w:val="28"/>
          <w:lang w:val="en-US" w:eastAsia="zh-CN"/>
        </w:rPr>
        <w:t>】</w:t>
      </w:r>
      <w:r>
        <w:rPr>
          <w:rFonts w:hint="eastAsia" w:ascii="宋体" w:hAnsi="宋体"/>
          <w:b w:val="0"/>
          <w:bCs w:val="0"/>
          <w:sz w:val="28"/>
          <w:szCs w:val="28"/>
          <w:lang w:val="en-US" w:eastAsia="zh-CN"/>
        </w:rPr>
        <w:t>&gt;【创建TIN】</w:t>
      </w:r>
      <w:r>
        <w:rPr>
          <w:rFonts w:hint="default" w:ascii="宋体" w:hAnsi="宋体"/>
          <w:b w:val="0"/>
          <w:bCs w:val="0"/>
          <w:sz w:val="28"/>
          <w:szCs w:val="28"/>
          <w:lang w:val="en-US" w:eastAsia="zh-CN"/>
        </w:rPr>
        <w:t>工具拖入模型窗口中。</w:t>
      </w:r>
      <w:r>
        <w:rPr>
          <w:rFonts w:hint="eastAsia" w:ascii="宋体" w:hAnsi="宋体"/>
          <w:b w:val="0"/>
          <w:bCs w:val="0"/>
          <w:sz w:val="28"/>
          <w:szCs w:val="28"/>
          <w:lang w:val="en-US" w:eastAsia="zh-CN"/>
        </w:rPr>
        <w:t>点击菜单栏的连接，将contour与创建TIN进行连接，选择“输入要素类”。</w:t>
      </w:r>
    </w:p>
    <w:p w14:paraId="3FEC6732">
      <w:pPr>
        <w:numPr>
          <w:ilvl w:val="0"/>
          <w:numId w:val="8"/>
        </w:numPr>
        <w:ind w:leftChars="0"/>
        <w:rPr>
          <w:rFonts w:hint="default" w:ascii="宋体" w:hAnsi="宋体"/>
          <w:b w:val="0"/>
          <w:bCs w:val="0"/>
          <w:sz w:val="28"/>
          <w:szCs w:val="28"/>
          <w:lang w:val="en-US" w:eastAsia="zh-CN"/>
        </w:rPr>
      </w:pPr>
      <w:r>
        <w:rPr>
          <w:rFonts w:hint="default" w:ascii="宋体" w:hAnsi="宋体"/>
          <w:b w:val="0"/>
          <w:bCs w:val="0"/>
          <w:sz w:val="28"/>
          <w:szCs w:val="28"/>
          <w:lang w:val="en-US" w:eastAsia="zh-CN"/>
        </w:rPr>
        <w:t>在ArcToolbox中将【</w:t>
      </w:r>
      <w:r>
        <w:rPr>
          <w:rFonts w:hint="eastAsia" w:ascii="宋体" w:hAnsi="宋体"/>
          <w:b w:val="0"/>
          <w:bCs w:val="0"/>
          <w:sz w:val="28"/>
          <w:szCs w:val="28"/>
          <w:lang w:val="en-US" w:eastAsia="zh-CN"/>
        </w:rPr>
        <w:t>3D Analyst</w:t>
      </w:r>
      <w:r>
        <w:rPr>
          <w:rFonts w:hint="default" w:ascii="宋体" w:hAnsi="宋体"/>
          <w:b w:val="0"/>
          <w:bCs w:val="0"/>
          <w:sz w:val="28"/>
          <w:szCs w:val="28"/>
          <w:lang w:val="en-US" w:eastAsia="zh-CN"/>
        </w:rPr>
        <w:t>工具】&gt;【</w:t>
      </w:r>
      <w:r>
        <w:rPr>
          <w:rFonts w:hint="eastAsia" w:ascii="宋体" w:hAnsi="宋体"/>
          <w:b w:val="0"/>
          <w:bCs w:val="0"/>
          <w:sz w:val="28"/>
          <w:szCs w:val="28"/>
          <w:lang w:val="en-US" w:eastAsia="zh-CN"/>
        </w:rPr>
        <w:t>转换</w:t>
      </w:r>
      <w:r>
        <w:rPr>
          <w:rFonts w:hint="default" w:ascii="宋体" w:hAnsi="宋体"/>
          <w:b w:val="0"/>
          <w:bCs w:val="0"/>
          <w:sz w:val="28"/>
          <w:szCs w:val="28"/>
          <w:lang w:val="en-US" w:eastAsia="zh-CN"/>
        </w:rPr>
        <w:t>】&gt;【</w:t>
      </w:r>
      <w:r>
        <w:rPr>
          <w:rFonts w:hint="eastAsia" w:ascii="宋体" w:hAnsi="宋体"/>
          <w:b w:val="0"/>
          <w:bCs w:val="0"/>
          <w:sz w:val="28"/>
          <w:szCs w:val="28"/>
          <w:lang w:val="en-US" w:eastAsia="zh-CN"/>
        </w:rPr>
        <w:t>由TIN转出</w:t>
      </w:r>
      <w:r>
        <w:rPr>
          <w:rFonts w:hint="default" w:ascii="宋体" w:hAnsi="宋体"/>
          <w:b w:val="0"/>
          <w:bCs w:val="0"/>
          <w:sz w:val="28"/>
          <w:szCs w:val="28"/>
          <w:lang w:val="en-US" w:eastAsia="zh-CN"/>
        </w:rPr>
        <w:t>】</w:t>
      </w:r>
      <w:r>
        <w:rPr>
          <w:rFonts w:hint="eastAsia" w:ascii="宋体" w:hAnsi="宋体"/>
          <w:b w:val="0"/>
          <w:bCs w:val="0"/>
          <w:sz w:val="28"/>
          <w:szCs w:val="28"/>
          <w:lang w:val="en-US" w:eastAsia="zh-CN"/>
        </w:rPr>
        <w:t>&gt;【TIN转栅格】</w:t>
      </w:r>
      <w:r>
        <w:rPr>
          <w:rFonts w:hint="default" w:ascii="宋体" w:hAnsi="宋体"/>
          <w:b w:val="0"/>
          <w:bCs w:val="0"/>
          <w:sz w:val="28"/>
          <w:szCs w:val="28"/>
          <w:lang w:val="en-US" w:eastAsia="zh-CN"/>
        </w:rPr>
        <w:t>工具拖入模型窗口中。</w:t>
      </w:r>
      <w:r>
        <w:rPr>
          <w:rFonts w:hint="eastAsia" w:ascii="宋体" w:hAnsi="宋体"/>
          <w:b w:val="0"/>
          <w:bCs w:val="0"/>
          <w:sz w:val="28"/>
          <w:szCs w:val="28"/>
          <w:lang w:val="en-US" w:eastAsia="zh-CN"/>
        </w:rPr>
        <w:t>点击菜单栏的连接，将【创建TIN】输出的CreateTIN与TIN转栅格进行连接，选择“输入TIN”。</w:t>
      </w:r>
    </w:p>
    <w:p w14:paraId="6BEF08FF">
      <w:pPr>
        <w:numPr>
          <w:ilvl w:val="0"/>
          <w:numId w:val="8"/>
        </w:numPr>
        <w:ind w:leftChars="0"/>
        <w:rPr>
          <w:rFonts w:hint="default" w:ascii="宋体" w:hAnsi="宋体"/>
          <w:b w:val="0"/>
          <w:bCs w:val="0"/>
          <w:sz w:val="28"/>
          <w:szCs w:val="28"/>
          <w:lang w:val="en-US" w:eastAsia="zh-CN"/>
        </w:rPr>
      </w:pPr>
      <w:r>
        <w:rPr>
          <w:rFonts w:hint="eastAsia" w:ascii="宋体" w:hAnsi="宋体"/>
          <w:b w:val="0"/>
          <w:bCs w:val="0"/>
          <w:sz w:val="28"/>
          <w:szCs w:val="28"/>
          <w:lang w:val="en-US" w:eastAsia="zh-CN"/>
        </w:rPr>
        <w:t>在</w:t>
      </w:r>
      <w:r>
        <w:rPr>
          <w:rFonts w:hint="default" w:ascii="宋体" w:hAnsi="宋体"/>
          <w:b w:val="0"/>
          <w:bCs w:val="0"/>
          <w:sz w:val="28"/>
          <w:szCs w:val="28"/>
          <w:lang w:val="en-US" w:eastAsia="zh-CN"/>
        </w:rPr>
        <w:t>ArcToolbox中将【</w:t>
      </w:r>
      <w:r>
        <w:rPr>
          <w:rFonts w:hint="eastAsia" w:ascii="宋体" w:hAnsi="宋体"/>
          <w:b w:val="0"/>
          <w:bCs w:val="0"/>
          <w:sz w:val="28"/>
          <w:szCs w:val="28"/>
          <w:lang w:val="en-US" w:eastAsia="zh-CN"/>
        </w:rPr>
        <w:t>Spatial Analyst</w:t>
      </w:r>
      <w:r>
        <w:rPr>
          <w:rFonts w:hint="default" w:ascii="宋体" w:hAnsi="宋体"/>
          <w:b w:val="0"/>
          <w:bCs w:val="0"/>
          <w:sz w:val="28"/>
          <w:szCs w:val="28"/>
          <w:lang w:val="en-US" w:eastAsia="zh-CN"/>
        </w:rPr>
        <w:t>工具】&gt;【</w:t>
      </w:r>
      <w:r>
        <w:rPr>
          <w:rFonts w:hint="eastAsia" w:ascii="宋体" w:hAnsi="宋体"/>
          <w:b w:val="0"/>
          <w:bCs w:val="0"/>
          <w:sz w:val="28"/>
          <w:szCs w:val="28"/>
          <w:lang w:val="en-US" w:eastAsia="zh-CN"/>
        </w:rPr>
        <w:t>水文分析</w:t>
      </w:r>
      <w:r>
        <w:rPr>
          <w:rFonts w:hint="default" w:ascii="宋体" w:hAnsi="宋体"/>
          <w:b w:val="0"/>
          <w:bCs w:val="0"/>
          <w:sz w:val="28"/>
          <w:szCs w:val="28"/>
          <w:lang w:val="en-US" w:eastAsia="zh-CN"/>
        </w:rPr>
        <w:t>】&gt;【</w:t>
      </w:r>
      <w:r>
        <w:rPr>
          <w:rFonts w:hint="eastAsia" w:ascii="宋体" w:hAnsi="宋体"/>
          <w:b w:val="0"/>
          <w:bCs w:val="0"/>
          <w:sz w:val="28"/>
          <w:szCs w:val="28"/>
          <w:lang w:val="en-US" w:eastAsia="zh-CN"/>
        </w:rPr>
        <w:t>填洼</w:t>
      </w:r>
      <w:r>
        <w:rPr>
          <w:rFonts w:hint="default" w:ascii="宋体" w:hAnsi="宋体"/>
          <w:b w:val="0"/>
          <w:bCs w:val="0"/>
          <w:sz w:val="28"/>
          <w:szCs w:val="28"/>
          <w:lang w:val="en-US" w:eastAsia="zh-CN"/>
        </w:rPr>
        <w:t>】工具拖入模型窗口中。</w:t>
      </w:r>
      <w:r>
        <w:rPr>
          <w:rFonts w:hint="eastAsia" w:ascii="宋体" w:hAnsi="宋体"/>
          <w:b w:val="0"/>
          <w:bCs w:val="0"/>
          <w:sz w:val="28"/>
          <w:szCs w:val="28"/>
          <w:lang w:val="en-US" w:eastAsia="zh-CN"/>
        </w:rPr>
        <w:t>点击菜单栏的连接，将【TIN转栅格】输出的createtin_ti与填洼进行连接，选择“输入栅格表面数据”。</w:t>
      </w:r>
    </w:p>
    <w:p w14:paraId="03E5C5CD">
      <w:pPr>
        <w:numPr>
          <w:ilvl w:val="0"/>
          <w:numId w:val="8"/>
        </w:numPr>
        <w:ind w:leftChars="0"/>
        <w:rPr>
          <w:rFonts w:hint="default" w:ascii="宋体" w:hAnsi="宋体"/>
          <w:b w:val="0"/>
          <w:bCs w:val="0"/>
          <w:sz w:val="28"/>
          <w:szCs w:val="28"/>
          <w:lang w:val="en-US" w:eastAsia="zh-CN"/>
        </w:rPr>
      </w:pPr>
      <w:r>
        <w:rPr>
          <w:rFonts w:hint="eastAsia" w:ascii="宋体" w:hAnsi="宋体"/>
          <w:b w:val="0"/>
          <w:bCs w:val="0"/>
          <w:sz w:val="28"/>
          <w:szCs w:val="28"/>
          <w:lang w:val="en-US" w:eastAsia="zh-CN"/>
        </w:rPr>
        <w:t>在</w:t>
      </w:r>
      <w:r>
        <w:rPr>
          <w:rFonts w:hint="default" w:ascii="宋体" w:hAnsi="宋体"/>
          <w:b w:val="0"/>
          <w:bCs w:val="0"/>
          <w:sz w:val="28"/>
          <w:szCs w:val="28"/>
          <w:lang w:val="en-US" w:eastAsia="zh-CN"/>
        </w:rPr>
        <w:t>ArcToolbox中将【</w:t>
      </w:r>
      <w:r>
        <w:rPr>
          <w:rFonts w:hint="eastAsia" w:ascii="宋体" w:hAnsi="宋体"/>
          <w:b w:val="0"/>
          <w:bCs w:val="0"/>
          <w:sz w:val="28"/>
          <w:szCs w:val="28"/>
          <w:lang w:val="en-US" w:eastAsia="zh-CN"/>
        </w:rPr>
        <w:t>Spatial Analyst</w:t>
      </w:r>
      <w:r>
        <w:rPr>
          <w:rFonts w:hint="default" w:ascii="宋体" w:hAnsi="宋体"/>
          <w:b w:val="0"/>
          <w:bCs w:val="0"/>
          <w:sz w:val="28"/>
          <w:szCs w:val="28"/>
          <w:lang w:val="en-US" w:eastAsia="zh-CN"/>
        </w:rPr>
        <w:t>工具】&gt;【</w:t>
      </w:r>
      <w:r>
        <w:rPr>
          <w:rFonts w:hint="eastAsia" w:ascii="宋体" w:hAnsi="宋体"/>
          <w:b w:val="0"/>
          <w:bCs w:val="0"/>
          <w:sz w:val="28"/>
          <w:szCs w:val="28"/>
          <w:lang w:val="en-US" w:eastAsia="zh-CN"/>
        </w:rPr>
        <w:t>水文分析</w:t>
      </w:r>
      <w:r>
        <w:rPr>
          <w:rFonts w:hint="default" w:ascii="宋体" w:hAnsi="宋体"/>
          <w:b w:val="0"/>
          <w:bCs w:val="0"/>
          <w:sz w:val="28"/>
          <w:szCs w:val="28"/>
          <w:lang w:val="en-US" w:eastAsia="zh-CN"/>
        </w:rPr>
        <w:t>】&gt;【</w:t>
      </w:r>
      <w:r>
        <w:rPr>
          <w:rFonts w:hint="eastAsia" w:ascii="宋体" w:hAnsi="宋体"/>
          <w:b w:val="0"/>
          <w:bCs w:val="0"/>
          <w:sz w:val="28"/>
          <w:szCs w:val="28"/>
          <w:lang w:val="en-US" w:eastAsia="zh-CN"/>
        </w:rPr>
        <w:t>流向</w:t>
      </w:r>
      <w:r>
        <w:rPr>
          <w:rFonts w:hint="default" w:ascii="宋体" w:hAnsi="宋体"/>
          <w:b w:val="0"/>
          <w:bCs w:val="0"/>
          <w:sz w:val="28"/>
          <w:szCs w:val="28"/>
          <w:lang w:val="en-US" w:eastAsia="zh-CN"/>
        </w:rPr>
        <w:t>】工具拖入模型窗口中。</w:t>
      </w:r>
      <w:r>
        <w:rPr>
          <w:rFonts w:hint="eastAsia" w:ascii="宋体" w:hAnsi="宋体"/>
          <w:b w:val="0"/>
          <w:bCs w:val="0"/>
          <w:sz w:val="28"/>
          <w:szCs w:val="28"/>
          <w:lang w:val="en-US" w:eastAsia="zh-CN"/>
        </w:rPr>
        <w:t>点击菜单栏的连接，将【填洼】输出的Fill_createt1与流向进行连接，选择“输入栅格表面数据”。</w:t>
      </w:r>
    </w:p>
    <w:p w14:paraId="05DC1379">
      <w:pPr>
        <w:numPr>
          <w:ilvl w:val="0"/>
          <w:numId w:val="8"/>
        </w:numPr>
        <w:ind w:leftChars="0"/>
        <w:rPr>
          <w:rFonts w:hint="default" w:ascii="宋体" w:hAnsi="宋体"/>
          <w:b w:val="0"/>
          <w:bCs w:val="0"/>
          <w:sz w:val="28"/>
          <w:szCs w:val="28"/>
          <w:lang w:val="en-US" w:eastAsia="zh-CN"/>
        </w:rPr>
      </w:pPr>
      <w:r>
        <w:rPr>
          <w:rFonts w:hint="eastAsia" w:ascii="宋体" w:hAnsi="宋体"/>
          <w:b w:val="0"/>
          <w:bCs w:val="0"/>
          <w:sz w:val="28"/>
          <w:szCs w:val="28"/>
          <w:lang w:val="en-US" w:eastAsia="zh-CN"/>
        </w:rPr>
        <w:t>在</w:t>
      </w:r>
      <w:r>
        <w:rPr>
          <w:rFonts w:hint="default" w:ascii="宋体" w:hAnsi="宋体"/>
          <w:b w:val="0"/>
          <w:bCs w:val="0"/>
          <w:sz w:val="28"/>
          <w:szCs w:val="28"/>
          <w:lang w:val="en-US" w:eastAsia="zh-CN"/>
        </w:rPr>
        <w:t>ArcToolbox中将【</w:t>
      </w:r>
      <w:r>
        <w:rPr>
          <w:rFonts w:hint="eastAsia" w:ascii="宋体" w:hAnsi="宋体"/>
          <w:b w:val="0"/>
          <w:bCs w:val="0"/>
          <w:sz w:val="28"/>
          <w:szCs w:val="28"/>
          <w:lang w:val="en-US" w:eastAsia="zh-CN"/>
        </w:rPr>
        <w:t>Spatial Analyst</w:t>
      </w:r>
      <w:r>
        <w:rPr>
          <w:rFonts w:hint="default" w:ascii="宋体" w:hAnsi="宋体"/>
          <w:b w:val="0"/>
          <w:bCs w:val="0"/>
          <w:sz w:val="28"/>
          <w:szCs w:val="28"/>
          <w:lang w:val="en-US" w:eastAsia="zh-CN"/>
        </w:rPr>
        <w:t>工具】&gt;【</w:t>
      </w:r>
      <w:r>
        <w:rPr>
          <w:rFonts w:hint="eastAsia" w:ascii="宋体" w:hAnsi="宋体"/>
          <w:b w:val="0"/>
          <w:bCs w:val="0"/>
          <w:sz w:val="28"/>
          <w:szCs w:val="28"/>
          <w:lang w:val="en-US" w:eastAsia="zh-CN"/>
        </w:rPr>
        <w:t>水文分析</w:t>
      </w:r>
      <w:r>
        <w:rPr>
          <w:rFonts w:hint="default" w:ascii="宋体" w:hAnsi="宋体"/>
          <w:b w:val="0"/>
          <w:bCs w:val="0"/>
          <w:sz w:val="28"/>
          <w:szCs w:val="28"/>
          <w:lang w:val="en-US" w:eastAsia="zh-CN"/>
        </w:rPr>
        <w:t>】&gt;【</w:t>
      </w:r>
      <w:r>
        <w:rPr>
          <w:rFonts w:hint="eastAsia" w:ascii="宋体" w:hAnsi="宋体"/>
          <w:b w:val="0"/>
          <w:bCs w:val="0"/>
          <w:sz w:val="28"/>
          <w:szCs w:val="28"/>
          <w:lang w:val="en-US" w:eastAsia="zh-CN"/>
        </w:rPr>
        <w:t>盆域分析</w:t>
      </w:r>
      <w:r>
        <w:rPr>
          <w:rFonts w:hint="default" w:ascii="宋体" w:hAnsi="宋体"/>
          <w:b w:val="0"/>
          <w:bCs w:val="0"/>
          <w:sz w:val="28"/>
          <w:szCs w:val="28"/>
          <w:lang w:val="en-US" w:eastAsia="zh-CN"/>
        </w:rPr>
        <w:t>】工具拖入模型窗口中。</w:t>
      </w:r>
      <w:r>
        <w:rPr>
          <w:rFonts w:hint="eastAsia" w:ascii="宋体" w:hAnsi="宋体"/>
          <w:b w:val="0"/>
          <w:bCs w:val="0"/>
          <w:sz w:val="28"/>
          <w:szCs w:val="28"/>
          <w:lang w:val="en-US" w:eastAsia="zh-CN"/>
        </w:rPr>
        <w:t>点击菜单栏的连接，将【流向】输出的FlowDir_Fill1与盆域分析进行连接，选择“输入流向栅格数据”。</w:t>
      </w:r>
    </w:p>
    <w:p w14:paraId="6348DE41">
      <w:pPr>
        <w:numPr>
          <w:ilvl w:val="0"/>
          <w:numId w:val="8"/>
        </w:numPr>
        <w:ind w:leftChars="0"/>
        <w:rPr>
          <w:rFonts w:hint="default" w:ascii="宋体" w:hAnsi="宋体"/>
          <w:b w:val="0"/>
          <w:bCs w:val="0"/>
          <w:sz w:val="28"/>
          <w:szCs w:val="28"/>
          <w:lang w:val="en-US" w:eastAsia="zh-CN"/>
        </w:rPr>
      </w:pPr>
      <w:r>
        <w:rPr>
          <w:rFonts w:hint="eastAsia" w:ascii="宋体" w:hAnsi="宋体"/>
          <w:b w:val="0"/>
          <w:bCs w:val="0"/>
          <w:sz w:val="28"/>
          <w:szCs w:val="28"/>
          <w:lang w:val="en-US" w:eastAsia="zh-CN"/>
        </w:rPr>
        <w:t>在</w:t>
      </w:r>
      <w:r>
        <w:rPr>
          <w:rFonts w:hint="default" w:ascii="宋体" w:hAnsi="宋体"/>
          <w:b w:val="0"/>
          <w:bCs w:val="0"/>
          <w:sz w:val="28"/>
          <w:szCs w:val="28"/>
          <w:lang w:val="en-US" w:eastAsia="zh-CN"/>
        </w:rPr>
        <w:t>ArcToolbox中将【</w:t>
      </w:r>
      <w:r>
        <w:rPr>
          <w:rFonts w:hint="eastAsia" w:ascii="宋体" w:hAnsi="宋体"/>
          <w:b w:val="0"/>
          <w:bCs w:val="0"/>
          <w:sz w:val="28"/>
          <w:szCs w:val="28"/>
          <w:lang w:val="en-US" w:eastAsia="zh-CN"/>
        </w:rPr>
        <w:t>Spatial Analyst</w:t>
      </w:r>
      <w:r>
        <w:rPr>
          <w:rFonts w:hint="default" w:ascii="宋体" w:hAnsi="宋体"/>
          <w:b w:val="0"/>
          <w:bCs w:val="0"/>
          <w:sz w:val="28"/>
          <w:szCs w:val="28"/>
          <w:lang w:val="en-US" w:eastAsia="zh-CN"/>
        </w:rPr>
        <w:t>工具】&gt;【</w:t>
      </w:r>
      <w:r>
        <w:rPr>
          <w:rFonts w:hint="eastAsia" w:ascii="宋体" w:hAnsi="宋体"/>
          <w:b w:val="0"/>
          <w:bCs w:val="0"/>
          <w:sz w:val="28"/>
          <w:szCs w:val="28"/>
          <w:lang w:val="en-US" w:eastAsia="zh-CN"/>
        </w:rPr>
        <w:t>水文分析</w:t>
      </w:r>
      <w:r>
        <w:rPr>
          <w:rFonts w:hint="default" w:ascii="宋体" w:hAnsi="宋体"/>
          <w:b w:val="0"/>
          <w:bCs w:val="0"/>
          <w:sz w:val="28"/>
          <w:szCs w:val="28"/>
          <w:lang w:val="en-US" w:eastAsia="zh-CN"/>
        </w:rPr>
        <w:t>】&gt;【</w:t>
      </w:r>
      <w:r>
        <w:rPr>
          <w:rFonts w:hint="eastAsia" w:ascii="宋体" w:hAnsi="宋体"/>
          <w:b w:val="0"/>
          <w:bCs w:val="0"/>
          <w:sz w:val="28"/>
          <w:szCs w:val="28"/>
          <w:lang w:val="en-US" w:eastAsia="zh-CN"/>
        </w:rPr>
        <w:t>流量</w:t>
      </w:r>
      <w:r>
        <w:rPr>
          <w:rFonts w:hint="default" w:ascii="宋体" w:hAnsi="宋体"/>
          <w:b w:val="0"/>
          <w:bCs w:val="0"/>
          <w:sz w:val="28"/>
          <w:szCs w:val="28"/>
          <w:lang w:val="en-US" w:eastAsia="zh-CN"/>
        </w:rPr>
        <w:t>】工具拖入模型窗口中。</w:t>
      </w:r>
      <w:r>
        <w:rPr>
          <w:rFonts w:hint="eastAsia" w:ascii="宋体" w:hAnsi="宋体"/>
          <w:b w:val="0"/>
          <w:bCs w:val="0"/>
          <w:sz w:val="28"/>
          <w:szCs w:val="28"/>
          <w:lang w:val="en-US" w:eastAsia="zh-CN"/>
        </w:rPr>
        <w:t>点击菜单栏的连接，将【流向】输出的FlowDir_Fill1与流量进行连接，选择“输入流向栅格数据”。</w:t>
      </w:r>
    </w:p>
    <w:p w14:paraId="2C3E62A1">
      <w:pPr>
        <w:numPr>
          <w:ilvl w:val="0"/>
          <w:numId w:val="8"/>
        </w:numPr>
        <w:ind w:leftChars="0"/>
        <w:rPr>
          <w:rFonts w:hint="default" w:ascii="宋体" w:hAnsi="宋体"/>
          <w:b w:val="0"/>
          <w:bCs w:val="0"/>
          <w:sz w:val="28"/>
          <w:szCs w:val="28"/>
          <w:lang w:val="en-US" w:eastAsia="zh-CN"/>
        </w:rPr>
      </w:pPr>
      <w:r>
        <w:rPr>
          <w:rFonts w:hint="eastAsia" w:ascii="宋体" w:hAnsi="宋体"/>
          <w:b w:val="0"/>
          <w:bCs w:val="0"/>
          <w:sz w:val="28"/>
          <w:szCs w:val="28"/>
          <w:lang w:val="en-US" w:eastAsia="zh-CN"/>
        </w:rPr>
        <w:t>在</w:t>
      </w:r>
      <w:r>
        <w:rPr>
          <w:rFonts w:hint="default" w:ascii="宋体" w:hAnsi="宋体"/>
          <w:b w:val="0"/>
          <w:bCs w:val="0"/>
          <w:sz w:val="28"/>
          <w:szCs w:val="28"/>
          <w:lang w:val="en-US" w:eastAsia="zh-CN"/>
        </w:rPr>
        <w:t>ArcToolbox中将【</w:t>
      </w:r>
      <w:r>
        <w:rPr>
          <w:rFonts w:hint="eastAsia" w:ascii="宋体" w:hAnsi="宋体"/>
          <w:b w:val="0"/>
          <w:bCs w:val="0"/>
          <w:sz w:val="28"/>
          <w:szCs w:val="28"/>
          <w:lang w:val="en-US" w:eastAsia="zh-CN"/>
        </w:rPr>
        <w:t>Spatial Analyst</w:t>
      </w:r>
      <w:r>
        <w:rPr>
          <w:rFonts w:hint="default" w:ascii="宋体" w:hAnsi="宋体"/>
          <w:b w:val="0"/>
          <w:bCs w:val="0"/>
          <w:sz w:val="28"/>
          <w:szCs w:val="28"/>
          <w:lang w:val="en-US" w:eastAsia="zh-CN"/>
        </w:rPr>
        <w:t>工具】&gt;【</w:t>
      </w:r>
      <w:r>
        <w:rPr>
          <w:rFonts w:hint="eastAsia" w:ascii="宋体" w:hAnsi="宋体"/>
          <w:b w:val="0"/>
          <w:bCs w:val="0"/>
          <w:sz w:val="28"/>
          <w:szCs w:val="28"/>
          <w:lang w:val="en-US" w:eastAsia="zh-CN"/>
        </w:rPr>
        <w:t>条件分析</w:t>
      </w:r>
      <w:r>
        <w:rPr>
          <w:rFonts w:hint="default" w:ascii="宋体" w:hAnsi="宋体"/>
          <w:b w:val="0"/>
          <w:bCs w:val="0"/>
          <w:sz w:val="28"/>
          <w:szCs w:val="28"/>
          <w:lang w:val="en-US" w:eastAsia="zh-CN"/>
        </w:rPr>
        <w:t>】&gt;【</w:t>
      </w:r>
      <w:r>
        <w:rPr>
          <w:rFonts w:hint="eastAsia" w:ascii="宋体" w:hAnsi="宋体"/>
          <w:b w:val="0"/>
          <w:bCs w:val="0"/>
          <w:sz w:val="28"/>
          <w:szCs w:val="28"/>
          <w:lang w:val="en-US" w:eastAsia="zh-CN"/>
        </w:rPr>
        <w:t>条件函数</w:t>
      </w:r>
      <w:r>
        <w:rPr>
          <w:rFonts w:hint="default" w:ascii="宋体" w:hAnsi="宋体"/>
          <w:b w:val="0"/>
          <w:bCs w:val="0"/>
          <w:sz w:val="28"/>
          <w:szCs w:val="28"/>
          <w:lang w:val="en-US" w:eastAsia="zh-CN"/>
        </w:rPr>
        <w:t>】工具拖入模型窗口中。</w:t>
      </w:r>
      <w:r>
        <w:rPr>
          <w:rFonts w:hint="eastAsia" w:ascii="宋体" w:hAnsi="宋体"/>
          <w:b w:val="0"/>
          <w:bCs w:val="0"/>
          <w:sz w:val="28"/>
          <w:szCs w:val="28"/>
          <w:lang w:val="en-US" w:eastAsia="zh-CN"/>
        </w:rPr>
        <w:t>点击菜单栏的连接，将【流量】输出的FlowAcc_Flow1与条件函数进行连接，选择“输入条件栅格数据”。</w:t>
      </w:r>
    </w:p>
    <w:p w14:paraId="627CE55E">
      <w:pPr>
        <w:numPr>
          <w:ilvl w:val="0"/>
          <w:numId w:val="8"/>
        </w:numPr>
        <w:ind w:leftChars="0"/>
        <w:rPr>
          <w:rFonts w:hint="default" w:ascii="宋体" w:hAnsi="宋体"/>
          <w:b w:val="0"/>
          <w:bCs w:val="0"/>
          <w:sz w:val="28"/>
          <w:szCs w:val="28"/>
          <w:lang w:val="en-US" w:eastAsia="zh-CN"/>
        </w:rPr>
      </w:pPr>
      <w:r>
        <w:rPr>
          <w:rFonts w:hint="eastAsia" w:ascii="宋体" w:hAnsi="宋体"/>
          <w:b w:val="0"/>
          <w:bCs w:val="0"/>
          <w:sz w:val="28"/>
          <w:szCs w:val="28"/>
          <w:lang w:val="en-US" w:eastAsia="zh-CN"/>
        </w:rPr>
        <w:t>右键单击条件函数，选择获取变量 &gt; 从参数 &gt; 表达式，输入</w:t>
      </w:r>
      <w:r>
        <w:rPr>
          <w:rFonts w:hint="default" w:ascii="宋体" w:hAnsi="宋体"/>
          <w:b w:val="0"/>
          <w:bCs w:val="0"/>
          <w:sz w:val="28"/>
          <w:szCs w:val="28"/>
          <w:lang w:val="en-US" w:eastAsia="zh-CN"/>
        </w:rPr>
        <w:t>表达式</w:t>
      </w:r>
      <w:r>
        <w:rPr>
          <w:rFonts w:hint="eastAsia" w:ascii="宋体" w:hAnsi="宋体"/>
          <w:b w:val="0"/>
          <w:bCs w:val="0"/>
          <w:sz w:val="28"/>
          <w:szCs w:val="28"/>
          <w:lang w:val="en-US" w:eastAsia="zh-CN"/>
        </w:rPr>
        <w:t xml:space="preserve"> </w:t>
      </w:r>
      <w:r>
        <w:rPr>
          <w:rFonts w:hint="eastAsia" w:ascii="宋体" w:hAnsi="宋体"/>
          <w:b w:val="0"/>
          <w:bCs w:val="0"/>
          <w:color w:val="FF0000"/>
          <w:sz w:val="28"/>
          <w:szCs w:val="28"/>
          <w:lang w:val="en-US" w:eastAsia="zh-CN"/>
        </w:rPr>
        <w:t>"Value" &gt; 1000</w:t>
      </w:r>
      <w:r>
        <w:rPr>
          <w:rFonts w:hint="default" w:ascii="宋体" w:hAnsi="宋体"/>
          <w:b w:val="0"/>
          <w:bCs w:val="0"/>
          <w:sz w:val="28"/>
          <w:szCs w:val="28"/>
          <w:lang w:val="en-US" w:eastAsia="zh-CN"/>
        </w:rPr>
        <w:t xml:space="preserve"> </w:t>
      </w:r>
      <w:r>
        <w:rPr>
          <w:rFonts w:hint="eastAsia" w:ascii="宋体" w:hAnsi="宋体"/>
          <w:b w:val="0"/>
          <w:bCs w:val="0"/>
          <w:sz w:val="28"/>
          <w:szCs w:val="28"/>
          <w:lang w:val="en-US" w:eastAsia="zh-CN"/>
        </w:rPr>
        <w:t>。(此处需要键入默认值，即为Value，与之前步骤不同）右键单击条件函数，选择获取变量 &gt; 从参数 &gt; 输入条件为False时所取的变量或参数值。右键单击条件函数，选择获取变量 &gt; 从参数 &gt; 输入条件为True时所取的变量或参数值。右键单击True对应的项，将值设置为1。右键单击False对应的项，将值留空。</w:t>
      </w:r>
    </w:p>
    <w:p w14:paraId="0242D833">
      <w:pPr>
        <w:numPr>
          <w:ilvl w:val="0"/>
          <w:numId w:val="0"/>
        </w:numPr>
        <w:rPr>
          <w:rFonts w:hint="default" w:ascii="宋体" w:hAnsi="宋体"/>
          <w:b w:val="0"/>
          <w:bCs w:val="0"/>
          <w:sz w:val="28"/>
          <w:szCs w:val="28"/>
          <w:lang w:val="en-US" w:eastAsia="zh-CN"/>
        </w:rPr>
      </w:pPr>
      <w:r>
        <w:drawing>
          <wp:inline distT="0" distB="0" distL="114300" distR="114300">
            <wp:extent cx="5272405" cy="2413000"/>
            <wp:effectExtent l="0" t="0" r="6350" b="508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40"/>
                    <a:stretch>
                      <a:fillRect/>
                    </a:stretch>
                  </pic:blipFill>
                  <pic:spPr>
                    <a:xfrm>
                      <a:off x="0" y="0"/>
                      <a:ext cx="5272405" cy="2413000"/>
                    </a:xfrm>
                    <a:prstGeom prst="rect">
                      <a:avLst/>
                    </a:prstGeom>
                    <a:noFill/>
                    <a:ln>
                      <a:noFill/>
                    </a:ln>
                  </pic:spPr>
                </pic:pic>
              </a:graphicData>
            </a:graphic>
          </wp:inline>
        </w:drawing>
      </w:r>
    </w:p>
    <w:p w14:paraId="3FE46BEF">
      <w:pPr>
        <w:numPr>
          <w:ilvl w:val="0"/>
          <w:numId w:val="8"/>
        </w:numPr>
        <w:ind w:leftChars="0"/>
        <w:rPr>
          <w:rFonts w:hint="default" w:ascii="宋体" w:hAnsi="宋体"/>
          <w:b w:val="0"/>
          <w:bCs w:val="0"/>
          <w:sz w:val="28"/>
          <w:szCs w:val="28"/>
          <w:lang w:val="en-US" w:eastAsia="zh-CN"/>
        </w:rPr>
      </w:pPr>
      <w:r>
        <w:rPr>
          <w:rFonts w:hint="eastAsia" w:ascii="宋体" w:hAnsi="宋体"/>
          <w:b w:val="0"/>
          <w:bCs w:val="0"/>
          <w:sz w:val="28"/>
          <w:szCs w:val="28"/>
          <w:lang w:val="en-US" w:eastAsia="zh-CN"/>
        </w:rPr>
        <w:t>在</w:t>
      </w:r>
      <w:r>
        <w:rPr>
          <w:rFonts w:hint="default" w:ascii="宋体" w:hAnsi="宋体"/>
          <w:b w:val="0"/>
          <w:bCs w:val="0"/>
          <w:sz w:val="28"/>
          <w:szCs w:val="28"/>
          <w:lang w:val="en-US" w:eastAsia="zh-CN"/>
        </w:rPr>
        <w:t>ArcToolbox中将【</w:t>
      </w:r>
      <w:r>
        <w:rPr>
          <w:rFonts w:hint="eastAsia" w:ascii="宋体" w:hAnsi="宋体"/>
          <w:b w:val="0"/>
          <w:bCs w:val="0"/>
          <w:sz w:val="28"/>
          <w:szCs w:val="28"/>
          <w:lang w:val="en-US" w:eastAsia="zh-CN"/>
        </w:rPr>
        <w:t>Spatial Analyst</w:t>
      </w:r>
      <w:r>
        <w:rPr>
          <w:rFonts w:hint="default" w:ascii="宋体" w:hAnsi="宋体"/>
          <w:b w:val="0"/>
          <w:bCs w:val="0"/>
          <w:sz w:val="28"/>
          <w:szCs w:val="28"/>
          <w:lang w:val="en-US" w:eastAsia="zh-CN"/>
        </w:rPr>
        <w:t>工具】&gt;【</w:t>
      </w:r>
      <w:r>
        <w:rPr>
          <w:rFonts w:hint="eastAsia" w:ascii="宋体" w:hAnsi="宋体"/>
          <w:b w:val="0"/>
          <w:bCs w:val="0"/>
          <w:sz w:val="28"/>
          <w:szCs w:val="28"/>
          <w:lang w:val="en-US" w:eastAsia="zh-CN"/>
        </w:rPr>
        <w:t>水文分析</w:t>
      </w:r>
      <w:r>
        <w:rPr>
          <w:rFonts w:hint="default" w:ascii="宋体" w:hAnsi="宋体"/>
          <w:b w:val="0"/>
          <w:bCs w:val="0"/>
          <w:sz w:val="28"/>
          <w:szCs w:val="28"/>
          <w:lang w:val="en-US" w:eastAsia="zh-CN"/>
        </w:rPr>
        <w:t>】&gt;【</w:t>
      </w:r>
      <w:r>
        <w:rPr>
          <w:rFonts w:hint="eastAsia" w:ascii="宋体" w:hAnsi="宋体"/>
          <w:b w:val="0"/>
          <w:bCs w:val="0"/>
          <w:sz w:val="28"/>
          <w:szCs w:val="28"/>
          <w:lang w:val="en-US" w:eastAsia="zh-CN"/>
        </w:rPr>
        <w:t>栅格河网矢量化</w:t>
      </w:r>
      <w:r>
        <w:rPr>
          <w:rFonts w:hint="default" w:ascii="宋体" w:hAnsi="宋体"/>
          <w:b w:val="0"/>
          <w:bCs w:val="0"/>
          <w:sz w:val="28"/>
          <w:szCs w:val="28"/>
          <w:lang w:val="en-US" w:eastAsia="zh-CN"/>
        </w:rPr>
        <w:t>】工具拖入模型窗口中。</w:t>
      </w:r>
      <w:r>
        <w:rPr>
          <w:rFonts w:hint="eastAsia" w:ascii="宋体" w:hAnsi="宋体"/>
          <w:b w:val="0"/>
          <w:bCs w:val="0"/>
          <w:sz w:val="28"/>
          <w:szCs w:val="28"/>
          <w:lang w:val="en-US" w:eastAsia="zh-CN"/>
        </w:rPr>
        <w:t>点击菜单栏的连接，将【条件函数】输出的Con_FlowAcc_1与栅格河网矢量化进行连接，选择“输入河流栅格数据”。将【流向】输出的FlowDir_Fill1与栅格河网矢量化进行连接，选择“输入流向栅格数据”。</w:t>
      </w:r>
    </w:p>
    <w:p w14:paraId="0D4F7D1E">
      <w:pPr>
        <w:numPr>
          <w:ilvl w:val="0"/>
          <w:numId w:val="8"/>
        </w:numPr>
        <w:ind w:leftChars="0"/>
        <w:rPr>
          <w:rFonts w:hint="default" w:ascii="宋体" w:hAnsi="宋体"/>
          <w:b w:val="0"/>
          <w:bCs w:val="0"/>
          <w:sz w:val="28"/>
          <w:szCs w:val="28"/>
          <w:lang w:val="en-US" w:eastAsia="zh-CN"/>
        </w:rPr>
      </w:pPr>
      <w:r>
        <w:rPr>
          <w:rFonts w:hint="eastAsia" w:ascii="宋体" w:hAnsi="宋体"/>
          <w:b w:val="0"/>
          <w:bCs w:val="0"/>
          <w:sz w:val="28"/>
          <w:szCs w:val="28"/>
          <w:lang w:val="en-US" w:eastAsia="zh-CN"/>
        </w:rPr>
        <w:t>在</w:t>
      </w:r>
      <w:r>
        <w:rPr>
          <w:rFonts w:hint="default" w:ascii="宋体" w:hAnsi="宋体"/>
          <w:b w:val="0"/>
          <w:bCs w:val="0"/>
          <w:sz w:val="28"/>
          <w:szCs w:val="28"/>
          <w:lang w:val="en-US" w:eastAsia="zh-CN"/>
        </w:rPr>
        <w:t>ArcToolbox中将【</w:t>
      </w:r>
      <w:r>
        <w:rPr>
          <w:rFonts w:hint="eastAsia" w:ascii="宋体" w:hAnsi="宋体"/>
          <w:b w:val="0"/>
          <w:bCs w:val="0"/>
          <w:sz w:val="28"/>
          <w:szCs w:val="28"/>
          <w:lang w:val="en-US" w:eastAsia="zh-CN"/>
        </w:rPr>
        <w:t>Spatial Analyst</w:t>
      </w:r>
      <w:r>
        <w:rPr>
          <w:rFonts w:hint="default" w:ascii="宋体" w:hAnsi="宋体"/>
          <w:b w:val="0"/>
          <w:bCs w:val="0"/>
          <w:sz w:val="28"/>
          <w:szCs w:val="28"/>
          <w:lang w:val="en-US" w:eastAsia="zh-CN"/>
        </w:rPr>
        <w:t>工具】&gt;【</w:t>
      </w:r>
      <w:r>
        <w:rPr>
          <w:rFonts w:hint="eastAsia" w:ascii="宋体" w:hAnsi="宋体"/>
          <w:b w:val="0"/>
          <w:bCs w:val="0"/>
          <w:sz w:val="28"/>
          <w:szCs w:val="28"/>
          <w:lang w:val="en-US" w:eastAsia="zh-CN"/>
        </w:rPr>
        <w:t>水文分析</w:t>
      </w:r>
      <w:r>
        <w:rPr>
          <w:rFonts w:hint="default" w:ascii="宋体" w:hAnsi="宋体"/>
          <w:b w:val="0"/>
          <w:bCs w:val="0"/>
          <w:sz w:val="28"/>
          <w:szCs w:val="28"/>
          <w:lang w:val="en-US" w:eastAsia="zh-CN"/>
        </w:rPr>
        <w:t>】&gt;【</w:t>
      </w:r>
      <w:r>
        <w:rPr>
          <w:rFonts w:hint="eastAsia" w:ascii="宋体" w:hAnsi="宋体"/>
          <w:b w:val="0"/>
          <w:bCs w:val="0"/>
          <w:sz w:val="28"/>
          <w:szCs w:val="28"/>
          <w:lang w:val="en-US" w:eastAsia="zh-CN"/>
        </w:rPr>
        <w:t>集水区</w:t>
      </w:r>
      <w:r>
        <w:rPr>
          <w:rFonts w:hint="default" w:ascii="宋体" w:hAnsi="宋体"/>
          <w:b w:val="0"/>
          <w:bCs w:val="0"/>
          <w:sz w:val="28"/>
          <w:szCs w:val="28"/>
          <w:lang w:val="en-US" w:eastAsia="zh-CN"/>
        </w:rPr>
        <w:t>】工具拖入模型窗口中。</w:t>
      </w:r>
      <w:r>
        <w:rPr>
          <w:rFonts w:hint="eastAsia" w:ascii="宋体" w:hAnsi="宋体"/>
          <w:b w:val="0"/>
          <w:bCs w:val="0"/>
          <w:sz w:val="28"/>
          <w:szCs w:val="28"/>
          <w:lang w:val="en-US" w:eastAsia="zh-CN"/>
        </w:rPr>
        <w:t>点击菜单栏的连接，将【栅格河网矢量化】输出的StreamT_Con_Flo1与集水区进行连接，选择“输入栅格数据或要素倾泻点数据”。将【流向】输出的FlowDir_Fill1与集水区进行连接，选择“输入流向栅格数据”。</w:t>
      </w:r>
    </w:p>
    <w:p w14:paraId="38B9E6D7">
      <w:pPr>
        <w:numPr>
          <w:ilvl w:val="0"/>
          <w:numId w:val="8"/>
        </w:numPr>
        <w:ind w:leftChars="0"/>
        <w:rPr>
          <w:rFonts w:hint="default" w:ascii="宋体" w:hAnsi="宋体"/>
          <w:b w:val="0"/>
          <w:bCs w:val="0"/>
          <w:sz w:val="28"/>
          <w:szCs w:val="28"/>
          <w:lang w:val="en-US" w:eastAsia="zh-CN"/>
        </w:rPr>
      </w:pPr>
      <w:r>
        <w:rPr>
          <w:rFonts w:hint="eastAsia" w:ascii="宋体" w:hAnsi="宋体"/>
          <w:b w:val="0"/>
          <w:bCs w:val="0"/>
          <w:sz w:val="28"/>
          <w:szCs w:val="28"/>
          <w:lang w:val="en-US" w:eastAsia="zh-CN"/>
        </w:rPr>
        <w:t>右键contour.shp，勾选“模型参数”。以此类推，将【栅格河网矢量化】输出的StreamT_Con_Flo1、【集水区】输出的Watersh_Flow1、【条件函数】输出的Con_FlowAcc_1、【盆域分析】输出的Basin_FlowDi1都勾选上“模型参数”。</w:t>
      </w:r>
    </w:p>
    <w:p w14:paraId="0304F059">
      <w:pPr>
        <w:numPr>
          <w:ilvl w:val="0"/>
          <w:numId w:val="8"/>
        </w:numPr>
        <w:ind w:leftChars="0"/>
        <w:rPr>
          <w:rFonts w:hint="default" w:ascii="宋体" w:hAnsi="宋体"/>
          <w:b w:val="0"/>
          <w:bCs w:val="0"/>
          <w:sz w:val="28"/>
          <w:szCs w:val="28"/>
          <w:lang w:val="en-US" w:eastAsia="zh-CN"/>
        </w:rPr>
      </w:pPr>
      <w:r>
        <w:rPr>
          <w:rFonts w:hint="eastAsia" w:ascii="宋体" w:hAnsi="宋体"/>
          <w:b w:val="0"/>
          <w:bCs w:val="0"/>
          <w:sz w:val="28"/>
          <w:szCs w:val="28"/>
          <w:lang w:val="en-US" w:eastAsia="zh-CN"/>
        </w:rPr>
        <w:t>最终的要素类如下。点击保存。</w:t>
      </w:r>
    </w:p>
    <w:p w14:paraId="376A6E66">
      <w:pPr>
        <w:numPr>
          <w:ilvl w:val="0"/>
          <w:numId w:val="0"/>
        </w:numPr>
        <w:rPr>
          <w:rFonts w:hint="default" w:ascii="宋体" w:hAnsi="宋体"/>
          <w:b w:val="0"/>
          <w:bCs w:val="0"/>
          <w:sz w:val="28"/>
          <w:szCs w:val="28"/>
          <w:lang w:val="en-US" w:eastAsia="zh-CN"/>
        </w:rPr>
      </w:pPr>
      <w:r>
        <w:drawing>
          <wp:inline distT="0" distB="0" distL="114300" distR="114300">
            <wp:extent cx="4744720" cy="3160395"/>
            <wp:effectExtent l="0" t="0" r="5080" b="2540"/>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41"/>
                    <a:stretch>
                      <a:fillRect/>
                    </a:stretch>
                  </pic:blipFill>
                  <pic:spPr>
                    <a:xfrm>
                      <a:off x="0" y="0"/>
                      <a:ext cx="4744720" cy="3160395"/>
                    </a:xfrm>
                    <a:prstGeom prst="rect">
                      <a:avLst/>
                    </a:prstGeom>
                    <a:noFill/>
                    <a:ln>
                      <a:noFill/>
                    </a:ln>
                  </pic:spPr>
                </pic:pic>
              </a:graphicData>
            </a:graphic>
          </wp:inline>
        </w:drawing>
      </w:r>
    </w:p>
    <w:p w14:paraId="60D64E64">
      <w:pPr>
        <w:numPr>
          <w:ilvl w:val="0"/>
          <w:numId w:val="8"/>
        </w:numPr>
        <w:ind w:leftChars="0"/>
        <w:rPr>
          <w:rFonts w:hint="default" w:ascii="宋体" w:hAnsi="宋体"/>
          <w:b w:val="0"/>
          <w:bCs w:val="0"/>
          <w:sz w:val="28"/>
          <w:szCs w:val="28"/>
          <w:lang w:val="en-US" w:eastAsia="zh-CN"/>
        </w:rPr>
      </w:pPr>
      <w:r>
        <w:rPr>
          <w:rFonts w:hint="eastAsia" w:ascii="宋体" w:hAnsi="宋体"/>
          <w:b w:val="0"/>
          <w:bCs w:val="0"/>
          <w:sz w:val="28"/>
          <w:szCs w:val="28"/>
          <w:lang w:val="en-US" w:eastAsia="zh-CN"/>
        </w:rPr>
        <w:t>打开要素类，以上所有参数均可保持默认。点击确定进行生成。</w:t>
      </w:r>
    </w:p>
    <w:p w14:paraId="4E3C6EA4">
      <w:pPr>
        <w:numPr>
          <w:ilvl w:val="0"/>
          <w:numId w:val="0"/>
        </w:numPr>
        <w:rPr>
          <w:rFonts w:hint="default" w:ascii="宋体" w:hAnsi="宋体"/>
          <w:b w:val="0"/>
          <w:bCs w:val="0"/>
          <w:sz w:val="28"/>
          <w:szCs w:val="28"/>
          <w:lang w:val="en-US" w:eastAsia="zh-CN"/>
        </w:rPr>
      </w:pPr>
      <w:r>
        <w:drawing>
          <wp:inline distT="0" distB="0" distL="114300" distR="114300">
            <wp:extent cx="3420745" cy="2017395"/>
            <wp:effectExtent l="0" t="0" r="1270" b="1270"/>
            <wp:docPr id="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pic:cNvPicPr>
                      <a:picLocks noChangeAspect="1"/>
                    </pic:cNvPicPr>
                  </pic:nvPicPr>
                  <pic:blipFill>
                    <a:blip r:embed="rId42"/>
                    <a:stretch>
                      <a:fillRect/>
                    </a:stretch>
                  </pic:blipFill>
                  <pic:spPr>
                    <a:xfrm>
                      <a:off x="0" y="0"/>
                      <a:ext cx="3420745" cy="2017395"/>
                    </a:xfrm>
                    <a:prstGeom prst="rect">
                      <a:avLst/>
                    </a:prstGeom>
                    <a:noFill/>
                    <a:ln>
                      <a:noFill/>
                    </a:ln>
                  </pic:spPr>
                </pic:pic>
              </a:graphicData>
            </a:graphic>
          </wp:inline>
        </w:drawing>
      </w:r>
      <w:r>
        <w:drawing>
          <wp:inline distT="0" distB="0" distL="114300" distR="114300">
            <wp:extent cx="1541780" cy="2025650"/>
            <wp:effectExtent l="0" t="0" r="1905" b="3810"/>
            <wp:docPr id="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
                    <pic:cNvPicPr>
                      <a:picLocks noChangeAspect="1"/>
                    </pic:cNvPicPr>
                  </pic:nvPicPr>
                  <pic:blipFill>
                    <a:blip r:embed="rId43"/>
                    <a:stretch>
                      <a:fillRect/>
                    </a:stretch>
                  </pic:blipFill>
                  <pic:spPr>
                    <a:xfrm>
                      <a:off x="0" y="0"/>
                      <a:ext cx="1541780" cy="2025650"/>
                    </a:xfrm>
                    <a:prstGeom prst="rect">
                      <a:avLst/>
                    </a:prstGeom>
                    <a:noFill/>
                    <a:ln>
                      <a:noFill/>
                    </a:ln>
                  </pic:spPr>
                </pic:pic>
              </a:graphicData>
            </a:graphic>
          </wp:inline>
        </w:drawing>
      </w:r>
    </w:p>
    <w:p w14:paraId="64219388">
      <w:pPr>
        <w:numPr>
          <w:ilvl w:val="0"/>
          <w:numId w:val="8"/>
        </w:numPr>
        <w:ind w:leftChars="0"/>
        <w:rPr>
          <w:rFonts w:hint="default" w:ascii="宋体" w:hAnsi="宋体"/>
          <w:b w:val="0"/>
          <w:bCs w:val="0"/>
          <w:sz w:val="28"/>
          <w:szCs w:val="28"/>
          <w:lang w:val="en-US" w:eastAsia="zh-CN"/>
        </w:rPr>
      </w:pPr>
      <w:r>
        <w:rPr>
          <w:rFonts w:hint="eastAsia" w:ascii="宋体" w:hAnsi="宋体"/>
          <w:b w:val="0"/>
          <w:bCs w:val="0"/>
          <w:sz w:val="28"/>
          <w:szCs w:val="28"/>
          <w:lang w:val="en-US" w:eastAsia="zh-CN"/>
        </w:rPr>
        <w:t>生成结果如下。较前步骤更快。</w:t>
      </w:r>
    </w:p>
    <w:p w14:paraId="7F06944D">
      <w:pPr>
        <w:numPr>
          <w:ilvl w:val="0"/>
          <w:numId w:val="0"/>
        </w:numPr>
        <w:rPr>
          <w:rFonts w:hint="default" w:ascii="宋体" w:hAnsi="宋体"/>
          <w:b w:val="0"/>
          <w:bCs w:val="0"/>
          <w:sz w:val="28"/>
          <w:szCs w:val="28"/>
          <w:lang w:val="en-US" w:eastAsia="zh-CN"/>
        </w:rPr>
      </w:pPr>
      <w:r>
        <w:drawing>
          <wp:inline distT="0" distB="0" distL="114300" distR="114300">
            <wp:extent cx="5274310" cy="3315335"/>
            <wp:effectExtent l="0" t="0" r="4445" b="9525"/>
            <wp:docPr id="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
                    <pic:cNvPicPr>
                      <a:picLocks noChangeAspect="1"/>
                    </pic:cNvPicPr>
                  </pic:nvPicPr>
                  <pic:blipFill>
                    <a:blip r:embed="rId44"/>
                    <a:stretch>
                      <a:fillRect/>
                    </a:stretch>
                  </pic:blipFill>
                  <pic:spPr>
                    <a:xfrm>
                      <a:off x="0" y="0"/>
                      <a:ext cx="5274310" cy="3315335"/>
                    </a:xfrm>
                    <a:prstGeom prst="rect">
                      <a:avLst/>
                    </a:prstGeom>
                    <a:noFill/>
                    <a:ln>
                      <a:noFill/>
                    </a:ln>
                  </pic:spPr>
                </pic:pic>
              </a:graphicData>
            </a:graphic>
          </wp:inline>
        </w:drawing>
      </w:r>
    </w:p>
    <w:p w14:paraId="42AC872D">
      <w:pPr>
        <w:numPr>
          <w:ilvl w:val="0"/>
          <w:numId w:val="3"/>
        </w:numPr>
        <w:ind w:left="0" w:leftChars="0" w:firstLine="0" w:firstLineChars="0"/>
        <w:rPr>
          <w:rFonts w:hint="default" w:ascii="宋体" w:hAnsi="宋体"/>
          <w:b/>
          <w:bCs/>
          <w:sz w:val="28"/>
          <w:szCs w:val="28"/>
          <w:lang w:val="en-US" w:eastAsia="zh-CN"/>
        </w:rPr>
      </w:pPr>
      <w:r>
        <w:rPr>
          <w:rFonts w:hint="eastAsia" w:ascii="宋体" w:hAnsi="宋体"/>
          <w:b/>
          <w:bCs/>
          <w:sz w:val="28"/>
          <w:szCs w:val="28"/>
          <w:lang w:val="en-US" w:eastAsia="zh-CN"/>
        </w:rPr>
        <w:t>双循环实验步骤</w:t>
      </w:r>
    </w:p>
    <w:p w14:paraId="50A9440C">
      <w:pPr>
        <w:numPr>
          <w:ilvl w:val="0"/>
          <w:numId w:val="9"/>
        </w:numPr>
        <w:rPr>
          <w:rFonts w:hint="default" w:ascii="宋体" w:hAnsi="宋体"/>
          <w:b w:val="0"/>
          <w:bCs w:val="0"/>
          <w:sz w:val="28"/>
          <w:szCs w:val="28"/>
          <w:lang w:val="en-US" w:eastAsia="zh-CN"/>
        </w:rPr>
      </w:pPr>
      <w:r>
        <w:rPr>
          <w:rFonts w:hint="eastAsia" w:ascii="宋体" w:hAnsi="宋体"/>
          <w:b w:val="0"/>
          <w:bCs w:val="0"/>
          <w:sz w:val="28"/>
          <w:szCs w:val="28"/>
          <w:lang w:val="en-US" w:eastAsia="zh-CN"/>
        </w:rPr>
        <w:t>在ArcMap中打开ArcCatalog，在Ex2\工具箱文件夹内右键单击，选择“添加工具箱”，命名为工具箱A.tbx。右键单击新创建的工具箱，选择新建 &gt; 模型</w:t>
      </w:r>
      <w:r>
        <w:rPr>
          <w:rFonts w:hint="default" w:ascii="宋体" w:hAnsi="宋体"/>
          <w:b w:val="0"/>
          <w:bCs w:val="0"/>
          <w:sz w:val="28"/>
          <w:szCs w:val="28"/>
          <w:lang w:val="en-US" w:eastAsia="zh-CN"/>
        </w:rPr>
        <w:t>，</w:t>
      </w:r>
      <w:r>
        <w:rPr>
          <w:rFonts w:hint="eastAsia" w:ascii="宋体" w:hAnsi="宋体"/>
          <w:b w:val="0"/>
          <w:bCs w:val="0"/>
          <w:sz w:val="28"/>
          <w:szCs w:val="28"/>
          <w:lang w:val="en-US" w:eastAsia="zh-CN"/>
        </w:rPr>
        <w:t>打开一个新的模型窗口，再次右键单击工具箱，将其重命名为“迭代要素类”。</w:t>
      </w:r>
    </w:p>
    <w:p w14:paraId="7CAE7E54">
      <w:pPr>
        <w:numPr>
          <w:ilvl w:val="0"/>
          <w:numId w:val="0"/>
        </w:numPr>
        <w:rPr>
          <w:rFonts w:hint="default" w:ascii="宋体" w:hAnsi="宋体"/>
          <w:b w:val="0"/>
          <w:bCs w:val="0"/>
          <w:sz w:val="28"/>
          <w:szCs w:val="28"/>
          <w:lang w:val="en-US" w:eastAsia="zh-CN"/>
        </w:rPr>
      </w:pPr>
      <w:r>
        <w:drawing>
          <wp:inline distT="0" distB="0" distL="114300" distR="114300">
            <wp:extent cx="4439920" cy="3277235"/>
            <wp:effectExtent l="0" t="0" r="17780" b="184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5"/>
                    <a:stretch>
                      <a:fillRect/>
                    </a:stretch>
                  </pic:blipFill>
                  <pic:spPr>
                    <a:xfrm>
                      <a:off x="0" y="0"/>
                      <a:ext cx="4439920" cy="3277235"/>
                    </a:xfrm>
                    <a:prstGeom prst="rect">
                      <a:avLst/>
                    </a:prstGeom>
                    <a:noFill/>
                    <a:ln>
                      <a:noFill/>
                    </a:ln>
                  </pic:spPr>
                </pic:pic>
              </a:graphicData>
            </a:graphic>
          </wp:inline>
        </w:drawing>
      </w:r>
    </w:p>
    <w:p w14:paraId="3E22B426">
      <w:pPr>
        <w:numPr>
          <w:ilvl w:val="0"/>
          <w:numId w:val="9"/>
        </w:numPr>
        <w:rPr>
          <w:rFonts w:hint="default" w:ascii="宋体" w:hAnsi="宋体"/>
          <w:b w:val="0"/>
          <w:bCs w:val="0"/>
          <w:sz w:val="28"/>
          <w:szCs w:val="28"/>
          <w:lang w:val="en-US" w:eastAsia="zh-CN"/>
        </w:rPr>
      </w:pPr>
      <w:r>
        <w:rPr>
          <w:rFonts w:hint="eastAsia" w:ascii="宋体" w:hAnsi="宋体"/>
          <w:b w:val="0"/>
          <w:bCs w:val="0"/>
          <w:sz w:val="28"/>
          <w:szCs w:val="28"/>
          <w:lang w:val="en-US" w:eastAsia="zh-CN"/>
        </w:rPr>
        <w:t>在ArcToolbox中</w:t>
      </w:r>
      <w:r>
        <w:rPr>
          <w:rFonts w:hint="default" w:ascii="宋体" w:hAnsi="宋体"/>
          <w:b w:val="0"/>
          <w:bCs w:val="0"/>
          <w:sz w:val="28"/>
          <w:szCs w:val="28"/>
          <w:lang w:val="en-US" w:eastAsia="zh-CN"/>
        </w:rPr>
        <w:t>将【数据管理工具】</w:t>
      </w:r>
      <w:r>
        <w:rPr>
          <w:rFonts w:hint="eastAsia" w:ascii="宋体" w:hAnsi="宋体"/>
          <w:b w:val="0"/>
          <w:bCs w:val="0"/>
          <w:sz w:val="28"/>
          <w:szCs w:val="28"/>
          <w:lang w:val="en-US" w:eastAsia="zh-CN"/>
        </w:rPr>
        <w:t>&gt;</w:t>
      </w:r>
      <w:r>
        <w:rPr>
          <w:rFonts w:hint="default" w:ascii="宋体" w:hAnsi="宋体"/>
          <w:b w:val="0"/>
          <w:bCs w:val="0"/>
          <w:sz w:val="28"/>
          <w:szCs w:val="28"/>
          <w:lang w:val="en-US" w:eastAsia="zh-CN"/>
        </w:rPr>
        <w:t>【字段】</w:t>
      </w:r>
      <w:r>
        <w:rPr>
          <w:rFonts w:hint="eastAsia" w:ascii="宋体" w:hAnsi="宋体"/>
          <w:b w:val="0"/>
          <w:bCs w:val="0"/>
          <w:sz w:val="28"/>
          <w:szCs w:val="28"/>
          <w:lang w:val="en-US" w:eastAsia="zh-CN"/>
        </w:rPr>
        <w:t>&gt;</w:t>
      </w:r>
      <w:r>
        <w:rPr>
          <w:rFonts w:hint="default" w:ascii="宋体" w:hAnsi="宋体"/>
          <w:b w:val="0"/>
          <w:bCs w:val="0"/>
          <w:sz w:val="28"/>
          <w:szCs w:val="28"/>
          <w:lang w:val="en-US" w:eastAsia="zh-CN"/>
        </w:rPr>
        <w:t>【添加字段】工具</w:t>
      </w:r>
      <w:r>
        <w:rPr>
          <w:rFonts w:hint="eastAsia" w:ascii="宋体" w:hAnsi="宋体"/>
          <w:b w:val="0"/>
          <w:bCs w:val="0"/>
          <w:sz w:val="28"/>
          <w:szCs w:val="28"/>
          <w:lang w:val="en-US" w:eastAsia="zh-CN"/>
        </w:rPr>
        <w:t>拖</w:t>
      </w:r>
      <w:r>
        <w:rPr>
          <w:rFonts w:hint="default" w:ascii="宋体" w:hAnsi="宋体"/>
          <w:b w:val="0"/>
          <w:bCs w:val="0"/>
          <w:sz w:val="28"/>
          <w:szCs w:val="28"/>
          <w:lang w:val="en-US" w:eastAsia="zh-CN"/>
        </w:rPr>
        <w:t>入模型窗口中。</w:t>
      </w:r>
    </w:p>
    <w:p w14:paraId="2768A9E5">
      <w:pPr>
        <w:numPr>
          <w:ilvl w:val="0"/>
          <w:numId w:val="0"/>
        </w:numPr>
        <w:rPr>
          <w:rFonts w:hint="default" w:ascii="宋体" w:hAnsi="宋体"/>
          <w:b w:val="0"/>
          <w:bCs w:val="0"/>
          <w:sz w:val="28"/>
          <w:szCs w:val="28"/>
          <w:lang w:val="en-US" w:eastAsia="zh-CN"/>
        </w:rPr>
      </w:pPr>
      <w:r>
        <w:drawing>
          <wp:inline distT="0" distB="0" distL="114300" distR="114300">
            <wp:extent cx="4264025" cy="3147695"/>
            <wp:effectExtent l="0" t="0" r="3175" b="146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6"/>
                    <a:stretch>
                      <a:fillRect/>
                    </a:stretch>
                  </pic:blipFill>
                  <pic:spPr>
                    <a:xfrm>
                      <a:off x="0" y="0"/>
                      <a:ext cx="4264025" cy="3147695"/>
                    </a:xfrm>
                    <a:prstGeom prst="rect">
                      <a:avLst/>
                    </a:prstGeom>
                    <a:noFill/>
                    <a:ln>
                      <a:noFill/>
                    </a:ln>
                  </pic:spPr>
                </pic:pic>
              </a:graphicData>
            </a:graphic>
          </wp:inline>
        </w:drawing>
      </w:r>
    </w:p>
    <w:p w14:paraId="7F754198">
      <w:pPr>
        <w:numPr>
          <w:ilvl w:val="0"/>
          <w:numId w:val="9"/>
        </w:numPr>
        <w:rPr>
          <w:rFonts w:hint="default" w:ascii="宋体" w:hAnsi="宋体"/>
          <w:b w:val="0"/>
          <w:bCs w:val="0"/>
          <w:sz w:val="28"/>
          <w:szCs w:val="28"/>
          <w:lang w:val="en-US" w:eastAsia="zh-CN"/>
        </w:rPr>
      </w:pPr>
      <w:r>
        <w:rPr>
          <w:rFonts w:hint="default" w:ascii="宋体" w:hAnsi="宋体"/>
          <w:b w:val="0"/>
          <w:bCs w:val="0"/>
          <w:sz w:val="28"/>
          <w:szCs w:val="28"/>
          <w:lang w:val="en-US" w:eastAsia="zh-CN"/>
        </w:rPr>
        <w:t>在模型窗口空白处</w:t>
      </w:r>
      <w:r>
        <w:rPr>
          <w:rFonts w:hint="eastAsia" w:ascii="宋体" w:hAnsi="宋体"/>
          <w:b w:val="0"/>
          <w:bCs w:val="0"/>
          <w:sz w:val="28"/>
          <w:szCs w:val="28"/>
          <w:lang w:val="en-US" w:eastAsia="zh-CN"/>
        </w:rPr>
        <w:t>右键单击</w:t>
      </w:r>
      <w:r>
        <w:rPr>
          <w:rFonts w:hint="default" w:ascii="宋体" w:hAnsi="宋体"/>
          <w:b w:val="0"/>
          <w:bCs w:val="0"/>
          <w:sz w:val="28"/>
          <w:szCs w:val="28"/>
          <w:lang w:val="en-US" w:eastAsia="zh-CN"/>
        </w:rPr>
        <w:t>选择【迭代器】</w:t>
      </w:r>
      <w:r>
        <w:rPr>
          <w:rFonts w:hint="eastAsia" w:ascii="宋体" w:hAnsi="宋体"/>
          <w:b w:val="0"/>
          <w:bCs w:val="0"/>
          <w:sz w:val="28"/>
          <w:szCs w:val="28"/>
          <w:lang w:val="en-US" w:eastAsia="zh-CN"/>
        </w:rPr>
        <w:t>&gt;</w:t>
      </w:r>
      <w:r>
        <w:rPr>
          <w:rFonts w:hint="default" w:ascii="宋体" w:hAnsi="宋体"/>
          <w:b w:val="0"/>
          <w:bCs w:val="0"/>
          <w:sz w:val="28"/>
          <w:szCs w:val="28"/>
          <w:lang w:val="en-US" w:eastAsia="zh-CN"/>
        </w:rPr>
        <w:t>【要素类】，将【迭代要素类】迭代器加入模型窗口。</w:t>
      </w:r>
    </w:p>
    <w:p w14:paraId="651C29BC">
      <w:pPr>
        <w:numPr>
          <w:ilvl w:val="0"/>
          <w:numId w:val="0"/>
        </w:numPr>
        <w:rPr>
          <w:rFonts w:hint="default" w:ascii="宋体" w:hAnsi="宋体"/>
          <w:b w:val="0"/>
          <w:bCs w:val="0"/>
          <w:sz w:val="28"/>
          <w:szCs w:val="28"/>
          <w:lang w:val="en-US" w:eastAsia="zh-CN"/>
        </w:rPr>
      </w:pPr>
      <w:r>
        <w:drawing>
          <wp:inline distT="0" distB="0" distL="114300" distR="114300">
            <wp:extent cx="5272405" cy="3891915"/>
            <wp:effectExtent l="0" t="0" r="4445" b="133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7"/>
                    <a:stretch>
                      <a:fillRect/>
                    </a:stretch>
                  </pic:blipFill>
                  <pic:spPr>
                    <a:xfrm>
                      <a:off x="0" y="0"/>
                      <a:ext cx="5272405" cy="3891915"/>
                    </a:xfrm>
                    <a:prstGeom prst="rect">
                      <a:avLst/>
                    </a:prstGeom>
                    <a:noFill/>
                    <a:ln>
                      <a:noFill/>
                    </a:ln>
                  </pic:spPr>
                </pic:pic>
              </a:graphicData>
            </a:graphic>
          </wp:inline>
        </w:drawing>
      </w:r>
    </w:p>
    <w:p w14:paraId="70B0898E">
      <w:pPr>
        <w:numPr>
          <w:ilvl w:val="0"/>
          <w:numId w:val="9"/>
        </w:numPr>
        <w:rPr>
          <w:rFonts w:hint="default" w:ascii="宋体" w:hAnsi="宋体"/>
          <w:b w:val="0"/>
          <w:bCs w:val="0"/>
          <w:sz w:val="28"/>
          <w:szCs w:val="28"/>
          <w:lang w:val="en-US" w:eastAsia="zh-CN"/>
        </w:rPr>
      </w:pPr>
      <w:r>
        <w:rPr>
          <w:rFonts w:hint="default" w:ascii="宋体" w:hAnsi="宋体"/>
          <w:b w:val="0"/>
          <w:bCs w:val="0"/>
          <w:sz w:val="28"/>
          <w:szCs w:val="28"/>
          <w:lang w:val="en-US" w:eastAsia="zh-CN"/>
        </w:rPr>
        <w:t>连接要素类模型变量与【添加字段】相连</w:t>
      </w:r>
      <w:r>
        <w:rPr>
          <w:rFonts w:hint="eastAsia" w:ascii="宋体" w:hAnsi="宋体"/>
          <w:b w:val="0"/>
          <w:bCs w:val="0"/>
          <w:sz w:val="28"/>
          <w:szCs w:val="28"/>
          <w:lang w:val="en-US" w:eastAsia="zh-CN"/>
        </w:rPr>
        <w:t>（点击上方菜单栏的【连接】按钮，然后用鼠标单击【迭代要素类】迭代器输出的“要素类”变量，按住鼠标左键将其拖动到【添加字段】工具的矩形上，然后松开）</w:t>
      </w:r>
      <w:r>
        <w:rPr>
          <w:rFonts w:hint="default" w:ascii="宋体" w:hAnsi="宋体"/>
          <w:b w:val="0"/>
          <w:bCs w:val="0"/>
          <w:sz w:val="28"/>
          <w:szCs w:val="28"/>
          <w:lang w:val="en-US" w:eastAsia="zh-CN"/>
        </w:rPr>
        <w:t>，</w:t>
      </w:r>
      <w:r>
        <w:rPr>
          <w:rFonts w:hint="eastAsia" w:ascii="宋体" w:hAnsi="宋体"/>
          <w:b w:val="0"/>
          <w:bCs w:val="0"/>
          <w:sz w:val="28"/>
          <w:szCs w:val="28"/>
          <w:lang w:val="en-US" w:eastAsia="zh-CN"/>
        </w:rPr>
        <w:t>选择【输入表】</w:t>
      </w:r>
      <w:r>
        <w:rPr>
          <w:rFonts w:hint="default" w:ascii="宋体" w:hAnsi="宋体"/>
          <w:b w:val="0"/>
          <w:bCs w:val="0"/>
          <w:sz w:val="28"/>
          <w:szCs w:val="28"/>
          <w:lang w:val="en-US" w:eastAsia="zh-CN"/>
        </w:rPr>
        <w:t>。</w:t>
      </w:r>
      <w:r>
        <w:rPr>
          <w:rFonts w:hint="eastAsia" w:ascii="宋体" w:hAnsi="宋体"/>
          <w:b w:val="0"/>
          <w:bCs w:val="0"/>
          <w:sz w:val="28"/>
          <w:szCs w:val="28"/>
          <w:lang w:val="en-US" w:eastAsia="zh-CN"/>
        </w:rPr>
        <w:t>按照图示内容编辑。</w:t>
      </w:r>
    </w:p>
    <w:p w14:paraId="57F5CD6F">
      <w:pPr>
        <w:numPr>
          <w:ilvl w:val="0"/>
          <w:numId w:val="0"/>
        </w:numPr>
        <w:rPr>
          <w:rFonts w:hint="default" w:ascii="宋体" w:hAnsi="宋体"/>
          <w:b w:val="0"/>
          <w:bCs w:val="0"/>
          <w:sz w:val="28"/>
          <w:szCs w:val="28"/>
          <w:lang w:val="en-US" w:eastAsia="zh-CN"/>
        </w:rPr>
      </w:pPr>
      <w:r>
        <w:drawing>
          <wp:inline distT="0" distB="0" distL="114300" distR="114300">
            <wp:extent cx="5272405" cy="1638935"/>
            <wp:effectExtent l="0" t="0" r="4445" b="184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a:stretch>
                      <a:fillRect/>
                    </a:stretch>
                  </pic:blipFill>
                  <pic:spPr>
                    <a:xfrm>
                      <a:off x="0" y="0"/>
                      <a:ext cx="5272405" cy="1638935"/>
                    </a:xfrm>
                    <a:prstGeom prst="rect">
                      <a:avLst/>
                    </a:prstGeom>
                    <a:noFill/>
                    <a:ln>
                      <a:noFill/>
                    </a:ln>
                  </pic:spPr>
                </pic:pic>
              </a:graphicData>
            </a:graphic>
          </wp:inline>
        </w:drawing>
      </w:r>
    </w:p>
    <w:p w14:paraId="3C63EFEA">
      <w:pPr>
        <w:numPr>
          <w:ilvl w:val="0"/>
          <w:numId w:val="9"/>
        </w:numPr>
        <w:rPr>
          <w:rFonts w:hint="default" w:ascii="宋体" w:hAnsi="宋体"/>
          <w:b w:val="0"/>
          <w:bCs w:val="0"/>
          <w:sz w:val="28"/>
          <w:szCs w:val="28"/>
          <w:lang w:val="en-US" w:eastAsia="zh-CN"/>
        </w:rPr>
      </w:pPr>
      <w:r>
        <w:rPr>
          <w:rFonts w:hint="eastAsia" w:ascii="宋体" w:hAnsi="宋体"/>
          <w:b w:val="0"/>
          <w:bCs w:val="0"/>
          <w:sz w:val="28"/>
          <w:szCs w:val="28"/>
          <w:lang w:val="en-US" w:eastAsia="zh-CN"/>
        </w:rPr>
        <w:t>右键</w:t>
      </w:r>
      <w:r>
        <w:rPr>
          <w:rFonts w:hint="default" w:ascii="宋体" w:hAnsi="宋体"/>
          <w:b w:val="0"/>
          <w:bCs w:val="0"/>
          <w:sz w:val="28"/>
          <w:szCs w:val="28"/>
          <w:lang w:val="en-US" w:eastAsia="zh-CN"/>
        </w:rPr>
        <w:t>单击“迭代要素类”，</w:t>
      </w:r>
      <w:r>
        <w:rPr>
          <w:rFonts w:hint="eastAsia" w:ascii="宋体" w:hAnsi="宋体"/>
          <w:b w:val="0"/>
          <w:bCs w:val="0"/>
          <w:sz w:val="28"/>
          <w:szCs w:val="28"/>
          <w:lang w:val="en-US" w:eastAsia="zh-CN"/>
        </w:rPr>
        <w:t>选择【获取变量】&gt;【从参数】&gt;【工作空间或要素数据集】。</w:t>
      </w:r>
    </w:p>
    <w:p w14:paraId="0CEE200B">
      <w:pPr>
        <w:numPr>
          <w:ilvl w:val="0"/>
          <w:numId w:val="0"/>
        </w:numPr>
        <w:rPr>
          <w:rFonts w:hint="default" w:ascii="宋体" w:hAnsi="宋体"/>
          <w:b w:val="0"/>
          <w:bCs w:val="0"/>
          <w:sz w:val="28"/>
          <w:szCs w:val="28"/>
          <w:lang w:val="en-US" w:eastAsia="zh-CN"/>
        </w:rPr>
      </w:pPr>
      <w:r>
        <w:drawing>
          <wp:inline distT="0" distB="0" distL="114300" distR="114300">
            <wp:extent cx="5272405" cy="3891915"/>
            <wp:effectExtent l="0" t="0" r="4445" b="133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stretch>
                      <a:fillRect/>
                    </a:stretch>
                  </pic:blipFill>
                  <pic:spPr>
                    <a:xfrm>
                      <a:off x="0" y="0"/>
                      <a:ext cx="5272405" cy="3891915"/>
                    </a:xfrm>
                    <a:prstGeom prst="rect">
                      <a:avLst/>
                    </a:prstGeom>
                    <a:noFill/>
                    <a:ln>
                      <a:noFill/>
                    </a:ln>
                  </pic:spPr>
                </pic:pic>
              </a:graphicData>
            </a:graphic>
          </wp:inline>
        </w:drawing>
      </w:r>
    </w:p>
    <w:p w14:paraId="3196935A">
      <w:pPr>
        <w:numPr>
          <w:ilvl w:val="0"/>
          <w:numId w:val="9"/>
        </w:numPr>
        <w:rPr>
          <w:rFonts w:hint="default" w:ascii="宋体" w:hAnsi="宋体"/>
          <w:b w:val="0"/>
          <w:bCs w:val="0"/>
          <w:sz w:val="28"/>
          <w:szCs w:val="28"/>
          <w:lang w:val="en-US" w:eastAsia="zh-CN"/>
        </w:rPr>
      </w:pPr>
      <w:r>
        <w:rPr>
          <w:rFonts w:hint="default" w:ascii="宋体" w:hAnsi="宋体"/>
          <w:b w:val="0"/>
          <w:bCs w:val="0"/>
          <w:sz w:val="28"/>
          <w:szCs w:val="28"/>
          <w:lang w:val="en-US" w:eastAsia="zh-CN"/>
        </w:rPr>
        <w:t>在“工作空间</w:t>
      </w:r>
      <w:r>
        <w:rPr>
          <w:rFonts w:hint="eastAsia" w:ascii="宋体" w:hAnsi="宋体"/>
          <w:b w:val="0"/>
          <w:bCs w:val="0"/>
          <w:sz w:val="28"/>
          <w:szCs w:val="28"/>
          <w:lang w:val="en-US" w:eastAsia="zh-CN"/>
        </w:rPr>
        <w:t>或</w:t>
      </w:r>
      <w:r>
        <w:rPr>
          <w:rFonts w:hint="default" w:ascii="宋体" w:hAnsi="宋体"/>
          <w:b w:val="0"/>
          <w:bCs w:val="0"/>
          <w:sz w:val="28"/>
          <w:szCs w:val="28"/>
          <w:lang w:val="en-US" w:eastAsia="zh-CN"/>
        </w:rPr>
        <w:t>要素数据集”及“输出要素”变量</w:t>
      </w:r>
      <w:r>
        <w:rPr>
          <w:rFonts w:hint="eastAsia" w:ascii="宋体" w:hAnsi="宋体"/>
          <w:b w:val="0"/>
          <w:bCs w:val="0"/>
          <w:sz w:val="28"/>
          <w:szCs w:val="28"/>
          <w:lang w:val="en-US" w:eastAsia="zh-CN"/>
        </w:rPr>
        <w:t>（即工作空间或要素数据集和FeatureClass）</w:t>
      </w:r>
      <w:r>
        <w:rPr>
          <w:rFonts w:hint="default" w:ascii="宋体" w:hAnsi="宋体"/>
          <w:b w:val="0"/>
          <w:bCs w:val="0"/>
          <w:sz w:val="28"/>
          <w:szCs w:val="28"/>
          <w:lang w:val="en-US" w:eastAsia="zh-CN"/>
        </w:rPr>
        <w:t>上单击右键，选择</w:t>
      </w:r>
      <w:r>
        <w:rPr>
          <w:rFonts w:hint="eastAsia" w:ascii="宋体" w:hAnsi="宋体"/>
          <w:b w:val="0"/>
          <w:bCs w:val="0"/>
          <w:sz w:val="28"/>
          <w:szCs w:val="28"/>
          <w:lang w:val="en-US" w:eastAsia="zh-CN"/>
        </w:rPr>
        <w:t>“</w:t>
      </w:r>
      <w:r>
        <w:rPr>
          <w:rFonts w:hint="default" w:ascii="宋体" w:hAnsi="宋体"/>
          <w:b w:val="0"/>
          <w:bCs w:val="0"/>
          <w:sz w:val="28"/>
          <w:szCs w:val="28"/>
          <w:lang w:val="en-US" w:eastAsia="zh-CN"/>
        </w:rPr>
        <w:t>模型参数</w:t>
      </w:r>
      <w:r>
        <w:rPr>
          <w:rFonts w:hint="eastAsia" w:ascii="宋体" w:hAnsi="宋体"/>
          <w:b w:val="0"/>
          <w:bCs w:val="0"/>
          <w:sz w:val="28"/>
          <w:szCs w:val="28"/>
          <w:lang w:val="en-US" w:eastAsia="zh-CN"/>
        </w:rPr>
        <w:t>”</w:t>
      </w:r>
      <w:r>
        <w:rPr>
          <w:rFonts w:hint="default" w:ascii="宋体" w:hAnsi="宋体"/>
          <w:b w:val="0"/>
          <w:bCs w:val="0"/>
          <w:sz w:val="28"/>
          <w:szCs w:val="28"/>
          <w:lang w:val="en-US" w:eastAsia="zh-CN"/>
        </w:rPr>
        <w:t>，完成迭代要素类的模型工具</w:t>
      </w:r>
      <w:r>
        <w:rPr>
          <w:rFonts w:hint="eastAsia" w:ascii="宋体" w:hAnsi="宋体"/>
          <w:b w:val="0"/>
          <w:bCs w:val="0"/>
          <w:sz w:val="28"/>
          <w:szCs w:val="28"/>
          <w:lang w:val="en-US" w:eastAsia="zh-CN"/>
        </w:rPr>
        <w:t>。</w:t>
      </w:r>
    </w:p>
    <w:p w14:paraId="450926A6">
      <w:pPr>
        <w:numPr>
          <w:ilvl w:val="0"/>
          <w:numId w:val="0"/>
        </w:numPr>
        <w:rPr>
          <w:rFonts w:hint="default" w:ascii="宋体" w:hAnsi="宋体"/>
          <w:b w:val="0"/>
          <w:bCs w:val="0"/>
          <w:sz w:val="28"/>
          <w:szCs w:val="28"/>
          <w:lang w:val="en-US" w:eastAsia="zh-CN"/>
        </w:rPr>
      </w:pPr>
      <w:r>
        <w:drawing>
          <wp:inline distT="0" distB="0" distL="114300" distR="114300">
            <wp:extent cx="4572000" cy="2286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stretch>
                      <a:fillRect/>
                    </a:stretch>
                  </pic:blipFill>
                  <pic:spPr>
                    <a:xfrm>
                      <a:off x="0" y="0"/>
                      <a:ext cx="4572000" cy="2286000"/>
                    </a:xfrm>
                    <a:prstGeom prst="rect">
                      <a:avLst/>
                    </a:prstGeom>
                    <a:noFill/>
                    <a:ln>
                      <a:noFill/>
                    </a:ln>
                  </pic:spPr>
                </pic:pic>
              </a:graphicData>
            </a:graphic>
          </wp:inline>
        </w:drawing>
      </w:r>
    </w:p>
    <w:p w14:paraId="069C0D66">
      <w:pPr>
        <w:numPr>
          <w:ilvl w:val="0"/>
          <w:numId w:val="9"/>
        </w:numPr>
        <w:rPr>
          <w:rFonts w:hint="default" w:ascii="宋体" w:hAnsi="宋体"/>
          <w:b w:val="0"/>
          <w:bCs w:val="0"/>
          <w:sz w:val="28"/>
          <w:szCs w:val="28"/>
          <w:lang w:val="en-US" w:eastAsia="zh-CN"/>
        </w:rPr>
      </w:pPr>
      <w:r>
        <w:rPr>
          <w:rFonts w:hint="default" w:ascii="宋体" w:hAnsi="宋体"/>
          <w:b w:val="0"/>
          <w:bCs w:val="0"/>
          <w:sz w:val="28"/>
          <w:szCs w:val="28"/>
          <w:lang w:val="en-US" w:eastAsia="zh-CN"/>
        </w:rPr>
        <w:t>右键单击工具箱</w:t>
      </w:r>
      <w:r>
        <w:rPr>
          <w:rFonts w:hint="eastAsia" w:ascii="宋体" w:hAnsi="宋体"/>
          <w:b w:val="0"/>
          <w:bCs w:val="0"/>
          <w:sz w:val="28"/>
          <w:szCs w:val="28"/>
          <w:lang w:val="en-US" w:eastAsia="zh-CN"/>
        </w:rPr>
        <w:t>A.tbx</w:t>
      </w:r>
      <w:r>
        <w:rPr>
          <w:rFonts w:hint="default" w:ascii="宋体" w:hAnsi="宋体"/>
          <w:b w:val="0"/>
          <w:bCs w:val="0"/>
          <w:sz w:val="28"/>
          <w:szCs w:val="28"/>
          <w:lang w:val="en-US" w:eastAsia="zh-CN"/>
        </w:rPr>
        <w:t>，</w:t>
      </w:r>
      <w:r>
        <w:rPr>
          <w:rFonts w:hint="eastAsia" w:ascii="宋体" w:hAnsi="宋体"/>
          <w:b w:val="0"/>
          <w:bCs w:val="0"/>
          <w:sz w:val="28"/>
          <w:szCs w:val="28"/>
          <w:lang w:val="en-US" w:eastAsia="zh-CN"/>
        </w:rPr>
        <w:t>选择新建 &gt; 模型</w:t>
      </w:r>
      <w:r>
        <w:rPr>
          <w:rFonts w:hint="default" w:ascii="宋体" w:hAnsi="宋体"/>
          <w:b w:val="0"/>
          <w:bCs w:val="0"/>
          <w:sz w:val="28"/>
          <w:szCs w:val="28"/>
          <w:lang w:val="en-US" w:eastAsia="zh-CN"/>
        </w:rPr>
        <w:t>，</w:t>
      </w:r>
      <w:r>
        <w:rPr>
          <w:rFonts w:hint="eastAsia" w:ascii="宋体" w:hAnsi="宋体"/>
          <w:b w:val="0"/>
          <w:bCs w:val="0"/>
          <w:sz w:val="28"/>
          <w:szCs w:val="28"/>
          <w:lang w:val="en-US" w:eastAsia="zh-CN"/>
        </w:rPr>
        <w:t>打开一个新的模型窗口，再次右键单击工具箱，将其重命名为“双循环”。</w:t>
      </w:r>
    </w:p>
    <w:p w14:paraId="2930272E">
      <w:pPr>
        <w:numPr>
          <w:ilvl w:val="0"/>
          <w:numId w:val="0"/>
        </w:numPr>
        <w:rPr>
          <w:rFonts w:hint="default" w:ascii="宋体" w:hAnsi="宋体"/>
          <w:b w:val="0"/>
          <w:bCs w:val="0"/>
          <w:sz w:val="28"/>
          <w:szCs w:val="28"/>
          <w:lang w:val="en-US" w:eastAsia="zh-CN"/>
        </w:rPr>
      </w:pPr>
      <w:r>
        <w:drawing>
          <wp:inline distT="0" distB="0" distL="114300" distR="114300">
            <wp:extent cx="1828800" cy="6000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1"/>
                    <a:stretch>
                      <a:fillRect/>
                    </a:stretch>
                  </pic:blipFill>
                  <pic:spPr>
                    <a:xfrm>
                      <a:off x="0" y="0"/>
                      <a:ext cx="1828800" cy="600075"/>
                    </a:xfrm>
                    <a:prstGeom prst="rect">
                      <a:avLst/>
                    </a:prstGeom>
                    <a:noFill/>
                    <a:ln>
                      <a:noFill/>
                    </a:ln>
                  </pic:spPr>
                </pic:pic>
              </a:graphicData>
            </a:graphic>
          </wp:inline>
        </w:drawing>
      </w:r>
    </w:p>
    <w:p w14:paraId="6B3C95C9">
      <w:pPr>
        <w:numPr>
          <w:ilvl w:val="0"/>
          <w:numId w:val="9"/>
        </w:numPr>
        <w:rPr>
          <w:rFonts w:hint="default" w:ascii="宋体" w:hAnsi="宋体"/>
          <w:b w:val="0"/>
          <w:bCs w:val="0"/>
          <w:sz w:val="28"/>
          <w:szCs w:val="28"/>
          <w:lang w:val="en-US" w:eastAsia="zh-CN"/>
        </w:rPr>
      </w:pPr>
      <w:r>
        <w:rPr>
          <w:rFonts w:hint="eastAsia" w:ascii="宋体" w:hAnsi="宋体"/>
          <w:b w:val="0"/>
          <w:bCs w:val="0"/>
          <w:sz w:val="28"/>
          <w:szCs w:val="28"/>
          <w:lang w:val="en-US" w:eastAsia="zh-CN"/>
        </w:rPr>
        <w:t>在ArcCatalog中找到“迭代要素类”工具，单击将其</w:t>
      </w:r>
      <w:r>
        <w:rPr>
          <w:rFonts w:hint="default" w:ascii="宋体" w:hAnsi="宋体"/>
          <w:b w:val="0"/>
          <w:bCs w:val="0"/>
          <w:sz w:val="28"/>
          <w:szCs w:val="28"/>
          <w:lang w:val="en-US" w:eastAsia="zh-CN"/>
        </w:rPr>
        <w:t>拖到</w:t>
      </w:r>
      <w:r>
        <w:rPr>
          <w:rFonts w:hint="eastAsia" w:ascii="宋体" w:hAnsi="宋体"/>
          <w:b w:val="0"/>
          <w:bCs w:val="0"/>
          <w:sz w:val="28"/>
          <w:szCs w:val="28"/>
          <w:lang w:val="en-US" w:eastAsia="zh-CN"/>
        </w:rPr>
        <w:t>“双循环”的</w:t>
      </w:r>
      <w:r>
        <w:rPr>
          <w:rFonts w:hint="default" w:ascii="宋体" w:hAnsi="宋体"/>
          <w:b w:val="0"/>
          <w:bCs w:val="0"/>
          <w:sz w:val="28"/>
          <w:szCs w:val="28"/>
          <w:lang w:val="en-US" w:eastAsia="zh-CN"/>
        </w:rPr>
        <w:t>模型窗口；在模型窗口空白处，</w:t>
      </w:r>
      <w:r>
        <w:rPr>
          <w:rFonts w:hint="eastAsia" w:ascii="宋体" w:hAnsi="宋体"/>
          <w:b w:val="0"/>
          <w:bCs w:val="0"/>
          <w:sz w:val="28"/>
          <w:szCs w:val="28"/>
          <w:lang w:val="en-US" w:eastAsia="zh-CN"/>
        </w:rPr>
        <w:t>右键单击</w:t>
      </w:r>
      <w:r>
        <w:rPr>
          <w:rFonts w:hint="default" w:ascii="宋体" w:hAnsi="宋体"/>
          <w:b w:val="0"/>
          <w:bCs w:val="0"/>
          <w:sz w:val="28"/>
          <w:szCs w:val="28"/>
          <w:lang w:val="en-US" w:eastAsia="zh-CN"/>
        </w:rPr>
        <w:t>选择【迭代器】</w:t>
      </w:r>
      <w:r>
        <w:rPr>
          <w:rFonts w:hint="eastAsia" w:ascii="宋体" w:hAnsi="宋体"/>
          <w:b w:val="0"/>
          <w:bCs w:val="0"/>
          <w:sz w:val="28"/>
          <w:szCs w:val="28"/>
          <w:lang w:val="en-US" w:eastAsia="zh-CN"/>
        </w:rPr>
        <w:t>&gt;</w:t>
      </w:r>
      <w:r>
        <w:rPr>
          <w:rFonts w:hint="default" w:ascii="宋体" w:hAnsi="宋体"/>
          <w:b w:val="0"/>
          <w:bCs w:val="0"/>
          <w:sz w:val="28"/>
          <w:szCs w:val="28"/>
          <w:lang w:val="en-US" w:eastAsia="zh-CN"/>
        </w:rPr>
        <w:t>【工作空间】，将【迭代工作空间】迭代器加入模型窗口。</w:t>
      </w:r>
    </w:p>
    <w:p w14:paraId="7A4DB836">
      <w:pPr>
        <w:numPr>
          <w:ilvl w:val="0"/>
          <w:numId w:val="0"/>
        </w:numPr>
        <w:rPr>
          <w:rFonts w:hint="default" w:ascii="宋体" w:hAnsi="宋体"/>
          <w:b w:val="0"/>
          <w:bCs w:val="0"/>
          <w:sz w:val="28"/>
          <w:szCs w:val="28"/>
          <w:lang w:val="en-US" w:eastAsia="zh-CN"/>
        </w:rPr>
      </w:pPr>
      <w:r>
        <w:drawing>
          <wp:inline distT="0" distB="0" distL="114300" distR="114300">
            <wp:extent cx="4322445" cy="3190875"/>
            <wp:effectExtent l="0" t="0" r="190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2"/>
                    <a:stretch>
                      <a:fillRect/>
                    </a:stretch>
                  </pic:blipFill>
                  <pic:spPr>
                    <a:xfrm>
                      <a:off x="0" y="0"/>
                      <a:ext cx="4322445" cy="3190875"/>
                    </a:xfrm>
                    <a:prstGeom prst="rect">
                      <a:avLst/>
                    </a:prstGeom>
                    <a:noFill/>
                    <a:ln>
                      <a:noFill/>
                    </a:ln>
                  </pic:spPr>
                </pic:pic>
              </a:graphicData>
            </a:graphic>
          </wp:inline>
        </w:drawing>
      </w:r>
    </w:p>
    <w:p w14:paraId="3B8169C2">
      <w:pPr>
        <w:numPr>
          <w:ilvl w:val="0"/>
          <w:numId w:val="9"/>
        </w:numPr>
        <w:rPr>
          <w:rFonts w:hint="default" w:ascii="宋体" w:hAnsi="宋体"/>
          <w:b w:val="0"/>
          <w:bCs w:val="0"/>
          <w:sz w:val="28"/>
          <w:szCs w:val="28"/>
          <w:lang w:val="en-US" w:eastAsia="zh-CN"/>
        </w:rPr>
      </w:pPr>
      <w:r>
        <w:rPr>
          <w:rFonts w:hint="default" w:ascii="宋体" w:hAnsi="宋体"/>
          <w:b w:val="0"/>
          <w:bCs w:val="0"/>
          <w:sz w:val="28"/>
          <w:szCs w:val="28"/>
          <w:lang w:val="en-US" w:eastAsia="zh-CN"/>
        </w:rPr>
        <w:t>将【迭代工作空间】的输出变量与创建的【迭代要素类】模型工具连接起来</w:t>
      </w:r>
      <w:r>
        <w:rPr>
          <w:rFonts w:hint="eastAsia" w:ascii="宋体" w:hAnsi="宋体"/>
          <w:b w:val="0"/>
          <w:bCs w:val="0"/>
          <w:sz w:val="28"/>
          <w:szCs w:val="28"/>
          <w:lang w:val="en-US" w:eastAsia="zh-CN"/>
        </w:rPr>
        <w:t>（用鼠标单击【迭代工作空间】迭代器输出的“工作空间”变量，按住鼠标左键将其拖动到代表子模型（即“迭代要素类模型工具”）的那个工具图标上，然后松开）</w:t>
      </w:r>
      <w:r>
        <w:rPr>
          <w:rFonts w:hint="default" w:ascii="宋体" w:hAnsi="宋体"/>
          <w:b w:val="0"/>
          <w:bCs w:val="0"/>
          <w:sz w:val="28"/>
          <w:szCs w:val="28"/>
          <w:lang w:val="en-US" w:eastAsia="zh-CN"/>
        </w:rPr>
        <w:t>。</w:t>
      </w:r>
    </w:p>
    <w:p w14:paraId="53F50152">
      <w:pPr>
        <w:numPr>
          <w:ilvl w:val="0"/>
          <w:numId w:val="9"/>
        </w:numPr>
        <w:rPr>
          <w:rFonts w:hint="default" w:ascii="宋体" w:hAnsi="宋体"/>
          <w:b w:val="0"/>
          <w:bCs w:val="0"/>
          <w:sz w:val="28"/>
          <w:szCs w:val="28"/>
          <w:lang w:val="en-US" w:eastAsia="zh-CN"/>
        </w:rPr>
      </w:pPr>
      <w:r>
        <w:rPr>
          <w:rFonts w:hint="default" w:ascii="宋体" w:hAnsi="宋体"/>
          <w:b w:val="0"/>
          <w:bCs w:val="0"/>
          <w:sz w:val="28"/>
          <w:szCs w:val="28"/>
          <w:lang w:val="en-US" w:eastAsia="zh-CN"/>
        </w:rPr>
        <w:t>在弹出的菜单选项中选择【工作空间或要素数据集</w:t>
      </w:r>
      <w:r>
        <w:rPr>
          <w:rFonts w:hint="eastAsia" w:ascii="宋体" w:hAnsi="宋体"/>
          <w:b w:val="0"/>
          <w:bCs w:val="0"/>
          <w:sz w:val="28"/>
          <w:szCs w:val="28"/>
          <w:lang w:val="en-US" w:eastAsia="zh-CN"/>
        </w:rPr>
        <w:t>】</w:t>
      </w:r>
      <w:r>
        <w:rPr>
          <w:rFonts w:hint="default" w:ascii="宋体" w:hAnsi="宋体"/>
          <w:b w:val="0"/>
          <w:bCs w:val="0"/>
          <w:sz w:val="28"/>
          <w:szCs w:val="28"/>
          <w:lang w:val="en-US" w:eastAsia="zh-CN"/>
        </w:rPr>
        <w:t>。</w:t>
      </w:r>
    </w:p>
    <w:p w14:paraId="4417D62D">
      <w:pPr>
        <w:numPr>
          <w:ilvl w:val="0"/>
          <w:numId w:val="9"/>
        </w:numPr>
        <w:rPr>
          <w:rFonts w:hint="default" w:ascii="宋体" w:hAnsi="宋体"/>
          <w:b w:val="0"/>
          <w:bCs w:val="0"/>
          <w:sz w:val="28"/>
          <w:szCs w:val="28"/>
          <w:lang w:val="en-US" w:eastAsia="zh-CN"/>
        </w:rPr>
      </w:pPr>
      <w:r>
        <w:rPr>
          <w:rFonts w:hint="eastAsia" w:ascii="宋体" w:hAnsi="宋体"/>
          <w:b w:val="0"/>
          <w:bCs w:val="0"/>
          <w:sz w:val="28"/>
          <w:szCs w:val="28"/>
          <w:lang w:val="en-US" w:eastAsia="zh-CN"/>
        </w:rPr>
        <w:t>在双循环的菜单栏中选择【插入】&gt;【添加数据或工具】，将对应文件夹添加进来并进行连接。按照第(6)步方法设置模型参数。</w:t>
      </w:r>
    </w:p>
    <w:p w14:paraId="2F3D81D5">
      <w:pPr>
        <w:numPr>
          <w:ilvl w:val="0"/>
          <w:numId w:val="0"/>
        </w:numPr>
        <w:rPr>
          <w:rFonts w:hint="default" w:ascii="宋体" w:hAnsi="宋体"/>
          <w:b w:val="0"/>
          <w:bCs w:val="0"/>
          <w:sz w:val="28"/>
          <w:szCs w:val="28"/>
          <w:lang w:val="en-US" w:eastAsia="zh-CN"/>
        </w:rPr>
      </w:pPr>
      <w:r>
        <w:drawing>
          <wp:inline distT="0" distB="0" distL="114300" distR="114300">
            <wp:extent cx="5274310" cy="2720975"/>
            <wp:effectExtent l="0" t="0" r="2540" b="3175"/>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53"/>
                    <a:stretch>
                      <a:fillRect/>
                    </a:stretch>
                  </pic:blipFill>
                  <pic:spPr>
                    <a:xfrm>
                      <a:off x="0" y="0"/>
                      <a:ext cx="5274310" cy="2720975"/>
                    </a:xfrm>
                    <a:prstGeom prst="rect">
                      <a:avLst/>
                    </a:prstGeom>
                    <a:noFill/>
                    <a:ln>
                      <a:noFill/>
                    </a:ln>
                  </pic:spPr>
                </pic:pic>
              </a:graphicData>
            </a:graphic>
          </wp:inline>
        </w:drawing>
      </w:r>
    </w:p>
    <w:p w14:paraId="5F356B52">
      <w:pPr>
        <w:numPr>
          <w:ilvl w:val="0"/>
          <w:numId w:val="9"/>
        </w:numPr>
        <w:rPr>
          <w:rFonts w:hint="default" w:ascii="宋体" w:hAnsi="宋体"/>
          <w:b w:val="0"/>
          <w:bCs w:val="0"/>
          <w:sz w:val="28"/>
          <w:szCs w:val="28"/>
          <w:lang w:val="en-US" w:eastAsia="zh-CN"/>
        </w:rPr>
      </w:pPr>
      <w:r>
        <w:rPr>
          <w:rFonts w:hint="default" w:ascii="宋体" w:hAnsi="宋体"/>
          <w:b w:val="0"/>
          <w:bCs w:val="0"/>
          <w:sz w:val="28"/>
          <w:szCs w:val="28"/>
          <w:lang w:val="en-US" w:eastAsia="zh-CN"/>
        </w:rPr>
        <w:t>选择【模型】</w:t>
      </w:r>
      <w:r>
        <w:rPr>
          <w:rFonts w:hint="eastAsia" w:ascii="宋体" w:hAnsi="宋体"/>
          <w:b w:val="0"/>
          <w:bCs w:val="0"/>
          <w:sz w:val="28"/>
          <w:szCs w:val="28"/>
          <w:lang w:val="en-US" w:eastAsia="zh-CN"/>
        </w:rPr>
        <w:t>&gt;【</w:t>
      </w:r>
      <w:r>
        <w:rPr>
          <w:rFonts w:hint="default" w:ascii="宋体" w:hAnsi="宋体"/>
          <w:b w:val="0"/>
          <w:bCs w:val="0"/>
          <w:sz w:val="28"/>
          <w:szCs w:val="28"/>
          <w:lang w:val="en-US" w:eastAsia="zh-CN"/>
        </w:rPr>
        <w:t>保存</w:t>
      </w:r>
      <w:r>
        <w:rPr>
          <w:rFonts w:hint="eastAsia" w:ascii="宋体" w:hAnsi="宋体"/>
          <w:b w:val="0"/>
          <w:bCs w:val="0"/>
          <w:sz w:val="28"/>
          <w:szCs w:val="28"/>
          <w:lang w:val="en-US" w:eastAsia="zh-CN"/>
        </w:rPr>
        <w:t>】</w:t>
      </w:r>
      <w:r>
        <w:rPr>
          <w:rFonts w:hint="default" w:ascii="宋体" w:hAnsi="宋体"/>
          <w:b w:val="0"/>
          <w:bCs w:val="0"/>
          <w:sz w:val="28"/>
          <w:szCs w:val="28"/>
          <w:lang w:val="en-US" w:eastAsia="zh-CN"/>
        </w:rPr>
        <w:t>，点击运行按钮，可运行上述构建的嵌套。</w:t>
      </w:r>
    </w:p>
    <w:p w14:paraId="06A6F74A">
      <w:pPr>
        <w:numPr>
          <w:ilvl w:val="0"/>
          <w:numId w:val="0"/>
        </w:numPr>
        <w:rPr>
          <w:rFonts w:hint="default" w:ascii="宋体" w:hAnsi="宋体"/>
          <w:b w:val="0"/>
          <w:bCs w:val="0"/>
          <w:sz w:val="28"/>
          <w:szCs w:val="28"/>
          <w:lang w:val="en-US" w:eastAsia="zh-CN"/>
        </w:rPr>
      </w:pPr>
      <w:r>
        <w:drawing>
          <wp:inline distT="0" distB="0" distL="114300" distR="114300">
            <wp:extent cx="5269230" cy="2155825"/>
            <wp:effectExtent l="0" t="0" r="7620" b="15875"/>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pic:cNvPicPr>
                      <a:picLocks noChangeAspect="1"/>
                    </pic:cNvPicPr>
                  </pic:nvPicPr>
                  <pic:blipFill>
                    <a:blip r:embed="rId54"/>
                    <a:stretch>
                      <a:fillRect/>
                    </a:stretch>
                  </pic:blipFill>
                  <pic:spPr>
                    <a:xfrm>
                      <a:off x="0" y="0"/>
                      <a:ext cx="5269230" cy="2155825"/>
                    </a:xfrm>
                    <a:prstGeom prst="rect">
                      <a:avLst/>
                    </a:prstGeom>
                    <a:noFill/>
                    <a:ln>
                      <a:noFill/>
                    </a:ln>
                  </pic:spPr>
                </pic:pic>
              </a:graphicData>
            </a:graphic>
          </wp:inline>
        </w:drawing>
      </w:r>
    </w:p>
    <w:p w14:paraId="01ADAA7B">
      <w:pPr>
        <w:numPr>
          <w:ilvl w:val="0"/>
          <w:numId w:val="9"/>
        </w:numPr>
        <w:rPr>
          <w:rFonts w:hint="default" w:ascii="宋体" w:hAnsi="宋体"/>
          <w:b w:val="0"/>
          <w:bCs w:val="0"/>
          <w:sz w:val="28"/>
          <w:szCs w:val="28"/>
          <w:lang w:val="en-US" w:eastAsia="zh-CN"/>
        </w:rPr>
      </w:pPr>
      <w:r>
        <w:rPr>
          <w:rFonts w:hint="eastAsia" w:ascii="宋体" w:hAnsi="宋体"/>
          <w:b w:val="0"/>
          <w:bCs w:val="0"/>
          <w:sz w:val="28"/>
          <w:szCs w:val="28"/>
          <w:lang w:val="en-US" w:eastAsia="zh-CN"/>
        </w:rPr>
        <w:t>在ArcCatalog中点击【双循环】工具，导入data，迭代结果如下。可以看到，相关数据均已添加上了testname字段。</w:t>
      </w:r>
    </w:p>
    <w:p w14:paraId="6A4265DF">
      <w:pPr>
        <w:numPr>
          <w:ilvl w:val="0"/>
          <w:numId w:val="0"/>
        </w:numPr>
        <w:rPr>
          <w:rFonts w:hint="default" w:ascii="宋体" w:hAnsi="宋体"/>
          <w:b w:val="0"/>
          <w:bCs w:val="0"/>
          <w:sz w:val="28"/>
          <w:szCs w:val="28"/>
          <w:lang w:val="en-US" w:eastAsia="zh-CN"/>
        </w:rPr>
      </w:pPr>
      <w:r>
        <w:drawing>
          <wp:inline distT="0" distB="0" distL="114300" distR="114300">
            <wp:extent cx="5274310" cy="848360"/>
            <wp:effectExtent l="0" t="0" r="2540" b="8890"/>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55"/>
                    <a:stretch>
                      <a:fillRect/>
                    </a:stretch>
                  </pic:blipFill>
                  <pic:spPr>
                    <a:xfrm>
                      <a:off x="0" y="0"/>
                      <a:ext cx="5274310" cy="848360"/>
                    </a:xfrm>
                    <a:prstGeom prst="rect">
                      <a:avLst/>
                    </a:prstGeom>
                    <a:noFill/>
                    <a:ln>
                      <a:noFill/>
                    </a:ln>
                  </pic:spPr>
                </pic:pic>
              </a:graphicData>
            </a:graphic>
          </wp:inline>
        </w:drawing>
      </w:r>
      <w:r>
        <w:drawing>
          <wp:inline distT="0" distB="0" distL="114300" distR="114300">
            <wp:extent cx="5266055" cy="2640330"/>
            <wp:effectExtent l="0" t="0" r="10795" b="7620"/>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56"/>
                    <a:stretch>
                      <a:fillRect/>
                    </a:stretch>
                  </pic:blipFill>
                  <pic:spPr>
                    <a:xfrm>
                      <a:off x="0" y="0"/>
                      <a:ext cx="5266055" cy="2640330"/>
                    </a:xfrm>
                    <a:prstGeom prst="rect">
                      <a:avLst/>
                    </a:prstGeom>
                    <a:noFill/>
                    <a:ln>
                      <a:noFill/>
                    </a:ln>
                  </pic:spPr>
                </pic:pic>
              </a:graphicData>
            </a:graphic>
          </wp:inline>
        </w:drawing>
      </w:r>
    </w:p>
    <w:p w14:paraId="55C18089">
      <w:pPr>
        <w:rPr>
          <w:rFonts w:hint="eastAsia" w:ascii="宋体" w:hAnsi="宋体"/>
          <w:b/>
          <w:bCs/>
          <w:sz w:val="28"/>
          <w:szCs w:val="28"/>
          <w:lang w:val="en-US" w:eastAsia="zh-CN"/>
        </w:rPr>
      </w:pPr>
      <w:r>
        <w:rPr>
          <w:rFonts w:hint="eastAsia" w:ascii="宋体" w:hAnsi="宋体"/>
          <w:b/>
          <w:bCs/>
          <w:sz w:val="28"/>
          <w:szCs w:val="28"/>
          <w:lang w:val="en-US" w:eastAsia="zh-CN"/>
        </w:rPr>
        <w:t>实验结果及心得：</w:t>
      </w:r>
    </w:p>
    <w:p w14:paraId="610BDB14">
      <w:pPr>
        <w:numPr>
          <w:ilvl w:val="0"/>
          <w:numId w:val="10"/>
        </w:numPr>
        <w:rPr>
          <w:rFonts w:hint="default" w:ascii="宋体" w:hAnsi="宋体"/>
          <w:b/>
          <w:bCs/>
          <w:sz w:val="28"/>
          <w:szCs w:val="28"/>
          <w:lang w:val="en-US" w:eastAsia="zh-CN"/>
        </w:rPr>
      </w:pPr>
      <w:r>
        <w:rPr>
          <w:rFonts w:hint="eastAsia" w:ascii="宋体" w:hAnsi="宋体"/>
          <w:b/>
          <w:bCs/>
          <w:sz w:val="28"/>
          <w:szCs w:val="28"/>
          <w:lang w:val="en-US" w:eastAsia="zh-CN"/>
        </w:rPr>
        <w:t>河网提取结果</w:t>
      </w:r>
    </w:p>
    <w:p w14:paraId="082AEAA6">
      <w:pPr>
        <w:numPr>
          <w:ilvl w:val="0"/>
          <w:numId w:val="0"/>
        </w:numPr>
        <w:rPr>
          <w:rFonts w:hint="default" w:ascii="宋体" w:hAnsi="宋体"/>
          <w:b/>
          <w:bCs/>
          <w:sz w:val="28"/>
          <w:szCs w:val="28"/>
          <w:lang w:val="en-US" w:eastAsia="zh-CN"/>
        </w:rPr>
      </w:pPr>
      <w:r>
        <w:drawing>
          <wp:inline distT="0" distB="0" distL="114300" distR="114300">
            <wp:extent cx="5273675" cy="3308350"/>
            <wp:effectExtent l="0" t="0" r="317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7"/>
                    <a:stretch>
                      <a:fillRect/>
                    </a:stretch>
                  </pic:blipFill>
                  <pic:spPr>
                    <a:xfrm>
                      <a:off x="0" y="0"/>
                      <a:ext cx="5273675" cy="3308350"/>
                    </a:xfrm>
                    <a:prstGeom prst="rect">
                      <a:avLst/>
                    </a:prstGeom>
                    <a:noFill/>
                    <a:ln>
                      <a:noFill/>
                    </a:ln>
                  </pic:spPr>
                </pic:pic>
              </a:graphicData>
            </a:graphic>
          </wp:inline>
        </w:drawing>
      </w:r>
    </w:p>
    <w:p w14:paraId="52DAC524">
      <w:pPr>
        <w:numPr>
          <w:ilvl w:val="0"/>
          <w:numId w:val="10"/>
        </w:numPr>
        <w:rPr>
          <w:rFonts w:hint="default" w:ascii="宋体" w:hAnsi="宋体"/>
          <w:b/>
          <w:bCs/>
          <w:sz w:val="28"/>
          <w:szCs w:val="28"/>
          <w:lang w:val="en-US" w:eastAsia="zh-CN"/>
        </w:rPr>
      </w:pPr>
      <w:r>
        <w:rPr>
          <w:rFonts w:hint="eastAsia" w:ascii="宋体" w:hAnsi="宋体"/>
          <w:b/>
          <w:bCs/>
          <w:sz w:val="28"/>
          <w:szCs w:val="28"/>
          <w:lang w:val="en-US" w:eastAsia="zh-CN"/>
        </w:rPr>
        <w:t>流域分割结果</w:t>
      </w:r>
    </w:p>
    <w:p w14:paraId="5DD8CA67">
      <w:pPr>
        <w:numPr>
          <w:ilvl w:val="0"/>
          <w:numId w:val="0"/>
        </w:numPr>
        <w:rPr>
          <w:rFonts w:hint="default"/>
          <w:lang w:val="en-US" w:eastAsia="zh-CN"/>
        </w:rPr>
      </w:pPr>
      <w:r>
        <w:drawing>
          <wp:inline distT="0" distB="0" distL="114300" distR="114300">
            <wp:extent cx="5273675" cy="3308350"/>
            <wp:effectExtent l="0" t="0" r="3175"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8"/>
                    <a:stretch>
                      <a:fillRect/>
                    </a:stretch>
                  </pic:blipFill>
                  <pic:spPr>
                    <a:xfrm>
                      <a:off x="0" y="0"/>
                      <a:ext cx="5273675" cy="3308350"/>
                    </a:xfrm>
                    <a:prstGeom prst="rect">
                      <a:avLst/>
                    </a:prstGeom>
                    <a:noFill/>
                    <a:ln>
                      <a:noFill/>
                    </a:ln>
                  </pic:spPr>
                </pic:pic>
              </a:graphicData>
            </a:graphic>
          </wp:inline>
        </w:drawing>
      </w:r>
    </w:p>
    <w:p w14:paraId="20F28116">
      <w:pPr>
        <w:numPr>
          <w:ilvl w:val="0"/>
          <w:numId w:val="10"/>
        </w:numPr>
        <w:rPr>
          <w:rFonts w:hint="default" w:ascii="宋体" w:hAnsi="宋体"/>
          <w:b/>
          <w:bCs/>
          <w:sz w:val="28"/>
          <w:szCs w:val="28"/>
          <w:lang w:val="en-US" w:eastAsia="zh-CN"/>
        </w:rPr>
      </w:pPr>
      <w:r>
        <w:rPr>
          <w:rFonts w:hint="eastAsia" w:ascii="宋体" w:hAnsi="宋体"/>
          <w:b/>
          <w:bCs/>
          <w:sz w:val="28"/>
          <w:szCs w:val="28"/>
          <w:lang w:val="en-US" w:eastAsia="zh-CN"/>
        </w:rPr>
        <w:t>河网提取-流域分析（以工具方式）</w:t>
      </w:r>
    </w:p>
    <w:p w14:paraId="600516BE">
      <w:pPr>
        <w:numPr>
          <w:ilvl w:val="0"/>
          <w:numId w:val="0"/>
        </w:numPr>
        <w:rPr>
          <w:rFonts w:hint="default" w:ascii="宋体" w:hAnsi="宋体"/>
          <w:b/>
          <w:bCs/>
          <w:sz w:val="28"/>
          <w:szCs w:val="28"/>
          <w:lang w:val="en-US" w:eastAsia="zh-CN"/>
        </w:rPr>
      </w:pPr>
      <w:r>
        <w:drawing>
          <wp:inline distT="0" distB="0" distL="114300" distR="114300">
            <wp:extent cx="5274310" cy="3315335"/>
            <wp:effectExtent l="0" t="0" r="4445" b="9525"/>
            <wp:docPr id="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
                    <pic:cNvPicPr>
                      <a:picLocks noChangeAspect="1"/>
                    </pic:cNvPicPr>
                  </pic:nvPicPr>
                  <pic:blipFill>
                    <a:blip r:embed="rId44"/>
                    <a:stretch>
                      <a:fillRect/>
                    </a:stretch>
                  </pic:blipFill>
                  <pic:spPr>
                    <a:xfrm>
                      <a:off x="0" y="0"/>
                      <a:ext cx="5274310" cy="3315335"/>
                    </a:xfrm>
                    <a:prstGeom prst="rect">
                      <a:avLst/>
                    </a:prstGeom>
                    <a:noFill/>
                    <a:ln>
                      <a:noFill/>
                    </a:ln>
                  </pic:spPr>
                </pic:pic>
              </a:graphicData>
            </a:graphic>
          </wp:inline>
        </w:drawing>
      </w:r>
    </w:p>
    <w:p w14:paraId="298C84EC">
      <w:pPr>
        <w:numPr>
          <w:ilvl w:val="0"/>
          <w:numId w:val="10"/>
        </w:numPr>
        <w:rPr>
          <w:rFonts w:hint="default" w:ascii="宋体" w:hAnsi="宋体"/>
          <w:b/>
          <w:bCs/>
          <w:sz w:val="28"/>
          <w:szCs w:val="28"/>
          <w:lang w:val="en-US" w:eastAsia="zh-CN"/>
        </w:rPr>
      </w:pPr>
      <w:r>
        <w:rPr>
          <w:rFonts w:hint="eastAsia" w:ascii="宋体" w:hAnsi="宋体"/>
          <w:b/>
          <w:bCs/>
          <w:sz w:val="28"/>
          <w:szCs w:val="28"/>
          <w:lang w:val="en-US" w:eastAsia="zh-CN"/>
        </w:rPr>
        <w:t>双循环</w:t>
      </w:r>
    </w:p>
    <w:p w14:paraId="4F7A5837">
      <w:pPr>
        <w:numPr>
          <w:ilvl w:val="0"/>
          <w:numId w:val="0"/>
        </w:numPr>
        <w:rPr>
          <w:rFonts w:hint="eastAsia" w:ascii="宋体" w:hAnsi="宋体" w:eastAsia="宋体"/>
          <w:b/>
          <w:bCs/>
          <w:sz w:val="28"/>
          <w:szCs w:val="28"/>
          <w:lang w:val="en-US" w:eastAsia="zh-CN"/>
        </w:rPr>
      </w:pPr>
      <w:r>
        <w:drawing>
          <wp:inline distT="0" distB="0" distL="114300" distR="114300">
            <wp:extent cx="5266055" cy="2640330"/>
            <wp:effectExtent l="0" t="0" r="10795" b="7620"/>
            <wp:docPr id="6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8"/>
                    <pic:cNvPicPr>
                      <a:picLocks noChangeAspect="1"/>
                    </pic:cNvPicPr>
                  </pic:nvPicPr>
                  <pic:blipFill>
                    <a:blip r:embed="rId56"/>
                    <a:stretch>
                      <a:fillRect/>
                    </a:stretch>
                  </pic:blipFill>
                  <pic:spPr>
                    <a:xfrm>
                      <a:off x="0" y="0"/>
                      <a:ext cx="5266055" cy="2640330"/>
                    </a:xfrm>
                    <a:prstGeom prst="rect">
                      <a:avLst/>
                    </a:prstGeom>
                    <a:noFill/>
                    <a:ln>
                      <a:noFill/>
                    </a:ln>
                  </pic:spPr>
                </pic:pic>
              </a:graphicData>
            </a:graphic>
          </wp:inline>
        </w:drawing>
      </w:r>
    </w:p>
    <w:p w14:paraId="2816E5B6">
      <w:pPr>
        <w:numPr>
          <w:ilvl w:val="0"/>
          <w:numId w:val="10"/>
        </w:numPr>
        <w:rPr>
          <w:rFonts w:hint="default" w:ascii="宋体" w:hAnsi="宋体"/>
          <w:b/>
          <w:bCs/>
          <w:sz w:val="28"/>
          <w:szCs w:val="28"/>
          <w:lang w:val="en-US" w:eastAsia="zh-CN"/>
        </w:rPr>
      </w:pPr>
      <w:r>
        <w:rPr>
          <w:rFonts w:hint="eastAsia" w:ascii="宋体" w:hAnsi="宋体"/>
          <w:b/>
          <w:bCs/>
          <w:sz w:val="28"/>
          <w:szCs w:val="28"/>
          <w:lang w:val="en-US" w:eastAsia="zh-CN"/>
        </w:rPr>
        <w:t>心得</w:t>
      </w:r>
    </w:p>
    <w:p w14:paraId="5C4C1369">
      <w:pPr>
        <w:spacing w:line="240" w:lineRule="auto"/>
        <w:ind w:firstLine="560" w:firstLineChars="200"/>
        <w:rPr>
          <w:rFonts w:hint="default" w:ascii="宋体" w:hAnsi="宋体"/>
          <w:b w:val="0"/>
          <w:bCs w:val="0"/>
          <w:sz w:val="28"/>
          <w:szCs w:val="28"/>
          <w:lang w:val="en-US" w:eastAsia="zh-CN"/>
        </w:rPr>
      </w:pPr>
      <w:r>
        <w:rPr>
          <w:rFonts w:hint="default" w:ascii="宋体" w:hAnsi="宋体"/>
          <w:b w:val="0"/>
          <w:bCs w:val="0"/>
          <w:sz w:val="28"/>
          <w:szCs w:val="28"/>
          <w:lang w:val="en-US" w:eastAsia="zh-CN"/>
        </w:rPr>
        <w:t>通过本次实验，我系统掌握了ArcGIS中河网提取与流域分割的两种实现方法，深刻体会到模型构建对提高地理信息处理效率的重要意义。在传统方法实践中，从TIN创建到最终流域分割的完整流程让我理解了水文分析中各环节的逻辑关系，特别是洼地识别与填洼处理对DEM数据质量的影响。通过工具箱方法构建自动化模型时，工具参数的动态连接和条件函数的灵活运用让我认识到模型构建的严谨性，任何细微的参数设置错误都可能导致流程中断。在双循环模型实验中，工作空间与要素类的嵌套迭代让我学会了如何批量处理多源数据，这种自动化思路极大节省了重复操作的时间。实验中遇到的表达式报错问题（如Con函数大小写敏感）也提醒我在GIS操作中需注重细节。对比两种河网提取方法，工具箱模型虽然前期构建复杂，但后续使用效率显著提升，这让我深刻认识到前期投入时间构建模型的重要性。通过Strahler和Shreve两种分级结果的对比分析，我对河网形态特征有了更直观的认识。整个实验过程不仅巩固了我的ArcGIS操作技能，更培养了我将复杂地理问题拆解为标准化流程的系统思维能力，这对今后开展空间分析研究具有重要指导意义。</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7F87AE"/>
    <w:multiLevelType w:val="singleLevel"/>
    <w:tmpl w:val="8E7F87AE"/>
    <w:lvl w:ilvl="0" w:tentative="0">
      <w:start w:val="1"/>
      <w:numFmt w:val="decimal"/>
      <w:suff w:val="space"/>
      <w:lvlText w:val="（%1）"/>
      <w:lvlJc w:val="left"/>
    </w:lvl>
  </w:abstractNum>
  <w:abstractNum w:abstractNumId="1">
    <w:nsid w:val="A6028601"/>
    <w:multiLevelType w:val="singleLevel"/>
    <w:tmpl w:val="A6028601"/>
    <w:lvl w:ilvl="0" w:tentative="0">
      <w:start w:val="1"/>
      <w:numFmt w:val="decimal"/>
      <w:suff w:val="space"/>
      <w:lvlText w:val="(%1)"/>
      <w:lvlJc w:val="left"/>
    </w:lvl>
  </w:abstractNum>
  <w:abstractNum w:abstractNumId="2">
    <w:nsid w:val="A7DE3076"/>
    <w:multiLevelType w:val="singleLevel"/>
    <w:tmpl w:val="A7DE3076"/>
    <w:lvl w:ilvl="0" w:tentative="0">
      <w:start w:val="1"/>
      <w:numFmt w:val="chineseCounting"/>
      <w:suff w:val="space"/>
      <w:lvlText w:val="%1、"/>
      <w:lvlJc w:val="left"/>
      <w:rPr>
        <w:rFonts w:hint="eastAsia"/>
      </w:rPr>
    </w:lvl>
  </w:abstractNum>
  <w:abstractNum w:abstractNumId="3">
    <w:nsid w:val="A9933456"/>
    <w:multiLevelType w:val="singleLevel"/>
    <w:tmpl w:val="A9933456"/>
    <w:lvl w:ilvl="0" w:tentative="0">
      <w:start w:val="1"/>
      <w:numFmt w:val="decimal"/>
      <w:suff w:val="space"/>
      <w:lvlText w:val="(%1)"/>
      <w:lvlJc w:val="left"/>
    </w:lvl>
  </w:abstractNum>
  <w:abstractNum w:abstractNumId="4">
    <w:nsid w:val="BC4BD588"/>
    <w:multiLevelType w:val="singleLevel"/>
    <w:tmpl w:val="BC4BD588"/>
    <w:lvl w:ilvl="0" w:tentative="0">
      <w:start w:val="1"/>
      <w:numFmt w:val="decimal"/>
      <w:suff w:val="space"/>
      <w:lvlText w:val="(%1)"/>
      <w:lvlJc w:val="left"/>
    </w:lvl>
  </w:abstractNum>
  <w:abstractNum w:abstractNumId="5">
    <w:nsid w:val="FF10843A"/>
    <w:multiLevelType w:val="singleLevel"/>
    <w:tmpl w:val="FF10843A"/>
    <w:lvl w:ilvl="0" w:tentative="0">
      <w:start w:val="1"/>
      <w:numFmt w:val="decimal"/>
      <w:suff w:val="space"/>
      <w:lvlText w:val="(%1)"/>
      <w:lvlJc w:val="left"/>
    </w:lvl>
  </w:abstractNum>
  <w:abstractNum w:abstractNumId="6">
    <w:nsid w:val="14554CB3"/>
    <w:multiLevelType w:val="singleLevel"/>
    <w:tmpl w:val="14554CB3"/>
    <w:lvl w:ilvl="0" w:tentative="0">
      <w:start w:val="1"/>
      <w:numFmt w:val="decimal"/>
      <w:suff w:val="space"/>
      <w:lvlText w:val="%1."/>
      <w:lvlJc w:val="left"/>
    </w:lvl>
  </w:abstractNum>
  <w:abstractNum w:abstractNumId="7">
    <w:nsid w:val="359F5CBA"/>
    <w:multiLevelType w:val="singleLevel"/>
    <w:tmpl w:val="359F5CBA"/>
    <w:lvl w:ilvl="0" w:tentative="0">
      <w:start w:val="1"/>
      <w:numFmt w:val="decimal"/>
      <w:suff w:val="space"/>
      <w:lvlText w:val="(%1)"/>
      <w:lvlJc w:val="left"/>
    </w:lvl>
  </w:abstractNum>
  <w:abstractNum w:abstractNumId="8">
    <w:nsid w:val="6027492D"/>
    <w:multiLevelType w:val="singleLevel"/>
    <w:tmpl w:val="6027492D"/>
    <w:lvl w:ilvl="0" w:tentative="0">
      <w:start w:val="1"/>
      <w:numFmt w:val="decimal"/>
      <w:suff w:val="space"/>
      <w:lvlText w:val="(%1)"/>
      <w:lvlJc w:val="left"/>
    </w:lvl>
  </w:abstractNum>
  <w:abstractNum w:abstractNumId="9">
    <w:nsid w:val="7AB2364D"/>
    <w:multiLevelType w:val="singleLevel"/>
    <w:tmpl w:val="7AB2364D"/>
    <w:lvl w:ilvl="0" w:tentative="0">
      <w:start w:val="1"/>
      <w:numFmt w:val="decimal"/>
      <w:suff w:val="space"/>
      <w:lvlText w:val="%1."/>
      <w:lvlJc w:val="left"/>
    </w:lvl>
  </w:abstractNum>
  <w:num w:numId="1">
    <w:abstractNumId w:val="9"/>
  </w:num>
  <w:num w:numId="2">
    <w:abstractNumId w:val="3"/>
  </w:num>
  <w:num w:numId="3">
    <w:abstractNumId w:val="2"/>
  </w:num>
  <w:num w:numId="4">
    <w:abstractNumId w:val="6"/>
  </w:num>
  <w:num w:numId="5">
    <w:abstractNumId w:val="8"/>
  </w:num>
  <w:num w:numId="6">
    <w:abstractNumId w:val="7"/>
  </w:num>
  <w:num w:numId="7">
    <w:abstractNumId w:val="1"/>
  </w:num>
  <w:num w:numId="8">
    <w:abstractNumId w:val="5"/>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YxYzNmMmMzZDU0MjU3NDc5ZDBhODAxZDU4NjE0ODgifQ=="/>
  </w:docVars>
  <w:rsids>
    <w:rsidRoot w:val="557D45CD"/>
    <w:rsid w:val="00025BD3"/>
    <w:rsid w:val="00173CA3"/>
    <w:rsid w:val="00193EF8"/>
    <w:rsid w:val="00425CF1"/>
    <w:rsid w:val="005343C5"/>
    <w:rsid w:val="0079667D"/>
    <w:rsid w:val="00F76030"/>
    <w:rsid w:val="106D1A83"/>
    <w:rsid w:val="10CD1206"/>
    <w:rsid w:val="14890660"/>
    <w:rsid w:val="200B1B5D"/>
    <w:rsid w:val="20E57FD0"/>
    <w:rsid w:val="21204FF0"/>
    <w:rsid w:val="282F6DE0"/>
    <w:rsid w:val="2A3C186A"/>
    <w:rsid w:val="2FF41FDE"/>
    <w:rsid w:val="324A4137"/>
    <w:rsid w:val="34B00BC9"/>
    <w:rsid w:val="39830024"/>
    <w:rsid w:val="3B44525C"/>
    <w:rsid w:val="3C5C33E5"/>
    <w:rsid w:val="3D5F17D2"/>
    <w:rsid w:val="411C2ADA"/>
    <w:rsid w:val="462431C5"/>
    <w:rsid w:val="48082DCA"/>
    <w:rsid w:val="48DC3B4A"/>
    <w:rsid w:val="4C1E20D4"/>
    <w:rsid w:val="4CA53AF2"/>
    <w:rsid w:val="4D31441A"/>
    <w:rsid w:val="4D8D6BC7"/>
    <w:rsid w:val="557D45CD"/>
    <w:rsid w:val="58207565"/>
    <w:rsid w:val="5B0F448B"/>
    <w:rsid w:val="61981707"/>
    <w:rsid w:val="64BA0916"/>
    <w:rsid w:val="677513F4"/>
    <w:rsid w:val="68333A27"/>
    <w:rsid w:val="6874548F"/>
    <w:rsid w:val="6C1F6DA5"/>
    <w:rsid w:val="6EAB7671"/>
    <w:rsid w:val="71FF4D3E"/>
    <w:rsid w:val="74877EBA"/>
    <w:rsid w:val="751B4EE4"/>
    <w:rsid w:val="78621EDA"/>
    <w:rsid w:val="7B166879"/>
    <w:rsid w:val="7B4927AB"/>
    <w:rsid w:val="7DC611BF"/>
    <w:rsid w:val="7F8F1E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0"/>
    <w:qFormat/>
    <w:uiPriority w:val="0"/>
    <w:pPr>
      <w:tabs>
        <w:tab w:val="center" w:pos="4153"/>
        <w:tab w:val="right" w:pos="8306"/>
      </w:tabs>
      <w:snapToGrid w:val="0"/>
      <w:jc w:val="left"/>
    </w:pPr>
    <w:rPr>
      <w:sz w:val="18"/>
      <w:szCs w:val="18"/>
    </w:rPr>
  </w:style>
  <w:style w:type="paragraph" w:styleId="3">
    <w:name w:val="header"/>
    <w:basedOn w:val="1"/>
    <w:link w:val="9"/>
    <w:qFormat/>
    <w:uiPriority w:val="0"/>
    <w:pPr>
      <w:tabs>
        <w:tab w:val="center" w:pos="4153"/>
        <w:tab w:val="right" w:pos="8306"/>
      </w:tabs>
      <w:snapToGrid w:val="0"/>
      <w:jc w:val="center"/>
    </w:pPr>
    <w:rPr>
      <w:sz w:val="18"/>
      <w:szCs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TML Code"/>
    <w:basedOn w:val="6"/>
    <w:qFormat/>
    <w:uiPriority w:val="0"/>
    <w:rPr>
      <w:rFonts w:ascii="Courier New" w:hAnsi="Courier New"/>
      <w:sz w:val="20"/>
    </w:rPr>
  </w:style>
  <w:style w:type="character" w:customStyle="1" w:styleId="9">
    <w:name w:val="页眉 字符"/>
    <w:basedOn w:val="6"/>
    <w:link w:val="3"/>
    <w:qFormat/>
    <w:uiPriority w:val="0"/>
    <w:rPr>
      <w:kern w:val="2"/>
      <w:sz w:val="18"/>
      <w:szCs w:val="18"/>
    </w:rPr>
  </w:style>
  <w:style w:type="character" w:customStyle="1" w:styleId="10">
    <w:name w:val="页脚 字符"/>
    <w:basedOn w:val="6"/>
    <w:link w:val="2"/>
    <w:qFormat/>
    <w:uiPriority w:val="0"/>
    <w:rPr>
      <w:kern w:val="2"/>
      <w:sz w:val="18"/>
      <w:szCs w:val="18"/>
    </w:rPr>
  </w:style>
  <w:style w:type="paragraph"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31</Pages>
  <Words>4178</Words>
  <Characters>5531</Characters>
  <Lines>22</Lines>
  <Paragraphs>6</Paragraphs>
  <TotalTime>10</TotalTime>
  <ScaleCrop>false</ScaleCrop>
  <LinksUpToDate>false</LinksUpToDate>
  <CharactersWithSpaces>5674</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2024-04-03T02:30:00Z</dcterms:created>
  <dc:creator>啰桀桀i</dc:creator>
  <cp:lastModifiedBy>许愿</cp:lastModifiedBy>
  <dcterms:modified xsi:type="dcterms:W3CDTF">2025-07-06T08:07:48Z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6892C6017F8546E4A5011E3882967958_11</vt:lpwstr>
  </property>
  <property fmtid="{D5CDD505-2E9C-101B-9397-08002B2CF9AE}" pid="4" name="KSOTemplateDocerSaveRecord">
    <vt:lpwstr>eyJoZGlkIjoiYTBmYjcwZTEwNGE2ZjUzN2UyYWZlNTlhNmRjNWUzYjUiLCJ1c2VySWQiOiI2MTM2Nzk2MDYifQ==</vt:lpwstr>
  </property>
</Properties>
</file>