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6AE8D">
      <w:pPr>
        <w:spacing w:line="360" w:lineRule="auto"/>
        <w:rPr>
          <w:b/>
          <w:bCs/>
          <w:sz w:val="22"/>
          <w:szCs w:val="22"/>
        </w:rPr>
      </w:pPr>
      <w:r>
        <w:rPr>
          <w:rFonts w:hint="eastAsia"/>
          <w:b/>
          <w:bCs/>
          <w:sz w:val="22"/>
          <w:szCs w:val="22"/>
        </w:rPr>
        <w:t>绝密★启用前</w:t>
      </w:r>
    </w:p>
    <w:p w14:paraId="09730F59">
      <w:pPr>
        <w:spacing w:line="360" w:lineRule="auto"/>
        <w:jc w:val="center"/>
        <w:rPr>
          <w:sz w:val="34"/>
          <w:szCs w:val="34"/>
        </w:rPr>
      </w:pPr>
      <w:r>
        <w:rPr>
          <w:rFonts w:hint="eastAsia"/>
          <w:sz w:val="34"/>
          <w:szCs w:val="34"/>
        </w:rPr>
        <w:t>2026年旗山师范高等专科学院期末统一考试</w:t>
      </w:r>
    </w:p>
    <w:p w14:paraId="1E207EAF">
      <w:pPr>
        <w:spacing w:line="360" w:lineRule="auto"/>
        <w:jc w:val="center"/>
        <w:rPr>
          <w:rFonts w:ascii="黑体" w:hAnsi="黑体" w:eastAsia="黑体"/>
          <w:sz w:val="44"/>
          <w:szCs w:val="44"/>
        </w:rPr>
      </w:pPr>
      <w:r>
        <w:rPr>
          <w:rFonts w:hint="eastAsia" w:ascii="黑体" w:hAnsi="黑体" w:eastAsia="黑体"/>
          <w:sz w:val="44"/>
          <w:szCs w:val="44"/>
          <w:lang w:val="en-US" w:eastAsia="zh-CN"/>
        </w:rPr>
        <w:t>毛</w:t>
      </w:r>
      <w:r>
        <w:rPr>
          <w:rFonts w:hint="eastAsia" w:ascii="黑体" w:hAnsi="黑体" w:eastAsia="黑体"/>
          <w:sz w:val="44"/>
          <w:szCs w:val="44"/>
        </w:rPr>
        <w:t xml:space="preserve">  概</w:t>
      </w:r>
    </w:p>
    <w:p w14:paraId="5FA8BFA3">
      <w:pPr>
        <w:rPr>
          <w:rFonts w:ascii="宋体" w:hAnsi="宋体"/>
          <w:sz w:val="22"/>
          <w:szCs w:val="22"/>
        </w:rPr>
      </w:pPr>
      <w:r>
        <w:rPr>
          <w:rFonts w:ascii="黑体" w:hAnsi="黑体" w:eastAsia="黑体"/>
          <w:sz w:val="22"/>
          <w:szCs w:val="22"/>
        </w:rPr>
        <w:tab/>
      </w:r>
      <w:r>
        <w:rPr>
          <w:rFonts w:hint="eastAsia" w:ascii="宋体" w:hAnsi="宋体"/>
          <w:sz w:val="22"/>
          <w:szCs w:val="22"/>
        </w:rPr>
        <w:t>本试卷共</w:t>
      </w:r>
      <w:r>
        <w:rPr>
          <w:rFonts w:cs="Times New Roman"/>
          <w:sz w:val="22"/>
          <w:szCs w:val="22"/>
        </w:rPr>
        <w:t>4</w:t>
      </w:r>
      <w:r>
        <w:rPr>
          <w:rFonts w:hint="eastAsia" w:ascii="宋体" w:hAnsi="宋体"/>
          <w:sz w:val="22"/>
          <w:szCs w:val="22"/>
        </w:rPr>
        <w:t>页，总分</w:t>
      </w:r>
      <w:r>
        <w:rPr>
          <w:rFonts w:cs="Times New Roman"/>
          <w:sz w:val="22"/>
          <w:szCs w:val="22"/>
        </w:rPr>
        <w:t>150</w:t>
      </w:r>
      <w:r>
        <w:rPr>
          <w:rFonts w:hint="eastAsia" w:ascii="宋体" w:hAnsi="宋体"/>
          <w:sz w:val="22"/>
          <w:szCs w:val="22"/>
        </w:rPr>
        <w:t>分，考试时间</w:t>
      </w:r>
      <w:r>
        <w:rPr>
          <w:rFonts w:cs="Times New Roman"/>
          <w:sz w:val="22"/>
          <w:szCs w:val="22"/>
        </w:rPr>
        <w:t>120</w:t>
      </w:r>
      <w:r>
        <w:rPr>
          <w:rFonts w:hint="eastAsia" w:ascii="宋体" w:hAnsi="宋体"/>
          <w:sz w:val="22"/>
          <w:szCs w:val="22"/>
        </w:rPr>
        <w:t>分钟。</w:t>
      </w:r>
    </w:p>
    <w:p w14:paraId="67CCB5AA">
      <w:pPr>
        <w:rPr>
          <w:rFonts w:ascii="黑体" w:hAnsi="黑体" w:eastAsia="黑体"/>
          <w:sz w:val="22"/>
          <w:szCs w:val="22"/>
        </w:rPr>
      </w:pPr>
      <w:r>
        <w:rPr>
          <w:rFonts w:hint="eastAsia" w:ascii="黑体" w:hAnsi="黑体" w:eastAsia="黑体"/>
          <w:sz w:val="22"/>
          <w:szCs w:val="22"/>
        </w:rPr>
        <w:t>注意事项：</w:t>
      </w:r>
    </w:p>
    <w:p w14:paraId="336238B7">
      <w:pPr>
        <w:ind w:left="420" w:leftChars="200"/>
        <w:rPr>
          <w:sz w:val="22"/>
          <w:szCs w:val="22"/>
        </w:rPr>
      </w:pPr>
      <w:r>
        <w:rPr>
          <w:rFonts w:hint="eastAsia"/>
          <w:sz w:val="22"/>
          <w:szCs w:val="22"/>
        </w:rPr>
        <w:t>1．答卷前，考生务必将自己的姓名、准考证号填写在答题卡上。</w:t>
      </w:r>
    </w:p>
    <w:p w14:paraId="5A2684EB">
      <w:pPr>
        <w:ind w:firstLine="420"/>
        <w:rPr>
          <w:sz w:val="22"/>
          <w:szCs w:val="22"/>
        </w:rPr>
      </w:pPr>
      <w:r>
        <w:rPr>
          <w:rFonts w:hint="eastAsia"/>
          <w:sz w:val="22"/>
          <w:szCs w:val="22"/>
        </w:rPr>
        <w:t>2．回答选择题时，选出每小题答案后，用铅笔把答题卡上对应题目的答案标号涂黑。如需改动，用橡皮擦干净后，再选涂其他答案标号。回答非</w:t>
      </w:r>
      <w:bookmarkStart w:id="0" w:name="_GoBack"/>
      <w:bookmarkEnd w:id="0"/>
      <w:r>
        <w:rPr>
          <w:rFonts w:hint="eastAsia"/>
          <w:sz w:val="22"/>
          <w:szCs w:val="22"/>
        </w:rPr>
        <w:t>选择题时，将答案写在答题卡上。写在本试卷上无效。</w:t>
      </w:r>
    </w:p>
    <w:p w14:paraId="12C60D4E">
      <w:pPr>
        <w:ind w:firstLine="420"/>
        <w:rPr>
          <w:sz w:val="22"/>
          <w:szCs w:val="22"/>
        </w:rPr>
      </w:pPr>
      <w:r>
        <w:rPr>
          <w:rFonts w:hint="eastAsia"/>
          <w:sz w:val="22"/>
          <w:szCs w:val="22"/>
        </w:rPr>
        <w:t>3．考试结束后，将本试卷和答题卡一并交回。</w:t>
      </w:r>
    </w:p>
    <w:p w14:paraId="52F92C52">
      <w:pPr>
        <w:rPr>
          <w:sz w:val="22"/>
          <w:szCs w:val="22"/>
        </w:rPr>
      </w:pPr>
    </w:p>
    <w:p w14:paraId="3C262E77">
      <w:pPr>
        <w:ind w:left="440" w:hanging="440" w:hangingChars="200"/>
        <w:rPr>
          <w:rFonts w:ascii="黑体" w:hAnsi="黑体" w:eastAsia="黑体"/>
          <w:sz w:val="22"/>
          <w:szCs w:val="22"/>
        </w:rPr>
      </w:pPr>
      <w:r>
        <w:rPr>
          <w:rFonts w:hint="eastAsia" w:ascii="黑体" w:hAnsi="黑体" w:eastAsia="黑体"/>
          <w:sz w:val="22"/>
          <w:szCs w:val="22"/>
        </w:rPr>
        <w:t>一、选择题：本题共</w:t>
      </w:r>
      <w:r>
        <w:rPr>
          <w:rFonts w:hint="eastAsia" w:eastAsia="黑体"/>
          <w:sz w:val="22"/>
          <w:szCs w:val="22"/>
        </w:rPr>
        <w:t>10</w:t>
      </w:r>
      <w:r>
        <w:rPr>
          <w:rFonts w:hint="eastAsia" w:ascii="黑体" w:hAnsi="黑体" w:eastAsia="黑体"/>
          <w:sz w:val="22"/>
          <w:szCs w:val="22"/>
        </w:rPr>
        <w:t>小题，每小题</w:t>
      </w:r>
      <w:r>
        <w:rPr>
          <w:rFonts w:hint="eastAsia" w:eastAsia="黑体"/>
          <w:sz w:val="22"/>
          <w:szCs w:val="22"/>
        </w:rPr>
        <w:t>2</w:t>
      </w:r>
      <w:r>
        <w:rPr>
          <w:rFonts w:hint="eastAsia" w:ascii="黑体" w:hAnsi="黑体" w:eastAsia="黑体"/>
          <w:sz w:val="22"/>
          <w:szCs w:val="22"/>
        </w:rPr>
        <w:t>分，共</w:t>
      </w:r>
      <w:r>
        <w:rPr>
          <w:rFonts w:hint="eastAsia" w:eastAsia="黑体"/>
          <w:sz w:val="22"/>
          <w:szCs w:val="22"/>
        </w:rPr>
        <w:t>20</w:t>
      </w:r>
      <w:r>
        <w:rPr>
          <w:rFonts w:hint="eastAsia" w:ascii="黑体" w:hAnsi="黑体" w:eastAsia="黑体"/>
          <w:sz w:val="22"/>
          <w:szCs w:val="22"/>
        </w:rPr>
        <w:t>分。在每小题给出的四个选项中，只有一项是符合题目要求的。</w:t>
      </w:r>
    </w:p>
    <w:p w14:paraId="1FD15B8E">
      <w:pPr>
        <w:ind w:left="105" w:leftChars="50"/>
        <w:rPr>
          <w:sz w:val="22"/>
          <w:szCs w:val="22"/>
        </w:rPr>
      </w:pPr>
      <w:r>
        <w:rPr>
          <w:rFonts w:hint="eastAsia"/>
          <w:sz w:val="22"/>
          <w:szCs w:val="22"/>
        </w:rPr>
        <w:t>1．（ ）</w:t>
      </w:r>
      <w:r>
        <w:rPr>
          <w:sz w:val="22"/>
          <w:szCs w:val="22"/>
        </w:rPr>
        <w:t>就是立足国情和时代特点,坚持把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r>
        <w:rPr>
          <w:rFonts w:hint="eastAsia"/>
          <w:sz w:val="22"/>
          <w:szCs w:val="22"/>
        </w:rPr>
        <w:t>．P4</w:t>
      </w:r>
    </w:p>
    <w:p w14:paraId="3DB225A3">
      <w:pPr>
        <w:tabs>
          <w:tab w:val="left" w:pos="2310"/>
          <w:tab w:val="left" w:pos="4200"/>
          <w:tab w:val="left" w:pos="6090"/>
        </w:tabs>
        <w:ind w:firstLine="440" w:firstLineChars="200"/>
        <w:rPr>
          <w:sz w:val="22"/>
          <w:szCs w:val="22"/>
        </w:rPr>
      </w:pPr>
      <w:r>
        <w:rPr>
          <w:rFonts w:hint="eastAsia"/>
          <w:sz w:val="22"/>
          <w:szCs w:val="22"/>
        </w:rPr>
        <w:t>A．中国化</w:t>
      </w:r>
      <w:r>
        <w:rPr>
          <w:sz w:val="22"/>
          <w:szCs w:val="22"/>
        </w:rPr>
        <w:tab/>
      </w:r>
      <w:r>
        <w:rPr>
          <w:rFonts w:hint="eastAsia"/>
          <w:sz w:val="22"/>
          <w:szCs w:val="22"/>
        </w:rPr>
        <w:t>B．时代化</w:t>
      </w:r>
      <w:r>
        <w:rPr>
          <w:sz w:val="22"/>
          <w:szCs w:val="22"/>
        </w:rPr>
        <w:tab/>
      </w:r>
      <w:r>
        <w:rPr>
          <w:rFonts w:hint="eastAsia"/>
          <w:sz w:val="22"/>
          <w:szCs w:val="22"/>
        </w:rPr>
        <w:t>C．现代化</w:t>
      </w:r>
      <w:r>
        <w:rPr>
          <w:sz w:val="22"/>
          <w:szCs w:val="22"/>
        </w:rPr>
        <w:tab/>
      </w:r>
      <w:r>
        <w:rPr>
          <w:rFonts w:hint="eastAsia"/>
          <w:sz w:val="22"/>
          <w:szCs w:val="22"/>
        </w:rPr>
        <w:t>D．中国化时代化</w:t>
      </w:r>
    </w:p>
    <w:p w14:paraId="765AA9E4">
      <w:pPr>
        <w:ind w:firstLine="105"/>
        <w:rPr>
          <w:sz w:val="22"/>
          <w:szCs w:val="22"/>
        </w:rPr>
      </w:pPr>
      <w:r>
        <w:rPr>
          <w:rFonts w:hint="eastAsia"/>
          <w:sz w:val="22"/>
          <w:szCs w:val="22"/>
        </w:rPr>
        <w:t>2．</w:t>
      </w:r>
      <w:r>
        <w:rPr>
          <w:sz w:val="22"/>
          <w:szCs w:val="22"/>
        </w:rPr>
        <w:t>在</w:t>
      </w:r>
      <w:r>
        <w:rPr>
          <w:rFonts w:hint="eastAsia"/>
          <w:sz w:val="22"/>
          <w:szCs w:val="22"/>
        </w:rPr>
        <w:t>（ ）</w:t>
      </w:r>
      <w:r>
        <w:rPr>
          <w:sz w:val="22"/>
          <w:szCs w:val="22"/>
        </w:rPr>
        <w:t>的指导下，中国共产党团结带领中国人民,自信自强、守正创新,创造了新时代中国特色社会主义的伟大成就,全面建成小康社会目标如期实现，党和国家事业取得历史性成就、发生历史性变革,推动我国迈上全面建设社会主义现代化国家新征程,为实现中华民族伟大复兴提供了更为完善的制度保证、更为坚实的物质基础、更为主动的精神力量</w:t>
      </w:r>
      <w:r>
        <w:rPr>
          <w:rFonts w:hint="eastAsia"/>
          <w:sz w:val="22"/>
          <w:szCs w:val="22"/>
        </w:rPr>
        <w:t>．P9</w:t>
      </w:r>
    </w:p>
    <w:p w14:paraId="0F347B34">
      <w:pPr>
        <w:tabs>
          <w:tab w:val="left" w:pos="2310"/>
          <w:tab w:val="left" w:pos="4200"/>
          <w:tab w:val="left" w:pos="6090"/>
        </w:tabs>
        <w:ind w:firstLine="440" w:firstLineChars="200"/>
        <w:rPr>
          <w:sz w:val="22"/>
          <w:szCs w:val="22"/>
        </w:rPr>
      </w:pPr>
      <w:r>
        <w:rPr>
          <w:rFonts w:hint="eastAsia"/>
          <w:sz w:val="22"/>
          <w:szCs w:val="22"/>
        </w:rPr>
        <w:t>A．思想</w:t>
      </w:r>
      <w:r>
        <w:rPr>
          <w:sz w:val="22"/>
          <w:szCs w:val="22"/>
        </w:rPr>
        <w:tab/>
      </w:r>
      <w:r>
        <w:rPr>
          <w:rFonts w:hint="eastAsia"/>
          <w:sz w:val="22"/>
          <w:szCs w:val="22"/>
        </w:rPr>
        <w:t>B．理论</w:t>
      </w:r>
      <w:r>
        <w:rPr>
          <w:sz w:val="22"/>
          <w:szCs w:val="22"/>
        </w:rPr>
        <w:tab/>
      </w:r>
      <w:r>
        <w:rPr>
          <w:rFonts w:hint="eastAsia"/>
          <w:sz w:val="22"/>
          <w:szCs w:val="22"/>
        </w:rPr>
        <w:t>C．发展观</w:t>
      </w:r>
      <w:r>
        <w:rPr>
          <w:sz w:val="22"/>
          <w:szCs w:val="22"/>
        </w:rPr>
        <w:tab/>
      </w:r>
      <w:r>
        <w:rPr>
          <w:rFonts w:hint="eastAsia"/>
          <w:sz w:val="22"/>
          <w:szCs w:val="22"/>
        </w:rPr>
        <w:t>D．新思想</w:t>
      </w:r>
    </w:p>
    <w:p w14:paraId="6B67389A">
      <w:pPr>
        <w:ind w:firstLine="105"/>
        <w:rPr>
          <w:sz w:val="22"/>
          <w:szCs w:val="22"/>
        </w:rPr>
      </w:pPr>
      <w:r>
        <w:rPr>
          <w:rFonts w:hint="eastAsia"/>
          <w:sz w:val="22"/>
          <w:szCs w:val="22"/>
        </w:rPr>
        <w:t>3．</w:t>
      </w:r>
      <w:r>
        <w:rPr>
          <w:sz w:val="22"/>
          <w:szCs w:val="22"/>
        </w:rPr>
        <w:t>“中国革命斗争的胜利要靠中国同志了解中国情况”是思想中的重要观点之一</w:t>
      </w:r>
      <w:r>
        <w:rPr>
          <w:rFonts w:hint="eastAsia"/>
          <w:sz w:val="22"/>
          <w:szCs w:val="22"/>
        </w:rPr>
        <w:t>，该观点出自（ ）．P？</w:t>
      </w:r>
    </w:p>
    <w:p w14:paraId="71F36D6B">
      <w:pPr>
        <w:tabs>
          <w:tab w:val="left" w:pos="2310"/>
          <w:tab w:val="left" w:pos="4200"/>
          <w:tab w:val="left" w:pos="6090"/>
        </w:tabs>
        <w:ind w:firstLine="440" w:firstLineChars="200"/>
        <w:rPr>
          <w:sz w:val="22"/>
          <w:szCs w:val="22"/>
        </w:rPr>
      </w:pPr>
      <w:r>
        <w:rPr>
          <w:rFonts w:hint="eastAsia"/>
          <w:sz w:val="22"/>
          <w:szCs w:val="22"/>
        </w:rPr>
        <w:t>A．反对本本主义</w:t>
      </w:r>
      <w:r>
        <w:rPr>
          <w:sz w:val="22"/>
          <w:szCs w:val="22"/>
        </w:rPr>
        <w:tab/>
      </w:r>
      <w:r>
        <w:rPr>
          <w:rFonts w:hint="eastAsia"/>
          <w:sz w:val="22"/>
          <w:szCs w:val="22"/>
        </w:rPr>
        <w:t>B．</w:t>
      </w:r>
      <w:r>
        <w:rPr>
          <w:sz w:val="22"/>
          <w:szCs w:val="22"/>
        </w:rPr>
        <w:tab/>
      </w:r>
      <w:r>
        <w:rPr>
          <w:rFonts w:hint="eastAsia"/>
          <w:sz w:val="22"/>
          <w:szCs w:val="22"/>
        </w:rPr>
        <w:t>C．纲要</w:t>
      </w:r>
      <w:r>
        <w:rPr>
          <w:sz w:val="22"/>
          <w:szCs w:val="22"/>
        </w:rPr>
        <w:tab/>
      </w:r>
      <w:r>
        <w:rPr>
          <w:rFonts w:hint="eastAsia"/>
          <w:sz w:val="22"/>
          <w:szCs w:val="22"/>
        </w:rPr>
        <w:t>D．决议</w:t>
      </w:r>
    </w:p>
    <w:p w14:paraId="22B99D48">
      <w:pPr>
        <w:ind w:firstLine="105"/>
        <w:rPr>
          <w:rFonts w:hint="eastAsia"/>
          <w:sz w:val="22"/>
          <w:szCs w:val="22"/>
        </w:rPr>
      </w:pPr>
      <w:r>
        <w:rPr>
          <w:rFonts w:hint="eastAsia"/>
          <w:sz w:val="22"/>
          <w:szCs w:val="22"/>
        </w:rPr>
        <w:t>4．（ ）的领导权</w:t>
      </w:r>
      <w:r>
        <w:rPr>
          <w:sz w:val="22"/>
          <w:szCs w:val="22"/>
        </w:rPr>
        <w:t>是中国革命的中心问题,也是新民主主义革命理论的核心问题</w:t>
      </w:r>
      <w:r>
        <w:rPr>
          <w:rFonts w:hint="eastAsia"/>
          <w:sz w:val="22"/>
          <w:szCs w:val="22"/>
        </w:rPr>
        <w:t>．P49</w:t>
      </w:r>
    </w:p>
    <w:p w14:paraId="45D38CED">
      <w:pPr>
        <w:tabs>
          <w:tab w:val="left" w:pos="2310"/>
          <w:tab w:val="left" w:pos="4200"/>
          <w:tab w:val="left" w:pos="6090"/>
        </w:tabs>
        <w:ind w:firstLine="440" w:firstLineChars="200"/>
        <w:rPr>
          <w:sz w:val="22"/>
          <w:szCs w:val="22"/>
        </w:rPr>
      </w:pPr>
      <w:r>
        <w:rPr>
          <w:rFonts w:hint="eastAsia"/>
          <w:sz w:val="22"/>
          <w:szCs w:val="22"/>
        </w:rPr>
        <w:t>A．无产阶级</w:t>
      </w:r>
      <w:r>
        <w:rPr>
          <w:sz w:val="22"/>
          <w:szCs w:val="22"/>
        </w:rPr>
        <w:tab/>
      </w:r>
      <w:r>
        <w:rPr>
          <w:rFonts w:hint="eastAsia"/>
          <w:sz w:val="22"/>
          <w:szCs w:val="22"/>
        </w:rPr>
        <w:t>B．</w:t>
      </w:r>
      <w:r>
        <w:rPr>
          <w:sz w:val="22"/>
          <w:szCs w:val="22"/>
        </w:rPr>
        <w:tab/>
      </w:r>
      <w:r>
        <w:rPr>
          <w:rFonts w:hint="eastAsia"/>
          <w:sz w:val="22"/>
          <w:szCs w:val="22"/>
        </w:rPr>
        <w:t>C．</w:t>
      </w:r>
      <w:r>
        <w:rPr>
          <w:sz w:val="22"/>
          <w:szCs w:val="22"/>
        </w:rPr>
        <w:tab/>
      </w:r>
      <w:r>
        <w:rPr>
          <w:rFonts w:hint="eastAsia"/>
          <w:sz w:val="22"/>
          <w:szCs w:val="22"/>
        </w:rPr>
        <w:t>D．</w:t>
      </w:r>
    </w:p>
    <w:p w14:paraId="5FD23BA9">
      <w:pPr>
        <w:ind w:firstLine="105"/>
        <w:rPr>
          <w:rFonts w:hint="eastAsia"/>
          <w:sz w:val="22"/>
          <w:szCs w:val="22"/>
        </w:rPr>
      </w:pPr>
      <w:r>
        <w:rPr>
          <w:rFonts w:hint="eastAsia"/>
          <w:sz w:val="22"/>
          <w:szCs w:val="22"/>
        </w:rPr>
        <w:t>5．</w:t>
      </w:r>
      <w:r>
        <w:rPr>
          <w:sz w:val="22"/>
          <w:szCs w:val="22"/>
        </w:rPr>
        <w:t>1953年6月,在中央政治局会议上正式提出过渡时期的总路线和总任务</w:t>
      </w:r>
      <w:r>
        <w:rPr>
          <w:rFonts w:hint="eastAsia"/>
          <w:sz w:val="22"/>
          <w:szCs w:val="22"/>
        </w:rPr>
        <w:t>（ ）．P70</w:t>
      </w:r>
    </w:p>
    <w:p w14:paraId="1F479AE3">
      <w:pPr>
        <w:tabs>
          <w:tab w:val="left" w:pos="2310"/>
          <w:tab w:val="left" w:pos="4200"/>
          <w:tab w:val="left" w:pos="6090"/>
        </w:tabs>
        <w:ind w:firstLine="440" w:firstLineChars="200"/>
        <w:rPr>
          <w:sz w:val="22"/>
          <w:szCs w:val="22"/>
        </w:rPr>
      </w:pPr>
      <w:r>
        <w:rPr>
          <w:rFonts w:hint="eastAsia"/>
          <w:sz w:val="22"/>
          <w:szCs w:val="22"/>
        </w:rPr>
        <w:t>A．一化</w:t>
      </w:r>
      <w:r>
        <w:rPr>
          <w:sz w:val="22"/>
          <w:szCs w:val="22"/>
        </w:rPr>
        <w:tab/>
      </w:r>
      <w:r>
        <w:rPr>
          <w:rFonts w:hint="eastAsia"/>
          <w:sz w:val="22"/>
          <w:szCs w:val="22"/>
        </w:rPr>
        <w:t>B．三改</w:t>
      </w:r>
      <w:r>
        <w:rPr>
          <w:sz w:val="22"/>
          <w:szCs w:val="22"/>
        </w:rPr>
        <w:tab/>
      </w:r>
      <w:r>
        <w:rPr>
          <w:rFonts w:hint="eastAsia"/>
          <w:sz w:val="22"/>
          <w:szCs w:val="22"/>
        </w:rPr>
        <w:t>C．某改</w:t>
      </w:r>
      <w:r>
        <w:rPr>
          <w:sz w:val="22"/>
          <w:szCs w:val="22"/>
        </w:rPr>
        <w:tab/>
      </w:r>
      <w:r>
        <w:rPr>
          <w:rFonts w:hint="eastAsia"/>
          <w:sz w:val="22"/>
          <w:szCs w:val="22"/>
        </w:rPr>
        <w:t>D．并举一化三改</w:t>
      </w:r>
    </w:p>
    <w:p w14:paraId="190DBDCD">
      <w:pPr>
        <w:ind w:firstLine="105"/>
        <w:rPr>
          <w:sz w:val="22"/>
          <w:szCs w:val="22"/>
        </w:rPr>
      </w:pPr>
      <w:r>
        <w:rPr>
          <w:rFonts w:hint="eastAsia"/>
          <w:sz w:val="22"/>
          <w:szCs w:val="22"/>
        </w:rPr>
        <w:t>6．1956年基本制度建成后我国主要矛盾转变为（ ）．</w:t>
      </w:r>
    </w:p>
    <w:p w14:paraId="3F3711F4">
      <w:pPr>
        <w:tabs>
          <w:tab w:val="left" w:pos="2310"/>
          <w:tab w:val="left" w:pos="4200"/>
          <w:tab w:val="left" w:pos="6090"/>
        </w:tabs>
        <w:ind w:firstLine="440" w:firstLineChars="200"/>
        <w:rPr>
          <w:sz w:val="22"/>
          <w:szCs w:val="22"/>
        </w:rPr>
      </w:pPr>
      <w:r>
        <w:rPr>
          <w:rFonts w:hint="eastAsia"/>
          <w:sz w:val="22"/>
          <w:szCs w:val="22"/>
        </w:rPr>
        <w:t>A．矛盾</w:t>
      </w:r>
      <w:r>
        <w:rPr>
          <w:sz w:val="22"/>
          <w:szCs w:val="22"/>
        </w:rPr>
        <w:tab/>
      </w:r>
      <w:r>
        <w:rPr>
          <w:rFonts w:hint="eastAsia"/>
          <w:sz w:val="22"/>
          <w:szCs w:val="22"/>
        </w:rPr>
        <w:t>B．矛盾</w:t>
      </w:r>
      <w:r>
        <w:rPr>
          <w:sz w:val="22"/>
          <w:szCs w:val="22"/>
        </w:rPr>
        <w:tab/>
      </w:r>
      <w:r>
        <w:rPr>
          <w:rFonts w:hint="eastAsia"/>
          <w:sz w:val="22"/>
          <w:szCs w:val="22"/>
        </w:rPr>
        <w:t>C．矛盾</w:t>
      </w:r>
      <w:r>
        <w:rPr>
          <w:sz w:val="22"/>
          <w:szCs w:val="22"/>
        </w:rPr>
        <w:tab/>
      </w:r>
      <w:r>
        <w:rPr>
          <w:rFonts w:hint="eastAsia"/>
          <w:sz w:val="22"/>
          <w:szCs w:val="22"/>
        </w:rPr>
        <w:t>D．</w:t>
      </w:r>
      <w:r>
        <w:rPr>
          <w:sz w:val="22"/>
          <w:szCs w:val="22"/>
        </w:rPr>
        <w:t>人民对于经济文化迅速发展的需要同当前经济文化不能满足人民需要的状况之间的矛盾</w:t>
      </w:r>
    </w:p>
    <w:p w14:paraId="3EB8851F">
      <w:pPr>
        <w:ind w:firstLine="105"/>
        <w:rPr>
          <w:rFonts w:hint="eastAsia"/>
          <w:sz w:val="22"/>
          <w:szCs w:val="22"/>
        </w:rPr>
      </w:pPr>
      <w:r>
        <w:rPr>
          <w:rFonts w:hint="eastAsia"/>
          <w:sz w:val="22"/>
          <w:szCs w:val="22"/>
        </w:rPr>
        <w:t>7．正确处理人民内部矛盾一系列方针，政治思想领域的为（ ）．P100</w:t>
      </w:r>
    </w:p>
    <w:p w14:paraId="47D7DB0A">
      <w:pPr>
        <w:tabs>
          <w:tab w:val="left" w:pos="2310"/>
          <w:tab w:val="left" w:pos="4200"/>
          <w:tab w:val="left" w:pos="6090"/>
        </w:tabs>
        <w:ind w:firstLine="440" w:firstLineChars="200"/>
        <w:rPr>
          <w:rFonts w:hint="eastAsia"/>
          <w:sz w:val="22"/>
          <w:szCs w:val="22"/>
        </w:rPr>
      </w:pPr>
      <w:r>
        <w:rPr>
          <w:rFonts w:hint="eastAsia"/>
          <w:sz w:val="22"/>
          <w:szCs w:val="22"/>
        </w:rPr>
        <w:t>A．坚持民主集中制原则</w:t>
      </w:r>
      <w:r>
        <w:rPr>
          <w:sz w:val="22"/>
          <w:szCs w:val="22"/>
        </w:rPr>
        <w:tab/>
      </w:r>
      <w:r>
        <w:rPr>
          <w:rFonts w:hint="eastAsia"/>
          <w:sz w:val="22"/>
          <w:szCs w:val="22"/>
        </w:rPr>
        <w:t>B．实行统筹兼顾、适当安排的方针，兼顾国家集体和个人三方面的利益</w:t>
      </w:r>
      <w:r>
        <w:rPr>
          <w:sz w:val="22"/>
          <w:szCs w:val="22"/>
        </w:rPr>
        <w:tab/>
      </w:r>
      <w:r>
        <w:rPr>
          <w:rFonts w:hint="eastAsia"/>
          <w:sz w:val="22"/>
          <w:szCs w:val="22"/>
        </w:rPr>
        <w:t>C．</w:t>
      </w:r>
      <w:r>
        <w:rPr>
          <w:sz w:val="22"/>
          <w:szCs w:val="22"/>
        </w:rPr>
        <w:tab/>
      </w:r>
      <w:r>
        <w:rPr>
          <w:rFonts w:hint="eastAsia"/>
          <w:sz w:val="22"/>
          <w:szCs w:val="22"/>
        </w:rPr>
        <w:t>D．</w:t>
      </w:r>
      <w:r>
        <w:rPr>
          <w:sz w:val="22"/>
          <w:szCs w:val="22"/>
        </w:rPr>
        <w:t>实行“团结一批评—团结”的方针，坚持说服教育、讨论的方</w:t>
      </w:r>
      <w:r>
        <w:rPr>
          <w:rFonts w:hint="eastAsia"/>
          <w:sz w:val="22"/>
          <w:szCs w:val="22"/>
        </w:rPr>
        <w:t>法</w:t>
      </w:r>
    </w:p>
    <w:p w14:paraId="3EFAF43C">
      <w:pPr>
        <w:ind w:firstLine="105"/>
        <w:rPr>
          <w:rFonts w:hint="eastAsia"/>
          <w:sz w:val="22"/>
          <w:szCs w:val="22"/>
        </w:rPr>
      </w:pPr>
      <w:r>
        <w:rPr>
          <w:rFonts w:hint="eastAsia"/>
          <w:sz w:val="22"/>
          <w:szCs w:val="22"/>
        </w:rPr>
        <w:t>8．搞清楚什么是，怎样建设，关键是要（ ）．P152</w:t>
      </w:r>
    </w:p>
    <w:p w14:paraId="3C788753">
      <w:pPr>
        <w:tabs>
          <w:tab w:val="left" w:pos="2310"/>
          <w:tab w:val="left" w:pos="4200"/>
          <w:tab w:val="left" w:pos="6090"/>
        </w:tabs>
        <w:ind w:firstLine="440" w:firstLineChars="200"/>
        <w:rPr>
          <w:rFonts w:hint="eastAsia"/>
          <w:sz w:val="22"/>
          <w:szCs w:val="22"/>
        </w:rPr>
      </w:pPr>
      <w:r>
        <w:rPr>
          <w:rFonts w:hint="eastAsia"/>
          <w:sz w:val="22"/>
          <w:szCs w:val="22"/>
        </w:rPr>
        <w:t>A．坚持基本制度的基础上进一步认清的本质</w:t>
      </w:r>
      <w:r>
        <w:rPr>
          <w:sz w:val="22"/>
          <w:szCs w:val="22"/>
        </w:rPr>
        <w:tab/>
      </w:r>
      <w:r>
        <w:rPr>
          <w:rFonts w:hint="eastAsia"/>
          <w:sz w:val="22"/>
          <w:szCs w:val="22"/>
        </w:rPr>
        <w:t>B．</w:t>
      </w:r>
      <w:r>
        <w:rPr>
          <w:sz w:val="22"/>
          <w:szCs w:val="22"/>
        </w:rPr>
        <w:tab/>
      </w:r>
      <w:r>
        <w:rPr>
          <w:rFonts w:hint="eastAsia"/>
          <w:sz w:val="22"/>
          <w:szCs w:val="22"/>
        </w:rPr>
        <w:t>C．</w:t>
      </w:r>
      <w:r>
        <w:rPr>
          <w:sz w:val="22"/>
          <w:szCs w:val="22"/>
        </w:rPr>
        <w:tab/>
      </w:r>
      <w:r>
        <w:rPr>
          <w:rFonts w:hint="eastAsia"/>
          <w:sz w:val="22"/>
          <w:szCs w:val="22"/>
        </w:rPr>
        <w:t>D．</w:t>
      </w:r>
    </w:p>
    <w:p w14:paraId="7C3BC55B">
      <w:pPr>
        <w:ind w:left="105" w:leftChars="50"/>
        <w:rPr>
          <w:sz w:val="22"/>
          <w:szCs w:val="22"/>
        </w:rPr>
      </w:pPr>
      <w:r>
        <w:rPr>
          <w:rFonts w:hint="eastAsia"/>
          <w:sz w:val="22"/>
          <w:szCs w:val="22"/>
        </w:rPr>
        <w:t>9．同志反复强调，（ ）才是硬道理．</w:t>
      </w:r>
    </w:p>
    <w:p w14:paraId="1C0F36BC">
      <w:pPr>
        <w:tabs>
          <w:tab w:val="left" w:pos="2310"/>
          <w:tab w:val="left" w:pos="4200"/>
          <w:tab w:val="left" w:pos="6090"/>
        </w:tabs>
        <w:ind w:firstLine="440" w:firstLineChars="200"/>
        <w:rPr>
          <w:sz w:val="22"/>
          <w:szCs w:val="22"/>
        </w:rPr>
      </w:pPr>
      <w:r>
        <w:rPr>
          <w:rFonts w:hint="eastAsia"/>
          <w:sz w:val="22"/>
          <w:szCs w:val="22"/>
        </w:rPr>
        <w:t>A．改革</w:t>
      </w:r>
      <w:r>
        <w:rPr>
          <w:sz w:val="22"/>
          <w:szCs w:val="22"/>
        </w:rPr>
        <w:tab/>
      </w:r>
      <w:r>
        <w:rPr>
          <w:rFonts w:hint="eastAsia"/>
          <w:sz w:val="22"/>
          <w:szCs w:val="22"/>
        </w:rPr>
        <w:t>B．稳定</w:t>
      </w:r>
      <w:r>
        <w:rPr>
          <w:sz w:val="22"/>
          <w:szCs w:val="22"/>
        </w:rPr>
        <w:tab/>
      </w:r>
      <w:r>
        <w:rPr>
          <w:rFonts w:hint="eastAsia"/>
          <w:sz w:val="22"/>
          <w:szCs w:val="22"/>
        </w:rPr>
        <w:t>C．</w:t>
      </w:r>
      <w:r>
        <w:rPr>
          <w:sz w:val="22"/>
          <w:szCs w:val="22"/>
        </w:rPr>
        <w:tab/>
      </w:r>
      <w:r>
        <w:rPr>
          <w:rFonts w:hint="eastAsia"/>
          <w:sz w:val="22"/>
          <w:szCs w:val="22"/>
        </w:rPr>
        <w:t>D．发展</w:t>
      </w:r>
    </w:p>
    <w:p w14:paraId="0EB39BBF">
      <w:pPr>
        <w:rPr>
          <w:rFonts w:hint="eastAsia"/>
          <w:sz w:val="22"/>
          <w:szCs w:val="22"/>
        </w:rPr>
      </w:pPr>
      <w:r>
        <w:rPr>
          <w:rFonts w:hint="eastAsia"/>
          <w:sz w:val="22"/>
          <w:szCs w:val="22"/>
        </w:rPr>
        <w:t>10．发展观最鲜明的精神实质是（ ）．P260</w:t>
      </w:r>
    </w:p>
    <w:p w14:paraId="2361DBD8">
      <w:pPr>
        <w:tabs>
          <w:tab w:val="left" w:pos="2310"/>
          <w:tab w:val="left" w:pos="4200"/>
          <w:tab w:val="left" w:pos="6090"/>
        </w:tabs>
        <w:ind w:firstLine="440" w:firstLineChars="200"/>
        <w:rPr>
          <w:rFonts w:hint="eastAsia"/>
          <w:sz w:val="22"/>
          <w:szCs w:val="22"/>
        </w:rPr>
      </w:pPr>
      <w:r>
        <w:rPr>
          <w:rFonts w:hint="eastAsia"/>
          <w:sz w:val="22"/>
          <w:szCs w:val="22"/>
        </w:rPr>
        <w:t>A．解放思想、实事求是、与时俱进、求真务实</w:t>
      </w:r>
      <w:r>
        <w:rPr>
          <w:sz w:val="22"/>
          <w:szCs w:val="22"/>
        </w:rPr>
        <w:tab/>
      </w:r>
      <w:r>
        <w:rPr>
          <w:rFonts w:hint="eastAsia"/>
          <w:sz w:val="22"/>
          <w:szCs w:val="22"/>
        </w:rPr>
        <w:t>B．</w:t>
      </w:r>
      <w:r>
        <w:rPr>
          <w:sz w:val="22"/>
          <w:szCs w:val="22"/>
        </w:rPr>
        <w:tab/>
      </w:r>
      <w:r>
        <w:rPr>
          <w:rFonts w:hint="eastAsia"/>
          <w:sz w:val="22"/>
          <w:szCs w:val="22"/>
        </w:rPr>
        <w:t>C．</w:t>
      </w:r>
      <w:r>
        <w:rPr>
          <w:sz w:val="22"/>
          <w:szCs w:val="22"/>
        </w:rPr>
        <w:tab/>
      </w:r>
      <w:r>
        <w:rPr>
          <w:rFonts w:hint="eastAsia"/>
          <w:sz w:val="22"/>
          <w:szCs w:val="22"/>
        </w:rPr>
        <w:t>D．</w:t>
      </w:r>
    </w:p>
    <w:p w14:paraId="76EC59B5">
      <w:pPr>
        <w:ind w:left="440" w:hanging="440" w:hangingChars="200"/>
        <w:rPr>
          <w:rFonts w:ascii="黑体" w:hAnsi="黑体" w:eastAsia="黑体"/>
          <w:sz w:val="22"/>
          <w:szCs w:val="22"/>
        </w:rPr>
      </w:pPr>
      <w:r>
        <w:rPr>
          <w:rFonts w:hint="eastAsia" w:ascii="黑体" w:hAnsi="黑体" w:eastAsia="黑体"/>
          <w:sz w:val="22"/>
          <w:szCs w:val="22"/>
        </w:rPr>
        <w:t>二、选择题：本题共</w:t>
      </w:r>
      <w:r>
        <w:rPr>
          <w:rFonts w:hint="eastAsia" w:eastAsia="黑体"/>
          <w:sz w:val="22"/>
          <w:szCs w:val="22"/>
        </w:rPr>
        <w:t>10</w:t>
      </w:r>
      <w:r>
        <w:rPr>
          <w:rFonts w:hint="eastAsia" w:ascii="黑体" w:hAnsi="黑体" w:eastAsia="黑体"/>
          <w:sz w:val="22"/>
          <w:szCs w:val="22"/>
        </w:rPr>
        <w:t>小题，每小题</w:t>
      </w:r>
      <w:r>
        <w:rPr>
          <w:rFonts w:hint="eastAsia" w:eastAsia="黑体"/>
          <w:sz w:val="22"/>
          <w:szCs w:val="22"/>
        </w:rPr>
        <w:t>2.5</w:t>
      </w:r>
      <w:r>
        <w:rPr>
          <w:rFonts w:hint="eastAsia" w:ascii="黑体" w:hAnsi="黑体" w:eastAsia="黑体"/>
          <w:sz w:val="22"/>
          <w:szCs w:val="22"/>
        </w:rPr>
        <w:t>分，共</w:t>
      </w:r>
      <w:r>
        <w:rPr>
          <w:rFonts w:hint="eastAsia" w:eastAsia="黑体"/>
          <w:sz w:val="22"/>
          <w:szCs w:val="22"/>
        </w:rPr>
        <w:t>25</w:t>
      </w:r>
      <w:r>
        <w:rPr>
          <w:rFonts w:hint="eastAsia" w:ascii="黑体" w:hAnsi="黑体" w:eastAsia="黑体"/>
          <w:sz w:val="22"/>
          <w:szCs w:val="22"/>
        </w:rPr>
        <w:t>分。在每小题给出的选项中，有多项符合题目要求。全部选对的得</w:t>
      </w:r>
      <w:r>
        <w:rPr>
          <w:rFonts w:hint="eastAsia" w:eastAsia="黑体"/>
          <w:sz w:val="22"/>
          <w:szCs w:val="22"/>
        </w:rPr>
        <w:t>2.5</w:t>
      </w:r>
      <w:r>
        <w:rPr>
          <w:rFonts w:hint="eastAsia" w:ascii="黑体" w:hAnsi="黑体" w:eastAsia="黑体"/>
          <w:sz w:val="22"/>
          <w:szCs w:val="22"/>
        </w:rPr>
        <w:t>分，部分选对的、有选错的得</w:t>
      </w:r>
      <w:r>
        <w:rPr>
          <w:rFonts w:hint="eastAsia" w:eastAsia="黑体"/>
          <w:sz w:val="22"/>
          <w:szCs w:val="22"/>
        </w:rPr>
        <w:t>0</w:t>
      </w:r>
      <w:r>
        <w:rPr>
          <w:rFonts w:hint="eastAsia" w:ascii="黑体" w:hAnsi="黑体" w:eastAsia="黑体"/>
          <w:sz w:val="22"/>
          <w:szCs w:val="22"/>
        </w:rPr>
        <w:t>分。</w:t>
      </w:r>
    </w:p>
    <w:p w14:paraId="1BABF377">
      <w:pPr>
        <w:rPr>
          <w:rFonts w:hint="eastAsia"/>
          <w:sz w:val="22"/>
          <w:szCs w:val="22"/>
        </w:rPr>
      </w:pPr>
      <w:r>
        <w:rPr>
          <w:rFonts w:hint="eastAsia"/>
          <w:sz w:val="22"/>
          <w:szCs w:val="22"/>
        </w:rPr>
        <w:t>11．活的灵魂是（ ）．P27</w:t>
      </w:r>
    </w:p>
    <w:p w14:paraId="2EA7D627">
      <w:pPr>
        <w:tabs>
          <w:tab w:val="left" w:pos="2310"/>
          <w:tab w:val="left" w:pos="4200"/>
          <w:tab w:val="left" w:pos="6090"/>
        </w:tabs>
        <w:ind w:firstLine="440" w:firstLineChars="200"/>
        <w:rPr>
          <w:sz w:val="22"/>
          <w:szCs w:val="22"/>
        </w:rPr>
      </w:pPr>
      <w:r>
        <w:rPr>
          <w:rFonts w:hint="eastAsia"/>
          <w:sz w:val="22"/>
          <w:szCs w:val="22"/>
        </w:rPr>
        <w:t>A．实事求是</w:t>
      </w:r>
      <w:r>
        <w:rPr>
          <w:sz w:val="22"/>
          <w:szCs w:val="22"/>
        </w:rPr>
        <w:tab/>
      </w:r>
      <w:r>
        <w:rPr>
          <w:rFonts w:hint="eastAsia"/>
          <w:sz w:val="22"/>
          <w:szCs w:val="22"/>
        </w:rPr>
        <w:t>B．群众路线</w:t>
      </w:r>
      <w:r>
        <w:rPr>
          <w:sz w:val="22"/>
          <w:szCs w:val="22"/>
        </w:rPr>
        <w:tab/>
      </w:r>
      <w:r>
        <w:rPr>
          <w:rFonts w:hint="eastAsia"/>
          <w:sz w:val="22"/>
          <w:szCs w:val="22"/>
        </w:rPr>
        <w:t>C．独立自主</w:t>
      </w:r>
      <w:r>
        <w:rPr>
          <w:sz w:val="22"/>
          <w:szCs w:val="22"/>
        </w:rPr>
        <w:tab/>
      </w:r>
      <w:r>
        <w:rPr>
          <w:rFonts w:hint="eastAsia"/>
          <w:sz w:val="22"/>
          <w:szCs w:val="22"/>
        </w:rPr>
        <w:t>D．与时俱进</w:t>
      </w:r>
    </w:p>
    <w:p w14:paraId="423E33C8">
      <w:pPr>
        <w:rPr>
          <w:rFonts w:hint="eastAsia"/>
          <w:sz w:val="22"/>
          <w:szCs w:val="22"/>
        </w:rPr>
      </w:pPr>
      <w:r>
        <w:rPr>
          <w:rFonts w:hint="eastAsia"/>
          <w:sz w:val="22"/>
          <w:szCs w:val="22"/>
        </w:rPr>
        <w:t>12．新民主主义军队建设要求（ ）．P23</w:t>
      </w:r>
    </w:p>
    <w:p w14:paraId="67554D48">
      <w:pPr>
        <w:tabs>
          <w:tab w:val="left" w:pos="2310"/>
          <w:tab w:val="left" w:pos="4200"/>
          <w:tab w:val="left" w:pos="6090"/>
        </w:tabs>
        <w:ind w:firstLine="440" w:firstLineChars="200"/>
        <w:rPr>
          <w:sz w:val="22"/>
          <w:szCs w:val="22"/>
        </w:rPr>
      </w:pPr>
      <w:r>
        <w:rPr>
          <w:rFonts w:hint="eastAsia"/>
          <w:sz w:val="22"/>
          <w:szCs w:val="22"/>
        </w:rPr>
        <w:t>A．</w:t>
      </w:r>
      <w:r>
        <w:rPr>
          <w:sz w:val="22"/>
          <w:szCs w:val="22"/>
        </w:rPr>
        <w:tab/>
      </w:r>
      <w:r>
        <w:rPr>
          <w:rFonts w:hint="eastAsia"/>
          <w:sz w:val="22"/>
          <w:szCs w:val="22"/>
        </w:rPr>
        <w:t>B．</w:t>
      </w:r>
      <w:r>
        <w:rPr>
          <w:sz w:val="22"/>
          <w:szCs w:val="22"/>
        </w:rPr>
        <w:tab/>
      </w:r>
      <w:r>
        <w:rPr>
          <w:rFonts w:hint="eastAsia"/>
          <w:sz w:val="22"/>
          <w:szCs w:val="22"/>
        </w:rPr>
        <w:t>C．</w:t>
      </w:r>
      <w:r>
        <w:rPr>
          <w:sz w:val="22"/>
          <w:szCs w:val="22"/>
        </w:rPr>
        <w:tab/>
      </w:r>
      <w:r>
        <w:rPr>
          <w:rFonts w:hint="eastAsia"/>
          <w:sz w:val="22"/>
          <w:szCs w:val="22"/>
        </w:rPr>
        <w:t>D．</w:t>
      </w:r>
    </w:p>
    <w:p w14:paraId="26D92208">
      <w:pPr>
        <w:rPr>
          <w:rFonts w:hint="eastAsia"/>
          <w:sz w:val="22"/>
          <w:szCs w:val="22"/>
        </w:rPr>
      </w:pPr>
      <w:r>
        <w:rPr>
          <w:rFonts w:hint="eastAsia"/>
          <w:sz w:val="22"/>
          <w:szCs w:val="22"/>
        </w:rPr>
        <w:t>13．新民主主义革命动力包括（ ）．P47</w:t>
      </w:r>
    </w:p>
    <w:p w14:paraId="72FB573B">
      <w:pPr>
        <w:tabs>
          <w:tab w:val="left" w:pos="2310"/>
          <w:tab w:val="left" w:pos="4200"/>
          <w:tab w:val="left" w:pos="6090"/>
        </w:tabs>
        <w:ind w:firstLine="440" w:firstLineChars="200"/>
        <w:rPr>
          <w:sz w:val="22"/>
          <w:szCs w:val="22"/>
        </w:rPr>
      </w:pPr>
      <w:r>
        <w:rPr>
          <w:rFonts w:hint="eastAsia"/>
          <w:sz w:val="22"/>
          <w:szCs w:val="22"/>
        </w:rPr>
        <w:t>A．工人阶级</w:t>
      </w:r>
      <w:r>
        <w:rPr>
          <w:sz w:val="22"/>
          <w:szCs w:val="22"/>
        </w:rPr>
        <w:tab/>
      </w:r>
      <w:r>
        <w:rPr>
          <w:rFonts w:hint="eastAsia"/>
          <w:sz w:val="22"/>
          <w:szCs w:val="22"/>
        </w:rPr>
        <w:t>B．农民阶级</w:t>
      </w:r>
      <w:r>
        <w:rPr>
          <w:sz w:val="22"/>
          <w:szCs w:val="22"/>
        </w:rPr>
        <w:tab/>
      </w:r>
      <w:r>
        <w:rPr>
          <w:rFonts w:hint="eastAsia"/>
          <w:sz w:val="22"/>
          <w:szCs w:val="22"/>
        </w:rPr>
        <w:t>C．城市小资产阶级</w:t>
      </w:r>
      <w:r>
        <w:rPr>
          <w:sz w:val="22"/>
          <w:szCs w:val="22"/>
        </w:rPr>
        <w:tab/>
      </w:r>
      <w:r>
        <w:rPr>
          <w:rFonts w:hint="eastAsia"/>
          <w:sz w:val="22"/>
          <w:szCs w:val="22"/>
        </w:rPr>
        <w:t>D．民族资产阶级</w:t>
      </w:r>
    </w:p>
    <w:p w14:paraId="76167B3A">
      <w:pPr>
        <w:rPr>
          <w:rFonts w:hint="eastAsia"/>
          <w:sz w:val="22"/>
          <w:szCs w:val="22"/>
        </w:rPr>
      </w:pPr>
      <w:r>
        <w:rPr>
          <w:rFonts w:hint="eastAsia"/>
          <w:sz w:val="22"/>
          <w:szCs w:val="22"/>
        </w:rPr>
        <w:t>14．对资本主义工商业的改造可以借鉴的经验（ ）．P80</w:t>
      </w:r>
    </w:p>
    <w:p w14:paraId="57824E4A">
      <w:pPr>
        <w:tabs>
          <w:tab w:val="left" w:pos="2310"/>
          <w:tab w:val="left" w:pos="4200"/>
          <w:tab w:val="left" w:pos="6090"/>
        </w:tabs>
        <w:ind w:firstLine="440" w:firstLineChars="200"/>
        <w:rPr>
          <w:sz w:val="22"/>
          <w:szCs w:val="22"/>
        </w:rPr>
      </w:pPr>
      <w:r>
        <w:rPr>
          <w:rFonts w:hint="eastAsia"/>
          <w:sz w:val="22"/>
          <w:szCs w:val="22"/>
        </w:rPr>
        <w:t>A．和平赎买</w:t>
      </w:r>
      <w:r>
        <w:rPr>
          <w:sz w:val="22"/>
          <w:szCs w:val="22"/>
        </w:rPr>
        <w:tab/>
      </w:r>
      <w:r>
        <w:rPr>
          <w:rFonts w:hint="eastAsia"/>
          <w:sz w:val="22"/>
          <w:szCs w:val="22"/>
        </w:rPr>
        <w:t>B．从低级到高级过渡</w:t>
      </w:r>
      <w:r>
        <w:rPr>
          <w:sz w:val="22"/>
          <w:szCs w:val="22"/>
        </w:rPr>
        <w:tab/>
      </w:r>
      <w:r>
        <w:rPr>
          <w:rFonts w:hint="eastAsia"/>
          <w:sz w:val="22"/>
          <w:szCs w:val="22"/>
        </w:rPr>
        <w:t>C．改造为自食其力</w:t>
      </w:r>
      <w:r>
        <w:rPr>
          <w:sz w:val="22"/>
          <w:szCs w:val="22"/>
        </w:rPr>
        <w:tab/>
      </w:r>
      <w:r>
        <w:rPr>
          <w:rFonts w:hint="eastAsia"/>
          <w:sz w:val="22"/>
          <w:szCs w:val="22"/>
        </w:rPr>
        <w:t>D．四马分肥</w:t>
      </w:r>
    </w:p>
    <w:p w14:paraId="3D024E37">
      <w:pPr>
        <w:rPr>
          <w:rFonts w:hint="eastAsia"/>
          <w:sz w:val="22"/>
          <w:szCs w:val="22"/>
        </w:rPr>
      </w:pPr>
      <w:r>
        <w:rPr>
          <w:rFonts w:hint="eastAsia"/>
          <w:sz w:val="22"/>
          <w:szCs w:val="22"/>
        </w:rPr>
        <w:t>15．两个“中间地带”战略思想基本内容为（ ）．P109</w:t>
      </w:r>
    </w:p>
    <w:p w14:paraId="1C7F6BF3">
      <w:pPr>
        <w:tabs>
          <w:tab w:val="left" w:pos="2310"/>
          <w:tab w:val="left" w:pos="4200"/>
          <w:tab w:val="left" w:pos="6090"/>
        </w:tabs>
        <w:ind w:firstLine="440" w:firstLineChars="200"/>
        <w:rPr>
          <w:sz w:val="22"/>
          <w:szCs w:val="22"/>
        </w:rPr>
      </w:pPr>
      <w:r>
        <w:rPr>
          <w:rFonts w:hint="eastAsia"/>
          <w:sz w:val="22"/>
          <w:szCs w:val="22"/>
        </w:rPr>
        <w:t>A．</w:t>
      </w:r>
      <w:r>
        <w:rPr>
          <w:sz w:val="22"/>
          <w:szCs w:val="22"/>
        </w:rPr>
        <w:t>亚洲、非洲、拉丁美洲是第一个中间地带</w:t>
      </w:r>
      <w:r>
        <w:rPr>
          <w:sz w:val="22"/>
          <w:szCs w:val="22"/>
        </w:rPr>
        <w:tab/>
      </w:r>
      <w:r>
        <w:rPr>
          <w:rFonts w:hint="eastAsia"/>
          <w:sz w:val="22"/>
          <w:szCs w:val="22"/>
        </w:rPr>
        <w:t>B．</w:t>
      </w:r>
      <w:r>
        <w:rPr>
          <w:sz w:val="22"/>
          <w:szCs w:val="22"/>
        </w:rPr>
        <w:t>欧洲、北美加拿大、大洋洲加上日本是第二个中间地带</w:t>
      </w:r>
      <w:r>
        <w:rPr>
          <w:sz w:val="22"/>
          <w:szCs w:val="22"/>
        </w:rPr>
        <w:tab/>
      </w:r>
      <w:r>
        <w:rPr>
          <w:rFonts w:hint="eastAsia"/>
          <w:sz w:val="22"/>
          <w:szCs w:val="22"/>
        </w:rPr>
        <w:t>C．</w:t>
      </w:r>
      <w:r>
        <w:rPr>
          <w:sz w:val="22"/>
          <w:szCs w:val="22"/>
        </w:rPr>
        <w:t>这两部分都反对美国的控制,在东欧各国则发生反对苏联控制的问题</w:t>
      </w:r>
      <w:r>
        <w:rPr>
          <w:sz w:val="22"/>
          <w:szCs w:val="22"/>
        </w:rPr>
        <w:tab/>
      </w:r>
      <w:r>
        <w:rPr>
          <w:rFonts w:hint="eastAsia"/>
          <w:sz w:val="22"/>
          <w:szCs w:val="22"/>
        </w:rPr>
        <w:t>D．</w:t>
      </w:r>
      <w:r>
        <w:rPr>
          <w:sz w:val="22"/>
          <w:szCs w:val="22"/>
        </w:rPr>
        <w:t>争取“中间地带”,发展同亚非拉国家的关系,成为当时中国对外政策的一个重要组成部分</w:t>
      </w:r>
    </w:p>
    <w:p w14:paraId="5F5D0631">
      <w:pPr>
        <w:rPr>
          <w:rFonts w:hint="eastAsia"/>
          <w:sz w:val="22"/>
          <w:szCs w:val="22"/>
        </w:rPr>
      </w:pPr>
      <w:r>
        <w:rPr>
          <w:rFonts w:hint="eastAsia"/>
          <w:sz w:val="22"/>
          <w:szCs w:val="22"/>
        </w:rPr>
        <w:t>16．三线建设（）．P107</w:t>
      </w:r>
    </w:p>
    <w:p w14:paraId="0EC3797E">
      <w:pPr>
        <w:tabs>
          <w:tab w:val="left" w:pos="2310"/>
          <w:tab w:val="left" w:pos="4200"/>
          <w:tab w:val="left" w:pos="6090"/>
        </w:tabs>
        <w:ind w:firstLine="440" w:firstLineChars="200"/>
        <w:rPr>
          <w:sz w:val="22"/>
          <w:szCs w:val="22"/>
        </w:rPr>
      </w:pPr>
      <w:r>
        <w:rPr>
          <w:rFonts w:hint="eastAsia"/>
          <w:sz w:val="22"/>
          <w:szCs w:val="22"/>
        </w:rPr>
        <w:t>A．</w:t>
      </w:r>
      <w:r>
        <w:rPr>
          <w:sz w:val="22"/>
          <w:szCs w:val="22"/>
        </w:rPr>
        <w:t>是20世纪60—70年代我国以加强国防为中心的战略大后方建设</w:t>
      </w:r>
      <w:r>
        <w:rPr>
          <w:sz w:val="22"/>
          <w:szCs w:val="22"/>
        </w:rPr>
        <w:tab/>
      </w:r>
      <w:r>
        <w:rPr>
          <w:rFonts w:hint="eastAsia"/>
          <w:sz w:val="22"/>
          <w:szCs w:val="22"/>
        </w:rPr>
        <w:t>B．战略重心根本转变</w:t>
      </w:r>
      <w:r>
        <w:rPr>
          <w:sz w:val="22"/>
          <w:szCs w:val="22"/>
        </w:rPr>
        <w:tab/>
      </w:r>
      <w:r>
        <w:rPr>
          <w:rFonts w:hint="eastAsia"/>
          <w:sz w:val="22"/>
          <w:szCs w:val="22"/>
        </w:rPr>
        <w:t>C．</w:t>
      </w:r>
      <w:r>
        <w:rPr>
          <w:sz w:val="22"/>
          <w:szCs w:val="22"/>
        </w:rPr>
        <w:t>大三线建设是中国国家战略后方基地的建设，是三线建设的主要部分，建设内容是建立以国防工业和基础工业为主体</w:t>
      </w:r>
      <w:r>
        <w:rPr>
          <w:sz w:val="22"/>
          <w:szCs w:val="22"/>
        </w:rPr>
        <w:tab/>
      </w:r>
      <w:r>
        <w:rPr>
          <w:rFonts w:hint="eastAsia"/>
          <w:sz w:val="22"/>
          <w:szCs w:val="22"/>
        </w:rPr>
        <w:t>D．目的是统一</w:t>
      </w:r>
    </w:p>
    <w:p w14:paraId="7C189BA1">
      <w:pPr>
        <w:rPr>
          <w:rFonts w:hint="eastAsia"/>
          <w:sz w:val="22"/>
          <w:szCs w:val="22"/>
        </w:rPr>
      </w:pPr>
      <w:r>
        <w:rPr>
          <w:rFonts w:hint="eastAsia"/>
          <w:sz w:val="22"/>
          <w:szCs w:val="22"/>
        </w:rPr>
        <w:t>17．南方谈话中总结性理论概括，主义本质是（）．P153</w:t>
      </w:r>
    </w:p>
    <w:p w14:paraId="57176CEB">
      <w:pPr>
        <w:tabs>
          <w:tab w:val="left" w:pos="2310"/>
          <w:tab w:val="left" w:pos="4200"/>
          <w:tab w:val="left" w:pos="6090"/>
        </w:tabs>
        <w:ind w:firstLine="440" w:firstLineChars="200"/>
        <w:rPr>
          <w:sz w:val="22"/>
          <w:szCs w:val="22"/>
        </w:rPr>
      </w:pPr>
      <w:r>
        <w:rPr>
          <w:rFonts w:hint="eastAsia"/>
          <w:sz w:val="22"/>
          <w:szCs w:val="22"/>
        </w:rPr>
        <w:t>A．解放生产力、发展生产力</w:t>
      </w:r>
      <w:r>
        <w:rPr>
          <w:sz w:val="22"/>
          <w:szCs w:val="22"/>
        </w:rPr>
        <w:tab/>
      </w:r>
      <w:r>
        <w:rPr>
          <w:rFonts w:hint="eastAsia"/>
          <w:sz w:val="22"/>
          <w:szCs w:val="22"/>
        </w:rPr>
        <w:t>B．消灭剥削、消除两极分化</w:t>
      </w:r>
      <w:r>
        <w:rPr>
          <w:sz w:val="22"/>
          <w:szCs w:val="22"/>
        </w:rPr>
        <w:tab/>
      </w:r>
      <w:r>
        <w:rPr>
          <w:rFonts w:hint="eastAsia"/>
          <w:sz w:val="22"/>
          <w:szCs w:val="22"/>
        </w:rPr>
        <w:t>C．达到共同富裕</w:t>
      </w:r>
      <w:r>
        <w:rPr>
          <w:sz w:val="22"/>
          <w:szCs w:val="22"/>
        </w:rPr>
        <w:tab/>
      </w:r>
      <w:r>
        <w:rPr>
          <w:rFonts w:hint="eastAsia"/>
          <w:sz w:val="22"/>
          <w:szCs w:val="22"/>
        </w:rPr>
        <w:t>D．实现现代化</w:t>
      </w:r>
    </w:p>
    <w:p w14:paraId="164CEE57">
      <w:pPr>
        <w:rPr>
          <w:rFonts w:hint="eastAsia"/>
          <w:sz w:val="22"/>
          <w:szCs w:val="22"/>
        </w:rPr>
      </w:pPr>
      <w:r>
        <w:rPr>
          <w:rFonts w:hint="eastAsia"/>
          <w:sz w:val="22"/>
          <w:szCs w:val="22"/>
        </w:rPr>
        <w:t>18．十三大系统阐述了初级阶段的内涵（ ）．P158</w:t>
      </w:r>
    </w:p>
    <w:p w14:paraId="206034F5">
      <w:pPr>
        <w:tabs>
          <w:tab w:val="left" w:pos="2310"/>
          <w:tab w:val="left" w:pos="4200"/>
          <w:tab w:val="left" w:pos="6090"/>
        </w:tabs>
        <w:ind w:firstLine="440" w:firstLineChars="200"/>
        <w:rPr>
          <w:sz w:val="22"/>
          <w:szCs w:val="22"/>
        </w:rPr>
      </w:pPr>
      <w:r>
        <w:rPr>
          <w:rFonts w:hint="eastAsia"/>
          <w:sz w:val="22"/>
          <w:szCs w:val="22"/>
        </w:rPr>
        <w:t>A．我国已经是主义了</w:t>
      </w:r>
      <w:r>
        <w:rPr>
          <w:sz w:val="22"/>
          <w:szCs w:val="22"/>
        </w:rPr>
        <w:tab/>
      </w:r>
      <w:r>
        <w:rPr>
          <w:rFonts w:hint="eastAsia"/>
          <w:sz w:val="22"/>
          <w:szCs w:val="22"/>
        </w:rPr>
        <w:t>B．处于主义前夜</w:t>
      </w:r>
      <w:r>
        <w:rPr>
          <w:sz w:val="22"/>
          <w:szCs w:val="22"/>
        </w:rPr>
        <w:tab/>
      </w:r>
      <w:r>
        <w:rPr>
          <w:rFonts w:hint="eastAsia"/>
          <w:sz w:val="22"/>
          <w:szCs w:val="22"/>
        </w:rPr>
        <w:t>C．还处于初级阶段</w:t>
      </w:r>
      <w:r>
        <w:rPr>
          <w:sz w:val="22"/>
          <w:szCs w:val="22"/>
        </w:rPr>
        <w:tab/>
      </w:r>
      <w:r>
        <w:rPr>
          <w:rFonts w:hint="eastAsia"/>
          <w:sz w:val="22"/>
          <w:szCs w:val="22"/>
        </w:rPr>
        <w:t>D．已经有了良好的发展</w:t>
      </w:r>
    </w:p>
    <w:p w14:paraId="389FB124">
      <w:pPr>
        <w:rPr>
          <w:sz w:val="22"/>
          <w:szCs w:val="22"/>
        </w:rPr>
      </w:pPr>
      <w:r>
        <w:rPr>
          <w:rFonts w:hint="eastAsia"/>
          <w:sz w:val="22"/>
          <w:szCs w:val="22"/>
        </w:rPr>
        <w:t>19．要正确认识和处理改革发展稳定之间的关系（ ）．</w:t>
      </w:r>
    </w:p>
    <w:p w14:paraId="615B8A31">
      <w:pPr>
        <w:tabs>
          <w:tab w:val="left" w:pos="2310"/>
          <w:tab w:val="left" w:pos="4200"/>
          <w:tab w:val="left" w:pos="6090"/>
        </w:tabs>
        <w:ind w:firstLine="440" w:firstLineChars="200"/>
        <w:rPr>
          <w:sz w:val="22"/>
          <w:szCs w:val="22"/>
        </w:rPr>
      </w:pPr>
      <w:r>
        <w:rPr>
          <w:rFonts w:hint="eastAsia"/>
          <w:sz w:val="22"/>
          <w:szCs w:val="22"/>
        </w:rPr>
        <w:t>A．改革是动力</w:t>
      </w:r>
      <w:r>
        <w:rPr>
          <w:sz w:val="22"/>
          <w:szCs w:val="22"/>
        </w:rPr>
        <w:tab/>
      </w:r>
      <w:r>
        <w:rPr>
          <w:rFonts w:hint="eastAsia"/>
          <w:sz w:val="22"/>
          <w:szCs w:val="22"/>
        </w:rPr>
        <w:t>B．发展是目的</w:t>
      </w:r>
      <w:r>
        <w:rPr>
          <w:sz w:val="22"/>
          <w:szCs w:val="22"/>
        </w:rPr>
        <w:tab/>
      </w:r>
      <w:r>
        <w:rPr>
          <w:rFonts w:hint="eastAsia"/>
          <w:sz w:val="22"/>
          <w:szCs w:val="22"/>
        </w:rPr>
        <w:t>C．稳定是前提</w:t>
      </w:r>
      <w:r>
        <w:rPr>
          <w:sz w:val="22"/>
          <w:szCs w:val="22"/>
        </w:rPr>
        <w:tab/>
      </w:r>
      <w:r>
        <w:rPr>
          <w:rFonts w:hint="eastAsia"/>
          <w:sz w:val="22"/>
          <w:szCs w:val="22"/>
        </w:rPr>
        <w:t>D．稳定是目的</w:t>
      </w:r>
    </w:p>
    <w:p w14:paraId="0FD16B05">
      <w:pPr>
        <w:rPr>
          <w:rFonts w:hint="eastAsia"/>
          <w:sz w:val="22"/>
          <w:szCs w:val="22"/>
        </w:rPr>
      </w:pPr>
      <w:r>
        <w:rPr>
          <w:rFonts w:hint="eastAsia"/>
          <w:sz w:val="22"/>
          <w:szCs w:val="22"/>
        </w:rPr>
        <w:t>20．坚持可持续发展，坚定建设（）的文明发展道路．P239</w:t>
      </w:r>
    </w:p>
    <w:p w14:paraId="04D6286A">
      <w:pPr>
        <w:tabs>
          <w:tab w:val="left" w:pos="2310"/>
          <w:tab w:val="left" w:pos="4200"/>
          <w:tab w:val="left" w:pos="6090"/>
        </w:tabs>
        <w:ind w:firstLine="440" w:firstLineChars="200"/>
        <w:rPr>
          <w:rFonts w:hint="eastAsia"/>
          <w:sz w:val="22"/>
          <w:szCs w:val="22"/>
        </w:rPr>
      </w:pPr>
      <w:r>
        <w:rPr>
          <w:rFonts w:hint="eastAsia"/>
          <w:sz w:val="22"/>
          <w:szCs w:val="22"/>
        </w:rPr>
        <w:t>A．生物多样</w:t>
      </w:r>
      <w:r>
        <w:rPr>
          <w:sz w:val="22"/>
          <w:szCs w:val="22"/>
        </w:rPr>
        <w:tab/>
      </w:r>
      <w:r>
        <w:rPr>
          <w:rFonts w:hint="eastAsia"/>
          <w:sz w:val="22"/>
          <w:szCs w:val="22"/>
        </w:rPr>
        <w:t>B．生产发展</w:t>
      </w:r>
      <w:r>
        <w:rPr>
          <w:sz w:val="22"/>
          <w:szCs w:val="22"/>
        </w:rPr>
        <w:tab/>
      </w:r>
      <w:r>
        <w:rPr>
          <w:rFonts w:hint="eastAsia"/>
          <w:sz w:val="22"/>
          <w:szCs w:val="22"/>
        </w:rPr>
        <w:t>C．生活富裕</w:t>
      </w:r>
      <w:r>
        <w:rPr>
          <w:sz w:val="22"/>
          <w:szCs w:val="22"/>
        </w:rPr>
        <w:tab/>
      </w:r>
      <w:r>
        <w:rPr>
          <w:rFonts w:hint="eastAsia"/>
          <w:sz w:val="22"/>
          <w:szCs w:val="22"/>
        </w:rPr>
        <w:t>D．生态文明</w:t>
      </w:r>
    </w:p>
    <w:p w14:paraId="77CF594D">
      <w:pPr>
        <w:rPr>
          <w:rFonts w:ascii="黑体" w:hAnsi="黑体" w:eastAsia="黑体"/>
          <w:sz w:val="22"/>
          <w:szCs w:val="22"/>
        </w:rPr>
      </w:pPr>
      <w:r>
        <w:rPr>
          <w:rFonts w:hint="eastAsia" w:ascii="黑体" w:hAnsi="黑体" w:eastAsia="黑体"/>
          <w:sz w:val="22"/>
          <w:szCs w:val="22"/>
        </w:rPr>
        <w:t>三、简答题：本题共</w:t>
      </w:r>
      <w:r>
        <w:rPr>
          <w:rFonts w:hint="eastAsia" w:eastAsia="黑体"/>
          <w:sz w:val="22"/>
          <w:szCs w:val="22"/>
        </w:rPr>
        <w:t>3</w:t>
      </w:r>
      <w:r>
        <w:rPr>
          <w:rFonts w:hint="eastAsia" w:ascii="黑体" w:hAnsi="黑体" w:eastAsia="黑体"/>
          <w:sz w:val="22"/>
          <w:szCs w:val="22"/>
        </w:rPr>
        <w:t>题，共</w:t>
      </w:r>
      <w:r>
        <w:rPr>
          <w:rFonts w:hint="eastAsia" w:eastAsia="黑体"/>
          <w:sz w:val="22"/>
          <w:szCs w:val="22"/>
        </w:rPr>
        <w:t>30</w:t>
      </w:r>
      <w:r>
        <w:rPr>
          <w:rFonts w:hint="eastAsia" w:ascii="黑体" w:hAnsi="黑体" w:eastAsia="黑体"/>
          <w:sz w:val="22"/>
          <w:szCs w:val="22"/>
        </w:rPr>
        <w:t>分。</w:t>
      </w:r>
    </w:p>
    <w:p w14:paraId="54A83E17">
      <w:pPr>
        <w:rPr>
          <w:sz w:val="22"/>
          <w:szCs w:val="22"/>
        </w:rPr>
      </w:pPr>
      <w:r>
        <w:rPr>
          <w:rFonts w:hint="eastAsia"/>
          <w:sz w:val="22"/>
          <w:szCs w:val="22"/>
        </w:rPr>
        <w:t>21．（10分）</w:t>
      </w:r>
    </w:p>
    <w:p w14:paraId="5562D5CA">
      <w:pPr>
        <w:ind w:firstLine="420"/>
        <w:rPr>
          <w:rFonts w:hint="eastAsia"/>
          <w:sz w:val="22"/>
          <w:szCs w:val="22"/>
        </w:rPr>
      </w:pPr>
      <w:r>
        <w:rPr>
          <w:rFonts w:hint="eastAsia"/>
          <w:sz w:val="22"/>
          <w:szCs w:val="22"/>
        </w:rPr>
        <w:t>新民主主义基本纲领的内容．P52</w:t>
      </w:r>
    </w:p>
    <w:p w14:paraId="6AD7704F">
      <w:pPr>
        <w:rPr>
          <w:sz w:val="22"/>
          <w:szCs w:val="22"/>
        </w:rPr>
      </w:pPr>
      <w:r>
        <w:rPr>
          <w:rFonts w:hint="eastAsia"/>
          <w:sz w:val="22"/>
          <w:szCs w:val="22"/>
        </w:rPr>
        <w:t>22．（10分）</w:t>
      </w:r>
    </w:p>
    <w:p w14:paraId="65FC693A">
      <w:pPr>
        <w:ind w:firstLine="420"/>
        <w:rPr>
          <w:rFonts w:hint="eastAsia"/>
          <w:sz w:val="22"/>
          <w:szCs w:val="22"/>
        </w:rPr>
      </w:pPr>
      <w:r>
        <w:rPr>
          <w:rFonts w:hint="eastAsia"/>
          <w:sz w:val="22"/>
          <w:szCs w:val="22"/>
        </w:rPr>
        <w:t>基本制度确立的重大意义．P91</w:t>
      </w:r>
    </w:p>
    <w:p w14:paraId="1F5DD0E1">
      <w:pPr>
        <w:rPr>
          <w:sz w:val="22"/>
          <w:szCs w:val="22"/>
        </w:rPr>
      </w:pPr>
      <w:r>
        <w:rPr>
          <w:rFonts w:hint="eastAsia"/>
          <w:sz w:val="22"/>
          <w:szCs w:val="22"/>
        </w:rPr>
        <w:t>23．（10分）</w:t>
      </w:r>
    </w:p>
    <w:p w14:paraId="501C5AE2">
      <w:pPr>
        <w:ind w:firstLine="420"/>
        <w:rPr>
          <w:rFonts w:hint="eastAsia"/>
          <w:sz w:val="22"/>
          <w:szCs w:val="22"/>
        </w:rPr>
      </w:pPr>
      <w:r>
        <w:rPr>
          <w:rFonts w:hint="eastAsia"/>
          <w:sz w:val="22"/>
          <w:szCs w:val="22"/>
        </w:rPr>
        <w:t>为什么说改革是二次革命．P168</w:t>
      </w:r>
    </w:p>
    <w:p w14:paraId="2DE70F6B">
      <w:pPr>
        <w:rPr>
          <w:rFonts w:ascii="黑体" w:hAnsi="黑体" w:eastAsia="黑体"/>
          <w:sz w:val="22"/>
          <w:szCs w:val="22"/>
        </w:rPr>
      </w:pPr>
      <w:r>
        <w:rPr>
          <w:rFonts w:hint="eastAsia" w:ascii="黑体" w:hAnsi="黑体" w:eastAsia="黑体"/>
          <w:sz w:val="22"/>
          <w:szCs w:val="22"/>
        </w:rPr>
        <w:t>四、论述题：本题共</w:t>
      </w:r>
      <w:r>
        <w:rPr>
          <w:rFonts w:hint="eastAsia" w:eastAsia="黑体"/>
          <w:sz w:val="22"/>
          <w:szCs w:val="22"/>
        </w:rPr>
        <w:t>2</w:t>
      </w:r>
      <w:r>
        <w:rPr>
          <w:rFonts w:hint="eastAsia" w:ascii="黑体" w:hAnsi="黑体" w:eastAsia="黑体"/>
          <w:sz w:val="22"/>
          <w:szCs w:val="22"/>
        </w:rPr>
        <w:t>题，共</w:t>
      </w:r>
      <w:r>
        <w:rPr>
          <w:rFonts w:hint="eastAsia" w:eastAsia="黑体"/>
          <w:sz w:val="22"/>
          <w:szCs w:val="22"/>
        </w:rPr>
        <w:t>25</w:t>
      </w:r>
      <w:r>
        <w:rPr>
          <w:rFonts w:hint="eastAsia" w:ascii="黑体" w:hAnsi="黑体" w:eastAsia="黑体"/>
          <w:sz w:val="22"/>
          <w:szCs w:val="22"/>
        </w:rPr>
        <w:t>分。</w:t>
      </w:r>
    </w:p>
    <w:p w14:paraId="14473E69">
      <w:pPr>
        <w:rPr>
          <w:sz w:val="22"/>
          <w:szCs w:val="22"/>
        </w:rPr>
      </w:pPr>
      <w:r>
        <w:rPr>
          <w:rFonts w:hint="eastAsia"/>
          <w:sz w:val="22"/>
          <w:szCs w:val="22"/>
        </w:rPr>
        <w:t>15．（13分）</w:t>
      </w:r>
    </w:p>
    <w:p w14:paraId="0C320103">
      <w:pPr>
        <w:ind w:firstLine="420"/>
        <w:rPr>
          <w:sz w:val="22"/>
          <w:szCs w:val="22"/>
        </w:rPr>
      </w:pPr>
      <w:r>
        <w:rPr>
          <w:rFonts w:hint="eastAsia"/>
          <w:sz w:val="22"/>
          <w:szCs w:val="22"/>
        </w:rPr>
        <w:t>材料一为某次报告，材料二出处谈治国理政．</w:t>
      </w:r>
    </w:p>
    <w:p w14:paraId="755D92C6">
      <w:pPr>
        <w:ind w:firstLine="420"/>
        <w:rPr>
          <w:rFonts w:hint="eastAsia"/>
          <w:sz w:val="22"/>
          <w:szCs w:val="22"/>
        </w:rPr>
      </w:pPr>
      <w:r>
        <w:rPr>
          <w:rFonts w:hint="eastAsia"/>
          <w:sz w:val="22"/>
          <w:szCs w:val="22"/>
        </w:rPr>
        <w:t>（1）在探索阶段，提出了哪些重要理论；P93</w:t>
      </w:r>
    </w:p>
    <w:p w14:paraId="21D4A919">
      <w:pPr>
        <w:ind w:firstLine="420"/>
        <w:rPr>
          <w:rFonts w:hint="eastAsia"/>
          <w:sz w:val="22"/>
          <w:szCs w:val="22"/>
        </w:rPr>
      </w:pPr>
      <w:r>
        <w:rPr>
          <w:rFonts w:hint="eastAsia"/>
          <w:sz w:val="22"/>
          <w:szCs w:val="22"/>
        </w:rPr>
        <w:t>（2）如何正确评价前后时期．P116</w:t>
      </w:r>
    </w:p>
    <w:p w14:paraId="29BC8433">
      <w:pPr>
        <w:rPr>
          <w:sz w:val="22"/>
          <w:szCs w:val="22"/>
        </w:rPr>
      </w:pPr>
    </w:p>
    <w:sectPr>
      <w:pgSz w:w="11906" w:h="16838"/>
      <w:pgMar w:top="1440" w:right="1077" w:bottom="1440" w:left="1077"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C4D"/>
    <w:rsid w:val="0002116C"/>
    <w:rsid w:val="001424DD"/>
    <w:rsid w:val="001525A2"/>
    <w:rsid w:val="00162707"/>
    <w:rsid w:val="001B1C48"/>
    <w:rsid w:val="001C4A70"/>
    <w:rsid w:val="001E3FF4"/>
    <w:rsid w:val="001F3498"/>
    <w:rsid w:val="001F3CCD"/>
    <w:rsid w:val="00271C4D"/>
    <w:rsid w:val="002C3892"/>
    <w:rsid w:val="002D57F4"/>
    <w:rsid w:val="002D5907"/>
    <w:rsid w:val="002F489B"/>
    <w:rsid w:val="00313C16"/>
    <w:rsid w:val="00324828"/>
    <w:rsid w:val="003473EB"/>
    <w:rsid w:val="003B06E9"/>
    <w:rsid w:val="003D238B"/>
    <w:rsid w:val="004C3143"/>
    <w:rsid w:val="004E530A"/>
    <w:rsid w:val="00576386"/>
    <w:rsid w:val="005C76A6"/>
    <w:rsid w:val="005E5AD5"/>
    <w:rsid w:val="00647BEF"/>
    <w:rsid w:val="006A41D9"/>
    <w:rsid w:val="006C718D"/>
    <w:rsid w:val="006D6AB6"/>
    <w:rsid w:val="00725728"/>
    <w:rsid w:val="00743E49"/>
    <w:rsid w:val="00745926"/>
    <w:rsid w:val="00775E12"/>
    <w:rsid w:val="007821BB"/>
    <w:rsid w:val="007B041D"/>
    <w:rsid w:val="00822607"/>
    <w:rsid w:val="0083601F"/>
    <w:rsid w:val="008A2459"/>
    <w:rsid w:val="008C4E7F"/>
    <w:rsid w:val="009E196E"/>
    <w:rsid w:val="009F4D14"/>
    <w:rsid w:val="00A019CB"/>
    <w:rsid w:val="00A05529"/>
    <w:rsid w:val="00A646FB"/>
    <w:rsid w:val="00A66FE7"/>
    <w:rsid w:val="00A97B38"/>
    <w:rsid w:val="00AC46AD"/>
    <w:rsid w:val="00B25BBD"/>
    <w:rsid w:val="00B30C25"/>
    <w:rsid w:val="00B67AE0"/>
    <w:rsid w:val="00BF4416"/>
    <w:rsid w:val="00C2457D"/>
    <w:rsid w:val="00C620E3"/>
    <w:rsid w:val="00CC2CAD"/>
    <w:rsid w:val="00D75DC6"/>
    <w:rsid w:val="00DE0994"/>
    <w:rsid w:val="00E00CB9"/>
    <w:rsid w:val="00E53AA7"/>
    <w:rsid w:val="00E97C5D"/>
    <w:rsid w:val="00EB403C"/>
    <w:rsid w:val="00F63674"/>
    <w:rsid w:val="00F828DC"/>
    <w:rsid w:val="00FA76FF"/>
    <w:rsid w:val="00FF3C4F"/>
    <w:rsid w:val="678B7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rFonts w:cstheme="minorBidi"/>
      <w:sz w:val="18"/>
      <w:szCs w:val="18"/>
    </w:rPr>
  </w:style>
  <w:style w:type="paragraph" w:styleId="3">
    <w:name w:val="header"/>
    <w:basedOn w:val="1"/>
    <w:link w:val="6"/>
    <w:unhideWhenUsed/>
    <w:uiPriority w:val="99"/>
    <w:pPr>
      <w:tabs>
        <w:tab w:val="center" w:pos="4153"/>
        <w:tab w:val="right" w:pos="8306"/>
      </w:tabs>
      <w:snapToGrid w:val="0"/>
      <w:jc w:val="center"/>
    </w:pPr>
    <w:rPr>
      <w:rFonts w:cstheme="minorBidi"/>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PLER\Documents\&#33258;&#23450;&#20041;%20Office%20&#27169;&#26495;\&#25968;&#23398;&#35797;&#21367;&#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42CD3-1389-4909-8DCB-BABC5DA6B260}">
  <ds:schemaRefs/>
</ds:datastoreItem>
</file>

<file path=docProps/app.xml><?xml version="1.0" encoding="utf-8"?>
<Properties xmlns="http://schemas.openxmlformats.org/officeDocument/2006/extended-properties" xmlns:vt="http://schemas.openxmlformats.org/officeDocument/2006/docPropsVTypes">
  <Template>数学试卷模板.dotx</Template>
  <Pages>2</Pages>
  <Words>1893</Words>
  <Characters>1991</Characters>
  <Lines>15</Lines>
  <Paragraphs>4</Paragraphs>
  <TotalTime>0</TotalTime>
  <ScaleCrop>false</ScaleCrop>
  <LinksUpToDate>false</LinksUpToDate>
  <CharactersWithSpaces>2071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2026-06-29T07:53:00Z</dcterms:created>
  <dc:creator>KEPLER</dc:creator>
  <cp:lastModifiedBy>许愿</cp:lastModifiedBy>
  <dcterms:modified xsi:type="dcterms:W3CDTF">2026-06-29T09:49:45Z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eyJoZGlkIjoiYTBmYjcwZTEwNGE2ZjUzN2UyYWZlNTlhNmRjNWUzYjUiLCJ1c2VySWQiOiI2MTM2Nzk2MDYifQ==</vt:lpwstr>
  </property>
  <property fmtid="{D5CDD505-2E9C-101B-9397-08002B2CF9AE}" pid="3" name="KSOProductBuildVer">
    <vt:lpwstr>2052-12.1.0.26895</vt:lpwstr>
  </property>
  <property fmtid="{D5CDD505-2E9C-101B-9397-08002B2CF9AE}" pid="4" name="ICV">
    <vt:lpwstr>43C38B1BE3014B259DA6FE49A7814630_12</vt:lpwstr>
  </property>
</Properties>
</file>