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Valor RGB: 252, 150,190 rosa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Valor RGB: 45,56,86 azul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