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4A796" w14:textId="77777777" w:rsidR="004B7C36" w:rsidRPr="004B7C36" w:rsidRDefault="004B7C36" w:rsidP="004B7C36">
      <w:pPr>
        <w:rPr>
          <w:b/>
          <w:bCs/>
        </w:rPr>
      </w:pPr>
      <w:r w:rsidRPr="004B7C36">
        <w:rPr>
          <w:b/>
          <w:bCs/>
        </w:rPr>
        <w:t>SA-5《服务监控与反馈机制》-数字值班员版 v1.0</w:t>
      </w:r>
    </w:p>
    <w:p w14:paraId="776DD0A6" w14:textId="77777777" w:rsidR="004B7C36" w:rsidRPr="004B7C36" w:rsidRDefault="004B7C36" w:rsidP="004B7C36">
      <w:pPr>
        <w:rPr>
          <w:b/>
          <w:bCs/>
        </w:rPr>
      </w:pPr>
      <w:r w:rsidRPr="004B7C36">
        <w:rPr>
          <w:b/>
          <w:bCs/>
        </w:rPr>
        <w:t>1. 交付目的</w:t>
      </w:r>
    </w:p>
    <w:p w14:paraId="4AEA621F" w14:textId="7730E2C5" w:rsidR="004B7C36" w:rsidRPr="004B7C36" w:rsidRDefault="004B7C36" w:rsidP="004B7C36">
      <w:r w:rsidRPr="004B7C36">
        <w:t>让服务从“建设完成”进入“持续运营”，建立服务监控、用户反馈和优化闭环。</w:t>
      </w:r>
    </w:p>
    <w:p w14:paraId="1CC315CE" w14:textId="77777777" w:rsidR="004B7C36" w:rsidRPr="004B7C36" w:rsidRDefault="004B7C36" w:rsidP="004B7C36">
      <w:pPr>
        <w:rPr>
          <w:b/>
          <w:bCs/>
        </w:rPr>
      </w:pPr>
      <w:r w:rsidRPr="004B7C36">
        <w:rPr>
          <w:b/>
          <w:bCs/>
        </w:rPr>
        <w:t>2. 使用对象</w:t>
      </w:r>
    </w:p>
    <w:p w14:paraId="032851D0" w14:textId="77777777" w:rsidR="004B7C36" w:rsidRPr="004B7C36" w:rsidRDefault="004B7C36" w:rsidP="004B7C36">
      <w:pPr>
        <w:numPr>
          <w:ilvl w:val="0"/>
          <w:numId w:val="1"/>
        </w:numPr>
      </w:pPr>
      <w:r w:rsidRPr="004B7C36">
        <w:t xml:space="preserve">SA团队 </w:t>
      </w:r>
    </w:p>
    <w:p w14:paraId="3CD74119" w14:textId="77777777" w:rsidR="004B7C36" w:rsidRPr="004B7C36" w:rsidRDefault="004B7C36" w:rsidP="004B7C36">
      <w:pPr>
        <w:numPr>
          <w:ilvl w:val="0"/>
          <w:numId w:val="1"/>
        </w:numPr>
      </w:pPr>
      <w:r w:rsidRPr="004B7C36">
        <w:t xml:space="preserve">运营团队 </w:t>
      </w:r>
    </w:p>
    <w:p w14:paraId="28E94031" w14:textId="77777777" w:rsidR="004B7C36" w:rsidRPr="004B7C36" w:rsidRDefault="004B7C36" w:rsidP="004B7C36">
      <w:pPr>
        <w:numPr>
          <w:ilvl w:val="0"/>
          <w:numId w:val="1"/>
        </w:numPr>
      </w:pPr>
      <w:r w:rsidRPr="004B7C36">
        <w:t xml:space="preserve">管理层 </w:t>
      </w:r>
    </w:p>
    <w:p w14:paraId="175055B2" w14:textId="77777777" w:rsidR="004B7C36" w:rsidRPr="004B7C36" w:rsidRDefault="004B7C36" w:rsidP="004B7C36">
      <w:pPr>
        <w:numPr>
          <w:ilvl w:val="0"/>
          <w:numId w:val="1"/>
        </w:numPr>
      </w:pPr>
      <w:r w:rsidRPr="004B7C36">
        <w:t xml:space="preserve">AA团队 </w:t>
      </w:r>
    </w:p>
    <w:p w14:paraId="7FF4427C" w14:textId="77777777" w:rsidR="004B7C36" w:rsidRPr="004B7C36" w:rsidRDefault="004B7C36" w:rsidP="004B7C36">
      <w:pPr>
        <w:rPr>
          <w:b/>
          <w:bCs/>
        </w:rPr>
      </w:pPr>
      <w:r w:rsidRPr="004B7C36">
        <w:rPr>
          <w:b/>
          <w:bCs/>
        </w:rPr>
        <w:t>3. 标准样式</w:t>
      </w:r>
    </w:p>
    <w:p w14:paraId="58A7916C" w14:textId="77777777" w:rsidR="004B7C36" w:rsidRPr="004B7C36" w:rsidRDefault="004B7C36" w:rsidP="004B7C36">
      <w:r w:rsidRPr="004B7C36">
        <w:rPr>
          <w:b/>
          <w:bCs/>
        </w:rPr>
        <w:t>机制说明书型</w:t>
      </w:r>
    </w:p>
    <w:p w14:paraId="2F82B82C" w14:textId="77777777" w:rsidR="004B7C36" w:rsidRPr="004B7C36" w:rsidRDefault="004B7C36" w:rsidP="004B7C36">
      <w:pPr>
        <w:rPr>
          <w:b/>
          <w:bCs/>
        </w:rPr>
      </w:pPr>
      <w:r w:rsidRPr="004B7C36">
        <w:rPr>
          <w:b/>
          <w:bCs/>
        </w:rPr>
        <w:t>4. 模板结构</w:t>
      </w:r>
    </w:p>
    <w:p w14:paraId="44E044F4" w14:textId="77777777" w:rsidR="004B7C36" w:rsidRPr="004B7C36" w:rsidRDefault="004B7C36" w:rsidP="004B7C36">
      <w:pPr>
        <w:rPr>
          <w:b/>
          <w:bCs/>
        </w:rPr>
      </w:pPr>
      <w:r w:rsidRPr="004B7C36">
        <w:rPr>
          <w:b/>
          <w:bCs/>
        </w:rPr>
        <w:t>4.1 监控范围</w:t>
      </w:r>
    </w:p>
    <w:p w14:paraId="6AC21DBA" w14:textId="77777777" w:rsidR="004B7C36" w:rsidRPr="004B7C36" w:rsidRDefault="004B7C36" w:rsidP="004B7C36">
      <w:pPr>
        <w:numPr>
          <w:ilvl w:val="0"/>
          <w:numId w:val="2"/>
        </w:numPr>
      </w:pPr>
      <w:r w:rsidRPr="004B7C36">
        <w:t xml:space="preserve">监控对象 </w:t>
      </w:r>
    </w:p>
    <w:p w14:paraId="33FB67A6" w14:textId="77777777" w:rsidR="004B7C36" w:rsidRPr="004B7C36" w:rsidRDefault="004B7C36" w:rsidP="004B7C36">
      <w:pPr>
        <w:numPr>
          <w:ilvl w:val="0"/>
          <w:numId w:val="2"/>
        </w:numPr>
      </w:pPr>
      <w:r w:rsidRPr="004B7C36">
        <w:t xml:space="preserve">核心监控指标 </w:t>
      </w:r>
    </w:p>
    <w:p w14:paraId="4EC4278A" w14:textId="77777777" w:rsidR="004B7C36" w:rsidRPr="004B7C36" w:rsidRDefault="004B7C36" w:rsidP="004B7C36">
      <w:pPr>
        <w:numPr>
          <w:ilvl w:val="0"/>
          <w:numId w:val="2"/>
        </w:numPr>
      </w:pPr>
      <w:r w:rsidRPr="004B7C36">
        <w:t xml:space="preserve">监控周期 </w:t>
      </w:r>
    </w:p>
    <w:p w14:paraId="562DC9F9" w14:textId="77777777" w:rsidR="004B7C36" w:rsidRPr="004B7C36" w:rsidRDefault="004B7C36" w:rsidP="004B7C36">
      <w:pPr>
        <w:numPr>
          <w:ilvl w:val="0"/>
          <w:numId w:val="2"/>
        </w:numPr>
      </w:pPr>
      <w:r w:rsidRPr="004B7C36">
        <w:t xml:space="preserve">异常阈值 </w:t>
      </w:r>
    </w:p>
    <w:p w14:paraId="35AA446D" w14:textId="77777777" w:rsidR="004B7C36" w:rsidRPr="004B7C36" w:rsidRDefault="004B7C36" w:rsidP="004B7C36">
      <w:pPr>
        <w:rPr>
          <w:b/>
          <w:bCs/>
        </w:rPr>
      </w:pPr>
      <w:r w:rsidRPr="004B7C36">
        <w:rPr>
          <w:b/>
          <w:bCs/>
        </w:rPr>
        <w:t>4.2 反馈机制</w:t>
      </w:r>
    </w:p>
    <w:p w14:paraId="600FE3CF" w14:textId="77777777" w:rsidR="004B7C36" w:rsidRPr="004B7C36" w:rsidRDefault="004B7C36" w:rsidP="004B7C36">
      <w:pPr>
        <w:numPr>
          <w:ilvl w:val="0"/>
          <w:numId w:val="3"/>
        </w:numPr>
      </w:pPr>
      <w:r w:rsidRPr="004B7C36">
        <w:t xml:space="preserve">反馈来源 </w:t>
      </w:r>
    </w:p>
    <w:p w14:paraId="5CA370B6" w14:textId="77777777" w:rsidR="004B7C36" w:rsidRPr="004B7C36" w:rsidRDefault="004B7C36" w:rsidP="004B7C36">
      <w:pPr>
        <w:numPr>
          <w:ilvl w:val="0"/>
          <w:numId w:val="3"/>
        </w:numPr>
      </w:pPr>
      <w:r w:rsidRPr="004B7C36">
        <w:t xml:space="preserve">反馈入口 </w:t>
      </w:r>
    </w:p>
    <w:p w14:paraId="0527E145" w14:textId="77777777" w:rsidR="004B7C36" w:rsidRPr="004B7C36" w:rsidRDefault="004B7C36" w:rsidP="004B7C36">
      <w:pPr>
        <w:numPr>
          <w:ilvl w:val="0"/>
          <w:numId w:val="3"/>
        </w:numPr>
      </w:pPr>
      <w:r w:rsidRPr="004B7C36">
        <w:t xml:space="preserve">反馈受理角色 </w:t>
      </w:r>
    </w:p>
    <w:p w14:paraId="65F9BDCD" w14:textId="77777777" w:rsidR="004B7C36" w:rsidRPr="004B7C36" w:rsidRDefault="004B7C36" w:rsidP="004B7C36">
      <w:pPr>
        <w:numPr>
          <w:ilvl w:val="0"/>
          <w:numId w:val="3"/>
        </w:numPr>
      </w:pPr>
      <w:r w:rsidRPr="004B7C36">
        <w:t xml:space="preserve">反馈处理流程 </w:t>
      </w:r>
    </w:p>
    <w:p w14:paraId="38F341FB" w14:textId="77777777" w:rsidR="004B7C36" w:rsidRPr="004B7C36" w:rsidRDefault="004B7C36" w:rsidP="004B7C36">
      <w:pPr>
        <w:rPr>
          <w:b/>
          <w:bCs/>
        </w:rPr>
      </w:pPr>
      <w:r w:rsidRPr="004B7C36">
        <w:rPr>
          <w:b/>
          <w:bCs/>
        </w:rPr>
        <w:t>4.3 优化闭环</w:t>
      </w:r>
    </w:p>
    <w:p w14:paraId="67371239" w14:textId="77777777" w:rsidR="004B7C36" w:rsidRPr="004B7C36" w:rsidRDefault="004B7C36" w:rsidP="004B7C36">
      <w:pPr>
        <w:numPr>
          <w:ilvl w:val="0"/>
          <w:numId w:val="4"/>
        </w:numPr>
      </w:pPr>
      <w:r w:rsidRPr="004B7C36">
        <w:t xml:space="preserve">异常复盘机制 </w:t>
      </w:r>
    </w:p>
    <w:p w14:paraId="46C2FEF5" w14:textId="77777777" w:rsidR="004B7C36" w:rsidRPr="004B7C36" w:rsidRDefault="004B7C36" w:rsidP="004B7C36">
      <w:pPr>
        <w:numPr>
          <w:ilvl w:val="0"/>
          <w:numId w:val="4"/>
        </w:numPr>
      </w:pPr>
      <w:r w:rsidRPr="004B7C36">
        <w:t xml:space="preserve">服务优化机制 </w:t>
      </w:r>
    </w:p>
    <w:p w14:paraId="41BBC636" w14:textId="77777777" w:rsidR="004B7C36" w:rsidRPr="004B7C36" w:rsidRDefault="004B7C36" w:rsidP="004B7C36">
      <w:pPr>
        <w:numPr>
          <w:ilvl w:val="0"/>
          <w:numId w:val="4"/>
        </w:numPr>
      </w:pPr>
      <w:r w:rsidRPr="004B7C36">
        <w:t xml:space="preserve">责任角色 </w:t>
      </w:r>
    </w:p>
    <w:p w14:paraId="5BAFCAD9" w14:textId="77777777" w:rsidR="004B7C36" w:rsidRPr="004B7C36" w:rsidRDefault="004B7C36" w:rsidP="004B7C36">
      <w:pPr>
        <w:numPr>
          <w:ilvl w:val="0"/>
          <w:numId w:val="4"/>
        </w:numPr>
      </w:pPr>
      <w:r w:rsidRPr="004B7C36">
        <w:t xml:space="preserve">升级路径 </w:t>
      </w:r>
    </w:p>
    <w:p w14:paraId="0205E0BF" w14:textId="77777777" w:rsidR="004B7C36" w:rsidRPr="004B7C36" w:rsidRDefault="004B7C36" w:rsidP="004B7C36">
      <w:pPr>
        <w:rPr>
          <w:b/>
          <w:bCs/>
        </w:rPr>
      </w:pPr>
      <w:r w:rsidRPr="004B7C36">
        <w:rPr>
          <w:b/>
          <w:bCs/>
        </w:rPr>
        <w:t>5. 可落表格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013"/>
        <w:gridCol w:w="1013"/>
        <w:gridCol w:w="1013"/>
        <w:gridCol w:w="1013"/>
        <w:gridCol w:w="1013"/>
        <w:gridCol w:w="1205"/>
        <w:gridCol w:w="1013"/>
        <w:gridCol w:w="1013"/>
      </w:tblGrid>
      <w:tr w:rsidR="004B7C36" w:rsidRPr="004B7C36" w14:paraId="3716B36D" w14:textId="77777777" w:rsidTr="004B7C36">
        <w:tc>
          <w:tcPr>
            <w:tcW w:w="0" w:type="auto"/>
            <w:hideMark/>
          </w:tcPr>
          <w:p w14:paraId="368BA0CE" w14:textId="77777777" w:rsidR="004B7C36" w:rsidRPr="004B7C36" w:rsidRDefault="004B7C36" w:rsidP="004B7C36">
            <w:pPr>
              <w:spacing w:after="160" w:line="278" w:lineRule="auto"/>
              <w:rPr>
                <w:b/>
                <w:bCs/>
              </w:rPr>
            </w:pPr>
            <w:r w:rsidRPr="004B7C36">
              <w:rPr>
                <w:b/>
                <w:bCs/>
              </w:rPr>
              <w:lastRenderedPageBreak/>
              <w:t>服务名称</w:t>
            </w:r>
          </w:p>
        </w:tc>
        <w:tc>
          <w:tcPr>
            <w:tcW w:w="0" w:type="auto"/>
            <w:hideMark/>
          </w:tcPr>
          <w:p w14:paraId="25A4D921" w14:textId="77777777" w:rsidR="004B7C36" w:rsidRPr="004B7C36" w:rsidRDefault="004B7C36" w:rsidP="004B7C36">
            <w:pPr>
              <w:spacing w:after="160" w:line="278" w:lineRule="auto"/>
              <w:rPr>
                <w:b/>
                <w:bCs/>
              </w:rPr>
            </w:pPr>
            <w:r w:rsidRPr="004B7C36">
              <w:rPr>
                <w:b/>
                <w:bCs/>
              </w:rPr>
              <w:t>监控指标</w:t>
            </w:r>
          </w:p>
        </w:tc>
        <w:tc>
          <w:tcPr>
            <w:tcW w:w="0" w:type="auto"/>
            <w:hideMark/>
          </w:tcPr>
          <w:p w14:paraId="402A8CBF" w14:textId="77777777" w:rsidR="004B7C36" w:rsidRPr="004B7C36" w:rsidRDefault="004B7C36" w:rsidP="004B7C36">
            <w:pPr>
              <w:spacing w:after="160" w:line="278" w:lineRule="auto"/>
              <w:rPr>
                <w:b/>
                <w:bCs/>
              </w:rPr>
            </w:pPr>
            <w:r w:rsidRPr="004B7C36">
              <w:rPr>
                <w:b/>
                <w:bCs/>
              </w:rPr>
              <w:t>监控周期</w:t>
            </w:r>
          </w:p>
        </w:tc>
        <w:tc>
          <w:tcPr>
            <w:tcW w:w="0" w:type="auto"/>
            <w:hideMark/>
          </w:tcPr>
          <w:p w14:paraId="3B665959" w14:textId="77777777" w:rsidR="004B7C36" w:rsidRPr="004B7C36" w:rsidRDefault="004B7C36" w:rsidP="004B7C36">
            <w:pPr>
              <w:spacing w:after="160" w:line="278" w:lineRule="auto"/>
              <w:rPr>
                <w:b/>
                <w:bCs/>
              </w:rPr>
            </w:pPr>
            <w:r w:rsidRPr="004B7C36">
              <w:rPr>
                <w:b/>
                <w:bCs/>
              </w:rPr>
              <w:t>异常阈值</w:t>
            </w:r>
          </w:p>
        </w:tc>
        <w:tc>
          <w:tcPr>
            <w:tcW w:w="0" w:type="auto"/>
            <w:hideMark/>
          </w:tcPr>
          <w:p w14:paraId="607E7CA1" w14:textId="77777777" w:rsidR="004B7C36" w:rsidRPr="004B7C36" w:rsidRDefault="004B7C36" w:rsidP="004B7C36">
            <w:pPr>
              <w:spacing w:after="160" w:line="278" w:lineRule="auto"/>
              <w:rPr>
                <w:b/>
                <w:bCs/>
              </w:rPr>
            </w:pPr>
            <w:r w:rsidRPr="004B7C36">
              <w:rPr>
                <w:b/>
                <w:bCs/>
              </w:rPr>
              <w:t>反馈来源</w:t>
            </w:r>
          </w:p>
        </w:tc>
        <w:tc>
          <w:tcPr>
            <w:tcW w:w="0" w:type="auto"/>
            <w:hideMark/>
          </w:tcPr>
          <w:p w14:paraId="6F800966" w14:textId="77777777" w:rsidR="004B7C36" w:rsidRPr="004B7C36" w:rsidRDefault="004B7C36" w:rsidP="004B7C36">
            <w:pPr>
              <w:spacing w:after="160" w:line="278" w:lineRule="auto"/>
              <w:rPr>
                <w:b/>
                <w:bCs/>
              </w:rPr>
            </w:pPr>
            <w:r w:rsidRPr="004B7C36">
              <w:rPr>
                <w:b/>
                <w:bCs/>
              </w:rPr>
              <w:t>处理责任人</w:t>
            </w:r>
          </w:p>
        </w:tc>
        <w:tc>
          <w:tcPr>
            <w:tcW w:w="0" w:type="auto"/>
            <w:hideMark/>
          </w:tcPr>
          <w:p w14:paraId="1DF570E3" w14:textId="77777777" w:rsidR="004B7C36" w:rsidRPr="004B7C36" w:rsidRDefault="004B7C36" w:rsidP="004B7C36">
            <w:pPr>
              <w:spacing w:after="160" w:line="278" w:lineRule="auto"/>
              <w:rPr>
                <w:b/>
                <w:bCs/>
              </w:rPr>
            </w:pPr>
            <w:r w:rsidRPr="004B7C36">
              <w:rPr>
                <w:b/>
                <w:bCs/>
              </w:rPr>
              <w:t>处理动作</w:t>
            </w:r>
          </w:p>
        </w:tc>
        <w:tc>
          <w:tcPr>
            <w:tcW w:w="0" w:type="auto"/>
            <w:hideMark/>
          </w:tcPr>
          <w:p w14:paraId="6BF87E6B" w14:textId="77777777" w:rsidR="004B7C36" w:rsidRPr="004B7C36" w:rsidRDefault="004B7C36" w:rsidP="004B7C36">
            <w:pPr>
              <w:spacing w:after="160" w:line="278" w:lineRule="auto"/>
              <w:rPr>
                <w:b/>
                <w:bCs/>
              </w:rPr>
            </w:pPr>
            <w:r w:rsidRPr="004B7C36">
              <w:rPr>
                <w:b/>
                <w:bCs/>
              </w:rPr>
              <w:t>升级路径</w:t>
            </w:r>
          </w:p>
        </w:tc>
      </w:tr>
      <w:tr w:rsidR="004B7C36" w:rsidRPr="004B7C36" w14:paraId="17C4A016" w14:textId="77777777" w:rsidTr="004B7C36">
        <w:tc>
          <w:tcPr>
            <w:tcW w:w="0" w:type="auto"/>
          </w:tcPr>
          <w:p w14:paraId="3A0CB503" w14:textId="77777777" w:rsidR="004B7C36" w:rsidRPr="004B7C36" w:rsidRDefault="004B7C36" w:rsidP="004B7C3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4890E3B" w14:textId="77777777" w:rsidR="004B7C36" w:rsidRPr="004B7C36" w:rsidRDefault="004B7C36" w:rsidP="004B7C3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8F3B49D" w14:textId="77777777" w:rsidR="004B7C36" w:rsidRPr="004B7C36" w:rsidRDefault="004B7C36" w:rsidP="004B7C3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864DA4D" w14:textId="77777777" w:rsidR="004B7C36" w:rsidRPr="004B7C36" w:rsidRDefault="004B7C36" w:rsidP="004B7C3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017B210" w14:textId="77777777" w:rsidR="004B7C36" w:rsidRPr="004B7C36" w:rsidRDefault="004B7C36" w:rsidP="004B7C3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816CD7B" w14:textId="77777777" w:rsidR="004B7C36" w:rsidRPr="004B7C36" w:rsidRDefault="004B7C36" w:rsidP="004B7C3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DD5ADF9" w14:textId="77777777" w:rsidR="004B7C36" w:rsidRPr="004B7C36" w:rsidRDefault="004B7C36" w:rsidP="004B7C3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97FD2BE" w14:textId="77777777" w:rsidR="004B7C36" w:rsidRPr="004B7C36" w:rsidRDefault="004B7C36" w:rsidP="004B7C36">
            <w:pPr>
              <w:rPr>
                <w:b/>
                <w:bCs/>
              </w:rPr>
            </w:pPr>
          </w:p>
        </w:tc>
      </w:tr>
    </w:tbl>
    <w:p w14:paraId="7CEE2D71" w14:textId="77777777" w:rsidR="004B7C36" w:rsidRPr="004B7C36" w:rsidRDefault="004B7C36" w:rsidP="004B7C36">
      <w:pPr>
        <w:rPr>
          <w:b/>
          <w:bCs/>
        </w:rPr>
      </w:pPr>
      <w:r w:rsidRPr="004B7C36">
        <w:rPr>
          <w:b/>
          <w:bCs/>
        </w:rPr>
        <w:t>6. 填写标准</w:t>
      </w:r>
    </w:p>
    <w:p w14:paraId="585247E1" w14:textId="77777777" w:rsidR="004B7C36" w:rsidRPr="004B7C36" w:rsidRDefault="004B7C36" w:rsidP="004B7C36">
      <w:pPr>
        <w:numPr>
          <w:ilvl w:val="0"/>
          <w:numId w:val="5"/>
        </w:numPr>
      </w:pPr>
      <w:r w:rsidRPr="004B7C36">
        <w:t xml:space="preserve">每项核心服务都要有监控指标 </w:t>
      </w:r>
    </w:p>
    <w:p w14:paraId="679C5814" w14:textId="77777777" w:rsidR="004B7C36" w:rsidRPr="004B7C36" w:rsidRDefault="004B7C36" w:rsidP="004B7C36">
      <w:pPr>
        <w:numPr>
          <w:ilvl w:val="0"/>
          <w:numId w:val="5"/>
        </w:numPr>
      </w:pPr>
      <w:r w:rsidRPr="004B7C36">
        <w:t xml:space="preserve">异常阈值必须明确 </w:t>
      </w:r>
    </w:p>
    <w:p w14:paraId="73EBF332" w14:textId="77777777" w:rsidR="004B7C36" w:rsidRPr="004B7C36" w:rsidRDefault="004B7C36" w:rsidP="004B7C36">
      <w:pPr>
        <w:numPr>
          <w:ilvl w:val="0"/>
          <w:numId w:val="5"/>
        </w:numPr>
      </w:pPr>
      <w:r w:rsidRPr="004B7C36">
        <w:t xml:space="preserve">反馈入口要固定，不要靠临时聊天 </w:t>
      </w:r>
    </w:p>
    <w:p w14:paraId="3DDDAFA3" w14:textId="77777777" w:rsidR="004B7C36" w:rsidRPr="004B7C36" w:rsidRDefault="004B7C36" w:rsidP="004B7C36">
      <w:pPr>
        <w:numPr>
          <w:ilvl w:val="0"/>
          <w:numId w:val="5"/>
        </w:numPr>
      </w:pPr>
      <w:r w:rsidRPr="004B7C36">
        <w:t xml:space="preserve">必须形成“异常→分析→调整→再监控”的闭环 </w:t>
      </w:r>
    </w:p>
    <w:p w14:paraId="7CA7DE65" w14:textId="77777777" w:rsidR="004B7C36" w:rsidRPr="004B7C36" w:rsidRDefault="004B7C36" w:rsidP="004B7C36">
      <w:pPr>
        <w:rPr>
          <w:b/>
          <w:bCs/>
        </w:rPr>
      </w:pPr>
      <w:r w:rsidRPr="004B7C36">
        <w:rPr>
          <w:b/>
          <w:bCs/>
        </w:rPr>
        <w:t>7. 验收标准</w:t>
      </w:r>
    </w:p>
    <w:p w14:paraId="4F0BD542" w14:textId="77777777" w:rsidR="004B7C36" w:rsidRPr="004B7C36" w:rsidRDefault="004B7C36" w:rsidP="004B7C36">
      <w:pPr>
        <w:numPr>
          <w:ilvl w:val="0"/>
          <w:numId w:val="6"/>
        </w:numPr>
      </w:pPr>
      <w:r w:rsidRPr="004B7C36">
        <w:t xml:space="preserve">每项核心服务都能被持续监控 </w:t>
      </w:r>
    </w:p>
    <w:p w14:paraId="14011587" w14:textId="77777777" w:rsidR="004B7C36" w:rsidRPr="004B7C36" w:rsidRDefault="004B7C36" w:rsidP="004B7C36">
      <w:pPr>
        <w:numPr>
          <w:ilvl w:val="0"/>
          <w:numId w:val="6"/>
        </w:numPr>
      </w:pPr>
      <w:r w:rsidRPr="004B7C36">
        <w:t xml:space="preserve">异常有明确阈值 </w:t>
      </w:r>
    </w:p>
    <w:p w14:paraId="08A399A3" w14:textId="77777777" w:rsidR="004B7C36" w:rsidRPr="004B7C36" w:rsidRDefault="004B7C36" w:rsidP="004B7C36">
      <w:pPr>
        <w:numPr>
          <w:ilvl w:val="0"/>
          <w:numId w:val="6"/>
        </w:numPr>
      </w:pPr>
      <w:r w:rsidRPr="004B7C36">
        <w:t xml:space="preserve">用户反馈有固定入口 </w:t>
      </w:r>
    </w:p>
    <w:p w14:paraId="0749C188" w14:textId="77777777" w:rsidR="004B7C36" w:rsidRPr="004B7C36" w:rsidRDefault="004B7C36" w:rsidP="004B7C36">
      <w:pPr>
        <w:numPr>
          <w:ilvl w:val="0"/>
          <w:numId w:val="6"/>
        </w:numPr>
      </w:pPr>
      <w:r w:rsidRPr="004B7C36">
        <w:t>能形成可执行的优化闭环</w:t>
      </w:r>
    </w:p>
    <w:p w14:paraId="66012D67" w14:textId="4EE27C7D" w:rsidR="007E372B" w:rsidRDefault="007E372B">
      <w:pPr>
        <w:rPr>
          <w:rFonts w:hint="eastAsia"/>
        </w:rPr>
      </w:pPr>
    </w:p>
    <w:p w14:paraId="61CEA392" w14:textId="77777777" w:rsidR="007E372B" w:rsidRDefault="007E372B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5AC675E" w14:textId="751D69B8" w:rsidR="007E372B" w:rsidRPr="007E372B" w:rsidRDefault="007E372B" w:rsidP="007E372B">
      <w:pPr>
        <w:rPr>
          <w:b/>
          <w:bCs/>
        </w:rPr>
      </w:pPr>
      <w:r w:rsidRPr="007E372B">
        <w:rPr>
          <w:b/>
          <w:bCs/>
        </w:rPr>
        <w:lastRenderedPageBreak/>
        <w:t>1. 机制说明</w:t>
      </w:r>
    </w:p>
    <w:p w14:paraId="72068206" w14:textId="77777777" w:rsidR="007E372B" w:rsidRPr="007E372B" w:rsidRDefault="007E372B" w:rsidP="007E372B">
      <w:r w:rsidRPr="007E372B">
        <w:rPr>
          <w:b/>
          <w:bCs/>
        </w:rPr>
        <w:t>监控对象： 首批上线的 5 项核心服务（事件接报、事件理解与建档、智能分拨协同、过程盯办闭环、报告生成归档）</w:t>
        <w:br/>
        <w:t>监控周期： 周监控 + 月复盘</w:t>
        <w:br/>
        <w:t>反馈来源： 值班长、接报员、主责部门、协同单位、领导、项目复盘记录、运行报表</w:t>
        <w:br/>
        <w:t>反馈入口： 运行台账 / 项目复盘会 / 系统监控报表 / 工单反馈记录</w:t>
        <w:br/>
        <w:t>反馈处理机制：</w:t>
      </w:r>
      <w:r w:rsidRPr="007E372B"/>
      <w:proofErr w:type="gramStart"/>
      <w:r w:rsidRPr="007E372B"/>
      <w:proofErr w:type="gramEnd"/>
      <w:r w:rsidRPr="007E372B"/>
      <w:r w:rsidRPr="007E372B"/>
      <w:r w:rsidRPr="007E372B">
        <w:rPr>
          <w:b/>
          <w:bCs/>
        </w:rPr>
      </w:r>
      <w:r w:rsidRPr="007E372B"/>
      <w:r w:rsidRPr="007E372B"/>
      <w:r w:rsidRPr="007E372B">
        <w:rPr>
          <w:b/>
          <w:bCs/>
        </w:rPr>
      </w:r>
      <w:r w:rsidRPr="007E372B"/>
      <w:r w:rsidRPr="007E372B"/>
      <w:r w:rsidRPr="007E372B">
        <w:rPr>
          <w:b/>
          <w:bCs/>
        </w:rPr>
      </w:r>
      <w:r w:rsidRPr="007E372B"/>
      <w:proofErr w:type="gramStart"/>
      <w:r w:rsidRPr="007E372B"/>
      <w:proofErr w:type="gramEnd"/>
      <w:r w:rsidRPr="007E372B"/>
      <w:r w:rsidRPr="007E372B"/>
      <w:r w:rsidRPr="007E372B">
        <w:rPr>
          <w:b/>
          <w:bCs/>
        </w:rPr>
      </w:r>
    </w:p>
    <w:p w14:paraId="7EB70A33" w14:textId="77777777" w:rsidR="007E372B" w:rsidRPr="007E372B" w:rsidRDefault="007E372B" w:rsidP="007E372B">
      <w:pPr>
        <w:numPr>
          <w:ilvl w:val="0"/>
          <w:numId w:val="7"/>
        </w:numPr>
      </w:pPr>
      <w:r w:rsidRPr="007E372B">
        <w:t>轻微偏差：服务责任人修正配置、规则或模板</w:t>
      </w:r>
    </w:p>
    <w:p w14:paraId="4F0F47A1" w14:textId="77777777" w:rsidR="007E372B" w:rsidRPr="007E372B" w:rsidRDefault="007E372B" w:rsidP="007E372B">
      <w:pPr>
        <w:numPr>
          <w:ilvl w:val="0"/>
          <w:numId w:val="7"/>
        </w:numPr>
      </w:pPr>
      <w:r w:rsidRPr="007E372B">
        <w:t>持续偏差：升级模块负责人，组织专项分析与修订</w:t>
      </w:r>
    </w:p>
    <w:p w14:paraId="183BC422" w14:textId="77777777" w:rsidR="007E372B" w:rsidRPr="007E372B" w:rsidRDefault="007E372B" w:rsidP="007E372B">
      <w:pPr>
        <w:numPr>
          <w:ilvl w:val="0"/>
          <w:numId w:val="7"/>
        </w:numPr>
      </w:pPr>
      <w:r w:rsidRPr="007E372B">
        <w:t>高风险异常：升级项目总控、业务负责人或管理层，必要时收缩自动执行边界</w:t>
      </w:r>
    </w:p>
    <w:p w14:paraId="47DFFB42" w14:textId="77777777" w:rsidR="007E372B" w:rsidRPr="007E372B" w:rsidRDefault="007E372B" w:rsidP="007E372B">
      <w:r w:rsidRPr="007E372B">
        <w:rPr>
          <w:b/>
          <w:bCs/>
        </w:rPr>
        <w:t>优化闭环：</w:t>
      </w:r>
    </w:p>
    <w:p w14:paraId="76B6E193" w14:textId="77777777" w:rsidR="007E372B" w:rsidRPr="007E372B" w:rsidRDefault="007E372B" w:rsidP="007E372B">
      <w:pPr>
        <w:numPr>
          <w:ilvl w:val="0"/>
          <w:numId w:val="8"/>
        </w:numPr>
      </w:pPr>
      <w:r w:rsidRPr="007E372B">
        <w:t>指标异常 -&gt; 反馈记录 -&gt; 原因定位 -&gt; 规则/知识/模板/流程调整 -&gt; 再次观测 -&gt; 月度复盘沉淀</w:t>
      </w:r>
    </w:p>
    <w:p w14:paraId="60F8B2FF" w14:textId="77777777" w:rsidR="007E372B" w:rsidRPr="007E372B" w:rsidRDefault="007E372B" w:rsidP="007E372B">
      <w:pPr>
        <w:rPr>
          <w:b/>
          <w:bCs/>
        </w:rPr>
      </w:pPr>
      <w:r w:rsidRPr="007E372B">
        <w:rPr>
          <w:b/>
          <w:bCs/>
        </w:rPr>
        <w:t>2. 监控表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011"/>
        <w:gridCol w:w="1313"/>
        <w:gridCol w:w="683"/>
        <w:gridCol w:w="1623"/>
        <w:gridCol w:w="714"/>
        <w:gridCol w:w="765"/>
        <w:gridCol w:w="1258"/>
        <w:gridCol w:w="929"/>
      </w:tblGrid>
      <w:tr w:rsidR="007E372B" w:rsidRPr="007E372B" w14:paraId="3B798882" w14:textId="77777777" w:rsidTr="007E372B">
        <w:tc>
          <w:tcPr>
            <w:tcW w:w="0" w:type="auto"/>
            <w:vAlign w:val="center"/>
            <w:hideMark/>
          </w:tcPr>
          <w:p w14:paraId="3FF7BE5F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7E372B">
              <w:rPr>
                <w:b/>
                <w:bCs/>
              </w:rPr>
              <w:t>服务名称</w:t>
            </w:r>
          </w:p>
        </w:tc>
        <w:tc>
          <w:tcPr>
            <w:tcW w:w="0" w:type="auto"/>
            <w:vAlign w:val="center"/>
            <w:hideMark/>
          </w:tcPr>
          <w:p w14:paraId="1E4F2545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7E372B">
              <w:rPr>
                <w:b/>
                <w:bCs/>
              </w:rPr>
              <w:t>监控指标</w:t>
            </w:r>
          </w:p>
        </w:tc>
        <w:tc>
          <w:tcPr>
            <w:tcW w:w="0" w:type="auto"/>
            <w:vAlign w:val="center"/>
            <w:hideMark/>
          </w:tcPr>
          <w:p w14:paraId="5D558AFA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7E372B">
              <w:rPr>
                <w:b/>
                <w:bCs/>
              </w:rPr>
              <w:t>监控周期</w:t>
            </w:r>
          </w:p>
        </w:tc>
        <w:tc>
          <w:tcPr>
            <w:tcW w:w="0" w:type="auto"/>
            <w:vAlign w:val="center"/>
            <w:hideMark/>
          </w:tcPr>
          <w:p w14:paraId="35C17A87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7E372B">
              <w:rPr>
                <w:b/>
                <w:bCs/>
              </w:rPr>
              <w:t>异常阈值</w:t>
            </w:r>
          </w:p>
        </w:tc>
        <w:tc>
          <w:tcPr>
            <w:tcW w:w="0" w:type="auto"/>
            <w:vAlign w:val="center"/>
            <w:hideMark/>
          </w:tcPr>
          <w:p w14:paraId="5A86617C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7E372B">
              <w:rPr>
                <w:b/>
                <w:bCs/>
              </w:rPr>
              <w:t>反馈来源</w:t>
            </w:r>
          </w:p>
        </w:tc>
        <w:tc>
          <w:tcPr>
            <w:tcW w:w="0" w:type="auto"/>
            <w:vAlign w:val="center"/>
            <w:hideMark/>
          </w:tcPr>
          <w:p w14:paraId="7056C715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7E372B">
              <w:rPr>
                <w:b/>
                <w:bCs/>
              </w:rPr>
              <w:t>处理责任人</w:t>
            </w:r>
          </w:p>
        </w:tc>
        <w:tc>
          <w:tcPr>
            <w:tcW w:w="0" w:type="auto"/>
            <w:vAlign w:val="center"/>
            <w:hideMark/>
          </w:tcPr>
          <w:p w14:paraId="4C206631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7E372B">
              <w:rPr>
                <w:b/>
                <w:bCs/>
              </w:rPr>
              <w:t>处理动作</w:t>
            </w:r>
          </w:p>
        </w:tc>
        <w:tc>
          <w:tcPr>
            <w:tcW w:w="0" w:type="auto"/>
            <w:vAlign w:val="center"/>
            <w:hideMark/>
          </w:tcPr>
          <w:p w14:paraId="11FD3F7E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7E372B">
              <w:rPr>
                <w:b/>
                <w:bCs/>
              </w:rPr>
              <w:t>升级路径</w:t>
            </w:r>
          </w:p>
        </w:tc>
      </w:tr>
      <w:tr w:rsidR="007E372B" w:rsidRPr="007E372B" w14:paraId="347412BE" w14:textId="77777777" w:rsidTr="007E372B">
        <w:tc>
          <w:tcPr>
            <w:tcW w:w="0" w:type="auto"/>
            <w:vAlign w:val="center"/>
            <w:hideMark/>
          </w:tcPr>
          <w:p>
            <w:r>
              <w:t>事件接报服务</w:t>
            </w:r>
          </w:p>
        </w:tc>
        <w:tc>
          <w:tcPr>
            <w:tcW w:w="0" w:type="auto"/>
            <w:vAlign w:val="center"/>
            <w:hideMark/>
          </w:tcPr>
          <w:p>
            <w:r>
              <w:t>接报到分拨平均时长、多源自动接入率</w:t>
            </w:r>
          </w:p>
        </w:tc>
        <w:tc>
          <w:tcPr>
            <w:tcW w:w="0" w:type="auto"/>
            <w:vAlign w:val="center"/>
            <w:hideMark/>
          </w:tcPr>
          <w:p>
            <w:r>
              <w:t>周</w:t>
            </w:r>
          </w:p>
        </w:tc>
        <w:tc>
          <w:tcPr>
            <w:tcW w:w="0" w:type="auto"/>
            <w:vAlign w:val="center"/>
            <w:hideMark/>
          </w:tcPr>
          <w:p>
            <w:r>
              <w:t>平均时长&gt;3分钟或接入率&lt;100%</w:t>
            </w:r>
          </w:p>
        </w:tc>
        <w:tc>
          <w:tcPr>
            <w:tcW w:w="0" w:type="auto"/>
            <w:vAlign w:val="center"/>
            <w:hideMark/>
          </w:tcPr>
          <w:p>
            <w:r>
              <w:t>值班长、接报员、运行报表</w:t>
            </w:r>
          </w:p>
        </w:tc>
        <w:tc>
          <w:tcPr>
            <w:tcW w:w="0" w:type="auto"/>
            <w:vAlign w:val="center"/>
            <w:hideMark/>
          </w:tcPr>
          <w:p>
            <w:r>
              <w:t>交付负责人 / 研发负责人</w:t>
            </w:r>
          </w:p>
        </w:tc>
        <w:tc>
          <w:tcPr>
            <w:tcW w:w="0" w:type="auto"/>
            <w:vAlign w:val="center"/>
            <w:hideMark/>
          </w:tcPr>
          <w:p>
            <w:r>
              <w:t>检查接入链路、监听状态、字段映射和留痕日志</w:t>
            </w:r>
          </w:p>
        </w:tc>
        <w:tc>
          <w:tcPr>
            <w:tcW w:w="0" w:type="auto"/>
            <w:vAlign w:val="center"/>
            <w:hideMark/>
          </w:tcPr>
          <w:p>
            <w:r>
              <w:t>升级项目负责人</w:t>
            </w:r>
          </w:p>
        </w:tc>
      </w:tr>
      <w:tr w:rsidR="007E372B" w:rsidRPr="007E372B" w14:paraId="347412BE" w14:textId="77777777" w:rsidTr="007E372B">
        <w:tc>
          <w:tcPr>
            <w:tcW w:w="0" w:type="auto"/>
            <w:vAlign w:val="center"/>
            <w:hideMark/>
          </w:tcPr>
          <w:p>
            <w:r>
              <w:t>事件理解与建档服务</w:t>
            </w:r>
          </w:p>
        </w:tc>
        <w:tc>
          <w:tcPr>
            <w:tcW w:w="0" w:type="auto"/>
            <w:vAlign w:val="center"/>
            <w:hideMark/>
          </w:tcPr>
          <w:p>
            <w:r>
              <w:t>七要素提取准确率、地图落点准确率</w:t>
            </w:r>
          </w:p>
        </w:tc>
        <w:tc>
          <w:tcPr>
            <w:tcW w:w="0" w:type="auto"/>
            <w:vAlign w:val="center"/>
            <w:hideMark/>
          </w:tcPr>
          <w:p>
            <w:r>
              <w:t>周</w:t>
            </w:r>
          </w:p>
        </w:tc>
        <w:tc>
          <w:tcPr>
            <w:tcW w:w="0" w:type="auto"/>
            <w:vAlign w:val="center"/>
            <w:hideMark/>
          </w:tcPr>
          <w:p>
            <w:r>
              <w:t>七要素准确率&lt;90%或落点准确率&lt;95%</w:t>
            </w:r>
          </w:p>
        </w:tc>
        <w:tc>
          <w:tcPr>
            <w:tcW w:w="0" w:type="auto"/>
            <w:vAlign w:val="center"/>
            <w:hideMark/>
          </w:tcPr>
          <w:p>
            <w:r>
              <w:t>值班长、接报员、抽样复核记录</w:t>
            </w:r>
          </w:p>
        </w:tc>
        <w:tc>
          <w:tcPr>
            <w:tcW w:w="0" w:type="auto"/>
            <w:vAlign w:val="center"/>
            <w:hideMark/>
          </w:tcPr>
          <w:p>
            <w:r>
              <w:t>AI能力负责人 / 产品负责人</w:t>
            </w:r>
          </w:p>
        </w:tc>
        <w:tc>
          <w:tcPr>
            <w:tcW w:w="0" w:type="auto"/>
            <w:vAlign w:val="center"/>
            <w:hideMark/>
          </w:tcPr>
          <w:p>
            <w:r>
              <w:t>修订抽取规则、词库、结构化字段和地址解析口径</w:t>
            </w:r>
          </w:p>
        </w:tc>
        <w:tc>
          <w:tcPr>
            <w:tcW w:w="0" w:type="auto"/>
            <w:vAlign w:val="center"/>
            <w:hideMark/>
          </w:tcPr>
          <w:p>
            <w:r>
              <w:t>升级项目负责人</w:t>
            </w:r>
          </w:p>
        </w:tc>
      </w:tr>
      <w:tr w:rsidR="007E372B" w:rsidRPr="007E372B" w14:paraId="347412BE" w14:textId="77777777" w:rsidTr="007E372B">
        <w:tc>
          <w:tcPr>
            <w:tcW w:w="0" w:type="auto"/>
            <w:vAlign w:val="center"/>
            <w:hideMark/>
          </w:tcPr>
          <w:p>
            <w:r>
              <w:t>智能分拨协同服务</w:t>
            </w:r>
          </w:p>
        </w:tc>
        <w:tc>
          <w:tcPr>
            <w:tcW w:w="0" w:type="auto"/>
            <w:vAlign w:val="center"/>
            <w:hideMark/>
          </w:tcPr>
          <w:p>
            <w:r>
              <w:t>智能分拨采纳率、工单推送成功率</w:t>
            </w:r>
          </w:p>
        </w:tc>
        <w:tc>
          <w:tcPr>
            <w:tcW w:w="0" w:type="auto"/>
            <w:vAlign w:val="center"/>
            <w:hideMark/>
          </w:tcPr>
          <w:p>
            <w:r>
              <w:t>周</w:t>
            </w:r>
          </w:p>
        </w:tc>
        <w:tc>
          <w:tcPr>
            <w:tcW w:w="0" w:type="auto"/>
            <w:vAlign w:val="center"/>
            <w:hideMark/>
          </w:tcPr>
          <w:p>
            <w:r>
              <w:t>采纳率&lt;85%或推送成功率&lt;99%</w:t>
            </w:r>
          </w:p>
        </w:tc>
        <w:tc>
          <w:tcPr>
            <w:tcW w:w="0" w:type="auto"/>
            <w:vAlign w:val="center"/>
            <w:hideMark/>
          </w:tcPr>
          <w:p>
            <w:r>
              <w:t>值班长、主责部门、协同单位</w:t>
            </w:r>
          </w:p>
        </w:tc>
        <w:tc>
          <w:tcPr>
            <w:tcW w:w="0" w:type="auto"/>
            <w:vAlign w:val="center"/>
            <w:hideMark/>
          </w:tcPr>
          <w:p>
            <w:r>
              <w:t>产品负责人 / 研发负责人</w:t>
            </w:r>
          </w:p>
        </w:tc>
        <w:tc>
          <w:tcPr>
            <w:tcW w:w="0" w:type="auto"/>
            <w:vAlign w:val="center"/>
            <w:hideMark/>
          </w:tcPr>
          <w:p>
            <w:r>
              <w:t>修订职责知识库、分拨规则和推送接口配置</w:t>
            </w:r>
          </w:p>
        </w:tc>
        <w:tc>
          <w:tcPr>
            <w:tcW w:w="0" w:type="auto"/>
            <w:vAlign w:val="center"/>
            <w:hideMark/>
          </w:tcPr>
          <w:p>
            <w:r>
              <w:t>升级业务负责人</w:t>
            </w:r>
          </w:p>
        </w:tc>
      </w:tr>
      <w:tr w:rsidR="007E372B" w:rsidRPr="007E372B" w14:paraId="347412BE" w14:textId="77777777" w:rsidTr="007E372B">
        <w:tc>
          <w:tcPr>
            <w:tcW w:w="0" w:type="auto"/>
            <w:vAlign w:val="center"/>
            <w:hideMark/>
          </w:tcPr>
          <w:p>
            <w:r>
              <w:t>过程盯办闭环服务</w:t>
            </w:r>
          </w:p>
        </w:tc>
        <w:tc>
          <w:tcPr>
            <w:tcW w:w="0" w:type="auto"/>
            <w:vAlign w:val="center"/>
            <w:hideMark/>
          </w:tcPr>
          <w:p>
            <w:r>
              <w:t>超时未续报预警覆盖率、闭环办结率</w:t>
            </w:r>
          </w:p>
        </w:tc>
        <w:tc>
          <w:tcPr>
            <w:tcW w:w="0" w:type="auto"/>
            <w:vAlign w:val="center"/>
            <w:hideMark/>
          </w:tcPr>
          <w:p>
            <w:r>
              <w:t>周+月</w:t>
            </w:r>
          </w:p>
        </w:tc>
        <w:tc>
          <w:tcPr>
            <w:tcW w:w="0" w:type="auto"/>
            <w:vAlign w:val="center"/>
            <w:hideMark/>
          </w:tcPr>
          <w:p>
            <w:r>
              <w:t>预警覆盖率&lt;100%或闭环办结率&lt;95%</w:t>
            </w:r>
          </w:p>
        </w:tc>
        <w:tc>
          <w:tcPr>
            <w:tcW w:w="0" w:type="auto"/>
            <w:vAlign w:val="center"/>
            <w:hideMark/>
          </w:tcPr>
          <w:p>
            <w:r>
              <w:t>值班长、主责部门、协同单位、运行台账</w:t>
            </w:r>
          </w:p>
        </w:tc>
        <w:tc>
          <w:tcPr>
            <w:tcW w:w="0" w:type="auto"/>
            <w:vAlign w:val="center"/>
            <w:hideMark/>
          </w:tcPr>
          <w:p>
            <w:r>
              <w:t>运营负责人 / 交付负责人</w:t>
            </w:r>
          </w:p>
        </w:tc>
        <w:tc>
          <w:tcPr>
            <w:tcW w:w="0" w:type="auto"/>
            <w:vAlign w:val="center"/>
            <w:hideMark/>
          </w:tcPr>
          <w:p>
            <w:r>
              <w:t>核查预警规则、时限配置、状态流转和催办机制</w:t>
            </w:r>
          </w:p>
        </w:tc>
        <w:tc>
          <w:tcPr>
            <w:tcW w:w="0" w:type="auto"/>
            <w:vAlign w:val="center"/>
            <w:hideMark/>
          </w:tcPr>
          <w:p>
            <w:r>
              <w:t>升级项目负责人</w:t>
            </w:r>
          </w:p>
        </w:tc>
      </w:tr>
      <w:tr w:rsidR="007E372B" w:rsidRPr="007E372B" w14:paraId="347412BE" w14:textId="77777777" w:rsidTr="007E372B">
        <w:tc>
          <w:tcPr>
            <w:tcW w:w="0" w:type="auto"/>
            <w:vAlign w:val="center"/>
            <w:hideMark/>
          </w:tcPr>
          <w:p>
            <w:r>
              <w:t>报告生成归档服务</w:t>
            </w:r>
          </w:p>
        </w:tc>
        <w:tc>
          <w:tcPr>
            <w:tcW w:w="0" w:type="auto"/>
            <w:vAlign w:val="center"/>
            <w:hideMark/>
          </w:tcPr>
          <w:p>
            <w:r>
              <w:t>事件总结报告输出时长、报告可直接使用率</w:t>
            </w:r>
          </w:p>
        </w:tc>
        <w:tc>
          <w:tcPr>
            <w:tcW w:w="0" w:type="auto"/>
            <w:vAlign w:val="center"/>
            <w:hideMark/>
          </w:tcPr>
          <w:p>
            <w:r>
              <w:t>周+月</w:t>
            </w:r>
          </w:p>
        </w:tc>
        <w:tc>
          <w:tcPr>
            <w:tcW w:w="0" w:type="auto"/>
            <w:vAlign w:val="center"/>
            <w:hideMark/>
          </w:tcPr>
          <w:p>
            <w:r>
              <w:t>报告输出时长&gt;10分钟或可直接使用率&lt;80%</w:t>
            </w:r>
          </w:p>
        </w:tc>
        <w:tc>
          <w:tcPr>
            <w:tcW w:w="0" w:type="auto"/>
            <w:vAlign w:val="center"/>
            <w:hideMark/>
          </w:tcPr>
          <w:p>
            <w:r>
              <w:t>值班长、领导、档案管理人员</w:t>
            </w:r>
          </w:p>
        </w:tc>
        <w:tc>
          <w:tcPr>
            <w:tcW w:w="0" w:type="auto"/>
            <w:vAlign w:val="center"/>
            <w:hideMark/>
          </w:tcPr>
          <w:p>
            <w:r>
              <w:t>交付负责人 / 运营负责人</w:t>
            </w:r>
          </w:p>
        </w:tc>
        <w:tc>
          <w:tcPr>
            <w:tcW w:w="0" w:type="auto"/>
            <w:vAlign w:val="center"/>
            <w:hideMark/>
          </w:tcPr>
          <w:p>
            <w:r>
              <w:t>修订报告模板、字段映射、成文逻辑和归档规则</w:t>
            </w:r>
          </w:p>
        </w:tc>
        <w:tc>
          <w:tcPr>
            <w:tcW w:w="0" w:type="auto"/>
            <w:vAlign w:val="center"/>
            <w:hideMark/>
          </w:tcPr>
          <w:p>
            <w:r>
              <w:t>升级业务负责人</w:t>
            </w:r>
          </w:p>
        </w:tc>
      </w:tr>
    </w:tbl>
    <w:p w14:paraId="09B3B990" w14:textId="77777777" w:rsidR="005F5AAE" w:rsidRPr="004B7C36" w:rsidRDefault="005F5AAE">
      <w:pPr>
        <w:rPr>
          <w:rFonts w:hint="eastAsia"/>
        </w:rPr>
      </w:pPr>
    </w:p>
    <w:sectPr w:rsidR="005F5AAE" w:rsidRPr="004B7C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D03F1" w14:textId="77777777" w:rsidR="00E36859" w:rsidRDefault="00E36859" w:rsidP="004B7C3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D59FA9" w14:textId="77777777" w:rsidR="00E36859" w:rsidRDefault="00E36859" w:rsidP="004B7C3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953C3" w14:textId="77777777" w:rsidR="00E36859" w:rsidRDefault="00E36859" w:rsidP="004B7C3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6AE067" w14:textId="77777777" w:rsidR="00E36859" w:rsidRDefault="00E36859" w:rsidP="004B7C3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21B7"/>
    <w:multiLevelType w:val="multilevel"/>
    <w:tmpl w:val="4CDC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94A07"/>
    <w:multiLevelType w:val="multilevel"/>
    <w:tmpl w:val="6BA4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A3AAE"/>
    <w:multiLevelType w:val="multilevel"/>
    <w:tmpl w:val="BE66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55BE0"/>
    <w:multiLevelType w:val="multilevel"/>
    <w:tmpl w:val="C880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63304"/>
    <w:multiLevelType w:val="multilevel"/>
    <w:tmpl w:val="B6CC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E5DD0"/>
    <w:multiLevelType w:val="multilevel"/>
    <w:tmpl w:val="8C84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430AD"/>
    <w:multiLevelType w:val="multilevel"/>
    <w:tmpl w:val="0DC4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E70F0"/>
    <w:multiLevelType w:val="multilevel"/>
    <w:tmpl w:val="1340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678531">
    <w:abstractNumId w:val="1"/>
  </w:num>
  <w:num w:numId="2" w16cid:durableId="1302886796">
    <w:abstractNumId w:val="0"/>
  </w:num>
  <w:num w:numId="3" w16cid:durableId="1510219441">
    <w:abstractNumId w:val="4"/>
  </w:num>
  <w:num w:numId="4" w16cid:durableId="1274171865">
    <w:abstractNumId w:val="3"/>
  </w:num>
  <w:num w:numId="5" w16cid:durableId="621687826">
    <w:abstractNumId w:val="5"/>
  </w:num>
  <w:num w:numId="6" w16cid:durableId="1832520095">
    <w:abstractNumId w:val="7"/>
  </w:num>
  <w:num w:numId="7" w16cid:durableId="1647321336">
    <w:abstractNumId w:val="6"/>
  </w:num>
  <w:num w:numId="8" w16cid:durableId="1634092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4B9"/>
    <w:rsid w:val="003734B9"/>
    <w:rsid w:val="004B7C36"/>
    <w:rsid w:val="005F5AAE"/>
    <w:rsid w:val="007E372B"/>
    <w:rsid w:val="00933E31"/>
    <w:rsid w:val="00A9541A"/>
    <w:rsid w:val="00E36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7283A3"/>
  <w15:chartTrackingRefBased/>
  <w15:docId w15:val="{49B5234C-25F3-4839-84F9-42A67BA37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734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3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34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34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34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34B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34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34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34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34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3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3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34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34B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734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34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34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34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34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3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34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34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3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34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34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34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3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34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34B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7C3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B7C3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B7C3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B7C36"/>
    <w:rPr>
      <w:sz w:val="18"/>
      <w:szCs w:val="18"/>
    </w:rPr>
  </w:style>
  <w:style w:type="table" w:styleId="af2">
    <w:name w:val="Table Grid"/>
    <w:basedOn w:val="a1"/>
    <w:uiPriority w:val="39"/>
    <w:rsid w:val="004B7C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464</Words>
  <Characters>506</Characters>
  <Application>Microsoft Office Word</Application>
  <DocSecurity>0</DocSecurity>
  <Lines>36</Lines>
  <Paragraphs>32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杨</dc:creator>
  <cp:keywords/>
  <dc:description/>
  <cp:lastModifiedBy>哲 杨</cp:lastModifiedBy>
  <cp:revision>3</cp:revision>
  <dcterms:created xsi:type="dcterms:W3CDTF">2026-03-31T04:26:00Z</dcterms:created>
  <dcterms:modified xsi:type="dcterms:W3CDTF">2026-03-31T05:15:00Z</dcterms:modified>
</cp:coreProperties>
</file>