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rPr>
      </w:pPr>
      <w:r>
        <w:rPr>
          <w:rFonts w:ascii="宋体" w:hAnsi="宋体" w:eastAsia="宋体" w:cs="宋体"/>
          <w:sz w:val="29"/>
          <w:szCs w:val="29"/>
        </w:rPr>
        <w:pict>
          <v:shape id="Object 2" o:spid="_x0000_s1026" o:spt="75" type="#_x0000_t75" style="position:absolute;left:0pt;margin-left:129.75pt;margin-top:20.4pt;height:99.8pt;width:232.5pt;z-index:-251657216;mso-width-relative:page;mso-height-relative:page;" o:ole="t" fillcolor="#FFFF00" filled="f" o:preferrelative="t" stroked="f" coordsize="21600,21600">
            <v:path/>
            <v:fill on="f" focussize="0,0"/>
            <v:stroke on="f" joinstyle="miter"/>
            <v:imagedata r:id="rId7" o:title=""/>
            <o:lock v:ext="edit" aspectratio="t"/>
          </v:shape>
          <o:OLEObject Type="Embed" ProgID="Word.Picture.8" ShapeID="Object 2" DrawAspect="Content" ObjectID="_1468075725" r:id="rId6">
            <o:LockedField>false</o:LockedField>
          </o:OLEObject>
        </w:pict>
      </w: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jc w:val="center"/>
        <w:rPr>
          <w:rFonts w:ascii="宋体" w:hAnsi="宋体" w:eastAsia="宋体" w:cs="宋体"/>
          <w:sz w:val="64"/>
          <w:szCs w:val="64"/>
        </w:rPr>
      </w:pPr>
      <w:r>
        <w:rPr>
          <w:rFonts w:hint="eastAsia" w:ascii="宋体" w:hAnsi="宋体" w:eastAsia="宋体" w:cs="宋体"/>
          <w:sz w:val="64"/>
          <w:szCs w:val="64"/>
        </w:rPr>
        <w:t>《工程管理与环境》</w:t>
      </w:r>
    </w:p>
    <w:p>
      <w:pPr>
        <w:spacing w:line="360" w:lineRule="auto"/>
        <w:jc w:val="center"/>
        <w:rPr>
          <w:rFonts w:ascii="楷体" w:hAnsi="楷体" w:eastAsia="楷体" w:cs="宋体"/>
          <w:sz w:val="44"/>
          <w:szCs w:val="44"/>
        </w:rPr>
      </w:pPr>
    </w:p>
    <w:p>
      <w:pPr>
        <w:spacing w:line="360" w:lineRule="auto"/>
        <w:jc w:val="center"/>
        <w:rPr>
          <w:rFonts w:ascii="楷体" w:hAnsi="楷体" w:eastAsia="楷体" w:cs="宋体"/>
          <w:sz w:val="44"/>
          <w:szCs w:val="44"/>
        </w:rPr>
      </w:pPr>
      <w:r>
        <w:rPr>
          <w:rFonts w:hint="eastAsia" w:ascii="楷体" w:hAnsi="楷体" w:eastAsia="楷体" w:cs="宋体"/>
          <w:sz w:val="44"/>
          <w:szCs w:val="44"/>
        </w:rPr>
        <w:t>第1次报告</w:t>
      </w:r>
    </w:p>
    <w:p>
      <w:pPr>
        <w:spacing w:line="360" w:lineRule="auto"/>
        <w:rPr>
          <w:rFonts w:ascii="宋体" w:hAnsi="宋体" w:eastAsia="宋体" w:cs="宋体"/>
          <w:sz w:val="44"/>
          <w:szCs w:val="44"/>
        </w:rPr>
      </w:pPr>
    </w:p>
    <w:p>
      <w:pPr>
        <w:spacing w:line="360" w:lineRule="auto"/>
        <w:jc w:val="center"/>
        <w:rPr>
          <w:rFonts w:ascii="宋体" w:hAnsi="宋体" w:eastAsia="宋体" w:cs="宋体"/>
          <w:sz w:val="64"/>
          <w:szCs w:val="64"/>
        </w:rPr>
      </w:pPr>
    </w:p>
    <w:p>
      <w:pPr>
        <w:spacing w:line="360" w:lineRule="auto"/>
        <w:rPr>
          <w:rFonts w:ascii="宋体" w:hAnsi="宋体" w:eastAsia="宋体" w:cs="宋体"/>
          <w:sz w:val="32"/>
          <w:szCs w:val="32"/>
        </w:rPr>
      </w:pPr>
    </w:p>
    <w:p>
      <w:pPr>
        <w:spacing w:line="360" w:lineRule="auto"/>
        <w:rPr>
          <w:rFonts w:ascii="宋体" w:hAnsi="宋体" w:eastAsia="宋体" w:cs="宋体"/>
          <w:sz w:val="30"/>
          <w:szCs w:val="30"/>
        </w:rPr>
      </w:pPr>
    </w:p>
    <w:tbl>
      <w:tblPr>
        <w:tblStyle w:val="38"/>
        <w:tblW w:w="6326" w:type="dxa"/>
        <w:jc w:val="center"/>
        <w:tblLayout w:type="autofit"/>
        <w:tblCellMar>
          <w:top w:w="15" w:type="dxa"/>
          <w:left w:w="108" w:type="dxa"/>
          <w:bottom w:w="15" w:type="dxa"/>
          <w:right w:w="108" w:type="dxa"/>
        </w:tblCellMar>
      </w:tblPr>
      <w:tblGrid>
        <w:gridCol w:w="1559"/>
        <w:gridCol w:w="4767"/>
      </w:tblGrid>
      <w:tr>
        <w:tblPrEx>
          <w:tblCellMar>
            <w:top w:w="15" w:type="dxa"/>
            <w:left w:w="108" w:type="dxa"/>
            <w:bottom w:w="15" w:type="dxa"/>
            <w:right w:w="108" w:type="dxa"/>
          </w:tblCellMar>
        </w:tblPrEx>
        <w:trPr>
          <w:trHeight w:val="680" w:hRule="atLeast"/>
          <w:jc w:val="center"/>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学院(部)</w:t>
            </w:r>
          </w:p>
        </w:tc>
        <w:tc>
          <w:tcPr>
            <w:tcW w:w="4767" w:type="dxa"/>
            <w:tcBorders>
              <w:bottom w:val="single" w:color="auto" w:sz="4" w:space="0"/>
            </w:tcBorders>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电子信息学院</w:t>
            </w:r>
          </w:p>
        </w:tc>
      </w:tr>
      <w:tr>
        <w:tblPrEx>
          <w:tblCellMar>
            <w:top w:w="15" w:type="dxa"/>
            <w:left w:w="108" w:type="dxa"/>
            <w:bottom w:w="15" w:type="dxa"/>
            <w:right w:w="108" w:type="dxa"/>
          </w:tblCellMar>
        </w:tblPrEx>
        <w:trPr>
          <w:trHeight w:val="680" w:hRule="atLeast"/>
          <w:jc w:val="center"/>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题  目</w:t>
            </w:r>
          </w:p>
        </w:tc>
        <w:tc>
          <w:tcPr>
            <w:tcW w:w="4767" w:type="dxa"/>
            <w:tcBorders>
              <w:top w:val="single" w:color="auto" w:sz="4" w:space="0"/>
              <w:bottom w:val="single" w:color="auto" w:sz="4" w:space="0"/>
            </w:tcBorders>
            <w:noWrap w:val="0"/>
            <w:vAlign w:val="bottom"/>
          </w:tcPr>
          <w:p>
            <w:pPr>
              <w:widowControl/>
              <w:spacing w:line="360" w:lineRule="auto"/>
              <w:jc w:val="center"/>
              <w:rPr>
                <w:rFonts w:hint="default" w:ascii="宋体" w:hAnsi="宋体" w:eastAsia="宋体" w:cs="宋体"/>
                <w:kern w:val="0"/>
                <w:sz w:val="30"/>
                <w:szCs w:val="30"/>
                <w:lang w:val="en-US" w:eastAsia="zh-CN"/>
              </w:rPr>
            </w:pPr>
            <w:r>
              <w:rPr>
                <w:rFonts w:hint="default" w:ascii="宋体" w:hAnsi="宋体" w:eastAsia="宋体" w:cs="宋体"/>
                <w:kern w:val="0"/>
                <w:sz w:val="30"/>
                <w:szCs w:val="30"/>
                <w:lang w:val="en-US" w:eastAsia="zh-CN"/>
              </w:rPr>
              <w:t xml:space="preserve">“正易帮”便携式多功能融合错题整理机 </w:t>
            </w:r>
          </w:p>
        </w:tc>
      </w:tr>
      <w:tr>
        <w:tblPrEx>
          <w:tblCellMar>
            <w:top w:w="15" w:type="dxa"/>
            <w:left w:w="108" w:type="dxa"/>
            <w:bottom w:w="15" w:type="dxa"/>
            <w:right w:w="108" w:type="dxa"/>
          </w:tblCellMar>
        </w:tblPrEx>
        <w:trPr>
          <w:trHeight w:val="680" w:hRule="atLeast"/>
          <w:jc w:val="center"/>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 xml:space="preserve">学 </w:t>
            </w:r>
            <w:r>
              <w:rPr>
                <w:rFonts w:ascii="宋体" w:hAnsi="宋体" w:eastAsia="宋体" w:cs="宋体"/>
                <w:kern w:val="0"/>
                <w:sz w:val="30"/>
                <w:szCs w:val="30"/>
              </w:rPr>
              <w:t xml:space="preserve"> </w:t>
            </w:r>
            <w:r>
              <w:rPr>
                <w:rFonts w:hint="eastAsia" w:ascii="宋体" w:hAnsi="宋体" w:eastAsia="宋体" w:cs="宋体"/>
                <w:kern w:val="0"/>
                <w:sz w:val="30"/>
                <w:szCs w:val="30"/>
              </w:rPr>
              <w:t>号</w:t>
            </w:r>
          </w:p>
        </w:tc>
        <w:tc>
          <w:tcPr>
            <w:tcW w:w="4767" w:type="dxa"/>
            <w:tcBorders>
              <w:top w:val="single" w:color="auto" w:sz="4" w:space="0"/>
              <w:bottom w:val="single" w:color="auto" w:sz="4" w:space="0"/>
            </w:tcBorders>
            <w:noWrap w:val="0"/>
            <w:vAlign w:val="bottom"/>
          </w:tcPr>
          <w:p>
            <w:pPr>
              <w:widowControl/>
              <w:spacing w:line="360" w:lineRule="auto"/>
              <w:jc w:val="center"/>
              <w:rPr>
                <w:rFonts w:hint="default" w:ascii="宋体" w:hAnsi="宋体" w:eastAsia="宋体" w:cs="宋体"/>
                <w:kern w:val="0"/>
                <w:sz w:val="30"/>
                <w:szCs w:val="30"/>
                <w:lang w:val="en-US" w:eastAsia="zh-CN"/>
              </w:rPr>
            </w:pPr>
            <w:r>
              <w:rPr>
                <w:rFonts w:hint="eastAsia" w:ascii="宋体" w:hAnsi="宋体" w:eastAsia="宋体" w:cs="宋体"/>
                <w:kern w:val="0"/>
                <w:sz w:val="30"/>
                <w:szCs w:val="30"/>
              </w:rPr>
              <w:t>20284101</w:t>
            </w:r>
            <w:r>
              <w:rPr>
                <w:rFonts w:hint="eastAsia" w:ascii="宋体" w:hAnsi="宋体" w:eastAsia="宋体" w:cs="宋体"/>
                <w:kern w:val="0"/>
                <w:sz w:val="30"/>
                <w:szCs w:val="30"/>
                <w:lang w:val="en-US" w:eastAsia="zh-CN"/>
              </w:rPr>
              <w:t>90</w:t>
            </w:r>
          </w:p>
        </w:tc>
      </w:tr>
      <w:tr>
        <w:tblPrEx>
          <w:tblCellMar>
            <w:top w:w="15" w:type="dxa"/>
            <w:left w:w="108" w:type="dxa"/>
            <w:bottom w:w="15" w:type="dxa"/>
            <w:right w:w="108" w:type="dxa"/>
          </w:tblCellMar>
        </w:tblPrEx>
        <w:trPr>
          <w:trHeight w:val="680" w:hRule="atLeast"/>
          <w:jc w:val="center"/>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 xml:space="preserve">年 </w:t>
            </w:r>
            <w:r>
              <w:rPr>
                <w:rFonts w:ascii="宋体" w:hAnsi="宋体" w:eastAsia="宋体" w:cs="宋体"/>
                <w:kern w:val="0"/>
                <w:sz w:val="30"/>
                <w:szCs w:val="30"/>
              </w:rPr>
              <w:t xml:space="preserve"> </w:t>
            </w:r>
            <w:r>
              <w:rPr>
                <w:rFonts w:hint="eastAsia" w:ascii="宋体" w:hAnsi="宋体" w:eastAsia="宋体" w:cs="宋体"/>
                <w:kern w:val="0"/>
                <w:sz w:val="30"/>
                <w:szCs w:val="30"/>
              </w:rPr>
              <w:t>级</w:t>
            </w:r>
          </w:p>
        </w:tc>
        <w:tc>
          <w:tcPr>
            <w:tcW w:w="4767" w:type="dxa"/>
            <w:tcBorders>
              <w:top w:val="single" w:color="auto" w:sz="4" w:space="0"/>
              <w:bottom w:val="single" w:color="auto" w:sz="4" w:space="0"/>
            </w:tcBorders>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2020级</w:t>
            </w:r>
          </w:p>
        </w:tc>
      </w:tr>
      <w:tr>
        <w:tblPrEx>
          <w:tblCellMar>
            <w:top w:w="15" w:type="dxa"/>
            <w:left w:w="108" w:type="dxa"/>
            <w:bottom w:w="15" w:type="dxa"/>
            <w:right w:w="108" w:type="dxa"/>
          </w:tblCellMar>
        </w:tblPrEx>
        <w:trPr>
          <w:trHeight w:val="680" w:hRule="atLeast"/>
          <w:jc w:val="center"/>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 xml:space="preserve">专 </w:t>
            </w:r>
            <w:r>
              <w:rPr>
                <w:rFonts w:ascii="宋体" w:hAnsi="宋体" w:eastAsia="宋体" w:cs="宋体"/>
                <w:kern w:val="0"/>
                <w:sz w:val="30"/>
                <w:szCs w:val="30"/>
              </w:rPr>
              <w:t xml:space="preserve"> </w:t>
            </w:r>
            <w:r>
              <w:rPr>
                <w:rFonts w:hint="eastAsia" w:ascii="宋体" w:hAnsi="宋体" w:eastAsia="宋体" w:cs="宋体"/>
                <w:kern w:val="0"/>
                <w:sz w:val="30"/>
                <w:szCs w:val="30"/>
              </w:rPr>
              <w:t>业</w:t>
            </w:r>
          </w:p>
        </w:tc>
        <w:tc>
          <w:tcPr>
            <w:tcW w:w="4767" w:type="dxa"/>
            <w:tcBorders>
              <w:top w:val="single" w:color="auto" w:sz="4" w:space="0"/>
              <w:bottom w:val="single" w:color="auto" w:sz="4" w:space="0"/>
            </w:tcBorders>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电子信息工程</w:t>
            </w:r>
          </w:p>
        </w:tc>
      </w:tr>
      <w:tr>
        <w:tblPrEx>
          <w:tblCellMar>
            <w:top w:w="15" w:type="dxa"/>
            <w:left w:w="108" w:type="dxa"/>
            <w:bottom w:w="15" w:type="dxa"/>
            <w:right w:w="108" w:type="dxa"/>
          </w:tblCellMar>
        </w:tblPrEx>
        <w:trPr>
          <w:trHeight w:val="680" w:hRule="atLeast"/>
          <w:jc w:val="center"/>
        </w:trPr>
        <w:tc>
          <w:tcPr>
            <w:tcW w:w="1559" w:type="dxa"/>
            <w:noWrap w:val="0"/>
            <w:vAlign w:val="bottom"/>
          </w:tcPr>
          <w:p>
            <w:pPr>
              <w:widowControl/>
              <w:spacing w:line="360" w:lineRule="auto"/>
              <w:jc w:val="center"/>
              <w:rPr>
                <w:rFonts w:ascii="宋体" w:hAnsi="宋体" w:eastAsia="宋体" w:cs="宋体"/>
                <w:kern w:val="0"/>
                <w:sz w:val="30"/>
                <w:szCs w:val="30"/>
              </w:rPr>
            </w:pPr>
            <w:r>
              <w:rPr>
                <w:rFonts w:hint="eastAsia" w:ascii="宋体" w:hAnsi="宋体" w:eastAsia="宋体" w:cs="宋体"/>
                <w:kern w:val="0"/>
                <w:sz w:val="30"/>
                <w:szCs w:val="30"/>
              </w:rPr>
              <w:t>提交日期</w:t>
            </w:r>
          </w:p>
        </w:tc>
        <w:tc>
          <w:tcPr>
            <w:tcW w:w="4767" w:type="dxa"/>
            <w:tcBorders>
              <w:top w:val="single" w:color="auto" w:sz="4" w:space="0"/>
              <w:bottom w:val="single" w:color="auto" w:sz="4" w:space="0"/>
            </w:tcBorders>
            <w:noWrap w:val="0"/>
            <w:vAlign w:val="bottom"/>
          </w:tcPr>
          <w:p>
            <w:pPr>
              <w:widowControl/>
              <w:spacing w:line="360" w:lineRule="auto"/>
              <w:jc w:val="center"/>
              <w:rPr>
                <w:rFonts w:hint="eastAsia" w:ascii="宋体" w:hAnsi="宋体" w:eastAsia="宋体" w:cs="宋体"/>
                <w:kern w:val="0"/>
                <w:sz w:val="30"/>
                <w:szCs w:val="30"/>
                <w:lang w:val="en-US" w:eastAsia="zh-CN"/>
              </w:rPr>
            </w:pPr>
            <w:r>
              <w:rPr>
                <w:rFonts w:hint="eastAsia" w:ascii="宋体" w:hAnsi="宋体" w:eastAsia="宋体" w:cs="宋体"/>
                <w:kern w:val="0"/>
                <w:sz w:val="30"/>
                <w:szCs w:val="30"/>
              </w:rPr>
              <w:t>2022.</w:t>
            </w:r>
            <w:r>
              <w:rPr>
                <w:rFonts w:ascii="宋体" w:hAnsi="宋体" w:eastAsia="宋体" w:cs="宋体"/>
                <w:kern w:val="0"/>
                <w:sz w:val="30"/>
                <w:szCs w:val="30"/>
              </w:rPr>
              <w:t>10</w:t>
            </w:r>
            <w:r>
              <w:rPr>
                <w:rFonts w:hint="eastAsia" w:ascii="宋体" w:hAnsi="宋体" w:eastAsia="宋体" w:cs="宋体"/>
                <w:kern w:val="0"/>
                <w:sz w:val="30"/>
                <w:szCs w:val="30"/>
              </w:rPr>
              <w:t>.</w:t>
            </w:r>
            <w:r>
              <w:rPr>
                <w:rFonts w:ascii="宋体" w:hAnsi="宋体" w:eastAsia="宋体" w:cs="宋体"/>
                <w:kern w:val="0"/>
                <w:sz w:val="30"/>
                <w:szCs w:val="30"/>
              </w:rPr>
              <w:t>2</w:t>
            </w:r>
            <w:r>
              <w:rPr>
                <w:rFonts w:hint="eastAsia" w:ascii="宋体" w:hAnsi="宋体" w:eastAsia="宋体" w:cs="宋体"/>
                <w:kern w:val="0"/>
                <w:sz w:val="30"/>
                <w:szCs w:val="30"/>
                <w:lang w:val="en-US" w:eastAsia="zh-CN"/>
              </w:rPr>
              <w:t>5</w:t>
            </w:r>
          </w:p>
        </w:tc>
      </w:tr>
    </w:tbl>
    <w:p>
      <w:pPr>
        <w:rPr>
          <w:rFonts w:hint="eastAsia"/>
        </w:rPr>
      </w:pPr>
    </w:p>
    <w:p/>
    <w:p>
      <w:pPr>
        <w:rPr>
          <w:rFonts w:hint="eastAsia"/>
        </w:rPr>
      </w:pPr>
    </w:p>
    <w:p>
      <w:pPr>
        <w:pStyle w:val="2"/>
        <w:numPr>
          <w:ilvl w:val="0"/>
          <w:numId w:val="0"/>
        </w:numPr>
        <w:tabs>
          <w:tab w:val="clear" w:pos="432"/>
        </w:tabs>
        <w:ind w:left="432"/>
        <w:jc w:val="center"/>
        <w:rPr>
          <w:rFonts w:hint="eastAsia"/>
        </w:rPr>
      </w:pPr>
      <w:bookmarkStart w:id="0" w:name="_Toc65762183"/>
      <w:bookmarkStart w:id="1" w:name="_Toc19163"/>
      <w:r>
        <w:rPr>
          <w:rFonts w:hint="eastAsia"/>
        </w:rPr>
        <w:t>目   录</w:t>
      </w:r>
      <w:bookmarkEnd w:id="0"/>
      <w:bookmarkEnd w:id="1"/>
    </w:p>
    <w:p>
      <w:pPr>
        <w:pStyle w:val="26"/>
        <w:tabs>
          <w:tab w:val="right" w:leader="dot" w:pos="9638"/>
        </w:tabs>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_Toc19163 </w:instrText>
      </w:r>
      <w:r>
        <w:fldChar w:fldCharType="separate"/>
      </w:r>
      <w:r>
        <w:rPr>
          <w:rFonts w:hint="eastAsia"/>
        </w:rPr>
        <w:t>目   录</w:t>
      </w:r>
      <w:r>
        <w:tab/>
      </w:r>
      <w:r>
        <w:fldChar w:fldCharType="begin"/>
      </w:r>
      <w:r>
        <w:instrText xml:space="preserve"> PAGEREF _Toc19163 \h </w:instrText>
      </w:r>
      <w:r>
        <w:fldChar w:fldCharType="separate"/>
      </w:r>
      <w:r>
        <w:t>2</w:t>
      </w:r>
      <w:r>
        <w:fldChar w:fldCharType="end"/>
      </w:r>
      <w:r>
        <w:fldChar w:fldCharType="end"/>
      </w:r>
    </w:p>
    <w:p>
      <w:pPr>
        <w:pStyle w:val="26"/>
        <w:tabs>
          <w:tab w:val="right" w:leader="dot" w:pos="9638"/>
        </w:tabs>
      </w:pPr>
      <w:r>
        <w:fldChar w:fldCharType="begin"/>
      </w:r>
      <w:r>
        <w:instrText xml:space="preserve"> HYPERLINK \l _Toc13948 </w:instrText>
      </w:r>
      <w:r>
        <w:fldChar w:fldCharType="separate"/>
      </w:r>
      <w:r>
        <w:rPr>
          <w:rFonts w:hint="eastAsia"/>
          <w:szCs w:val="48"/>
          <w:lang w:val="en-US" w:eastAsia="zh-CN"/>
        </w:rPr>
        <w:t>1  市场需求调研分析</w:t>
      </w:r>
      <w:r>
        <w:tab/>
      </w:r>
      <w:r>
        <w:fldChar w:fldCharType="begin"/>
      </w:r>
      <w:r>
        <w:instrText xml:space="preserve"> PAGEREF _Toc13948 \h </w:instrText>
      </w:r>
      <w:r>
        <w:fldChar w:fldCharType="separate"/>
      </w:r>
      <w:r>
        <w:t>3</w:t>
      </w:r>
      <w:r>
        <w:fldChar w:fldCharType="end"/>
      </w:r>
      <w:r>
        <w:fldChar w:fldCharType="end"/>
      </w:r>
    </w:p>
    <w:p>
      <w:pPr>
        <w:pStyle w:val="33"/>
        <w:tabs>
          <w:tab w:val="right" w:leader="dot" w:pos="9638"/>
          <w:tab w:val="clear" w:pos="840"/>
          <w:tab w:val="clear" w:pos="9628"/>
        </w:tabs>
      </w:pPr>
      <w:r>
        <w:fldChar w:fldCharType="begin"/>
      </w:r>
      <w:r>
        <w:instrText xml:space="preserve"> HYPERLINK \l _Toc2759 </w:instrText>
      </w:r>
      <w:r>
        <w:fldChar w:fldCharType="separate"/>
      </w:r>
      <w:r>
        <w:rPr>
          <w:rFonts w:hint="eastAsia"/>
          <w:szCs w:val="36"/>
          <w:lang w:val="en-US" w:eastAsia="zh-CN"/>
        </w:rPr>
        <w:t>1.1</w:t>
      </w:r>
      <w:r>
        <w:rPr>
          <w:rFonts w:hint="eastAsia"/>
          <w:bCs w:val="0"/>
          <w:szCs w:val="36"/>
          <w:lang w:val="en-US" w:eastAsia="zh-CN"/>
        </w:rPr>
        <w:t>项目背景</w:t>
      </w:r>
      <w:r>
        <w:tab/>
      </w:r>
      <w:r>
        <w:fldChar w:fldCharType="begin"/>
      </w:r>
      <w:r>
        <w:instrText xml:space="preserve"> PAGEREF _Toc2759 \h </w:instrText>
      </w:r>
      <w:r>
        <w:fldChar w:fldCharType="separate"/>
      </w:r>
      <w:r>
        <w:t>3</w:t>
      </w:r>
      <w:r>
        <w:fldChar w:fldCharType="end"/>
      </w:r>
      <w:r>
        <w:fldChar w:fldCharType="end"/>
      </w:r>
    </w:p>
    <w:p>
      <w:pPr>
        <w:pStyle w:val="33"/>
        <w:tabs>
          <w:tab w:val="right" w:leader="dot" w:pos="9638"/>
          <w:tab w:val="clear" w:pos="840"/>
          <w:tab w:val="clear" w:pos="9628"/>
        </w:tabs>
      </w:pPr>
      <w:r>
        <w:fldChar w:fldCharType="begin"/>
      </w:r>
      <w:r>
        <w:instrText xml:space="preserve"> HYPERLINK \l _Toc24844 </w:instrText>
      </w:r>
      <w:r>
        <w:fldChar w:fldCharType="separate"/>
      </w:r>
      <w:r>
        <w:rPr>
          <w:rFonts w:hint="eastAsia"/>
          <w:szCs w:val="36"/>
          <w:lang w:val="en-US" w:eastAsia="zh-CN"/>
        </w:rPr>
        <w:t>1.2</w:t>
      </w:r>
      <w:r>
        <w:rPr>
          <w:rFonts w:hint="eastAsia"/>
          <w:bCs w:val="0"/>
          <w:szCs w:val="36"/>
          <w:lang w:val="en-US" w:eastAsia="zh-CN"/>
        </w:rPr>
        <w:t>市场前景分析</w:t>
      </w:r>
      <w:r>
        <w:tab/>
      </w:r>
      <w:r>
        <w:fldChar w:fldCharType="begin"/>
      </w:r>
      <w:r>
        <w:instrText xml:space="preserve"> PAGEREF _Toc24844 \h </w:instrText>
      </w:r>
      <w:r>
        <w:fldChar w:fldCharType="separate"/>
      </w:r>
      <w:r>
        <w:t>3</w:t>
      </w:r>
      <w:r>
        <w:fldChar w:fldCharType="end"/>
      </w:r>
      <w:r>
        <w:fldChar w:fldCharType="end"/>
      </w:r>
    </w:p>
    <w:p>
      <w:pPr>
        <w:pStyle w:val="33"/>
        <w:tabs>
          <w:tab w:val="right" w:leader="dot" w:pos="9638"/>
          <w:tab w:val="clear" w:pos="840"/>
          <w:tab w:val="clear" w:pos="9628"/>
        </w:tabs>
      </w:pPr>
      <w:r>
        <w:fldChar w:fldCharType="begin"/>
      </w:r>
      <w:r>
        <w:instrText xml:space="preserve"> HYPERLINK \l _Toc23231 </w:instrText>
      </w:r>
      <w:r>
        <w:fldChar w:fldCharType="separate"/>
      </w:r>
      <w:r>
        <w:rPr>
          <w:rFonts w:hint="eastAsia"/>
          <w:szCs w:val="36"/>
          <w:lang w:val="en-US" w:eastAsia="zh-CN"/>
        </w:rPr>
        <w:t>1.3</w:t>
      </w:r>
      <w:r>
        <w:rPr>
          <w:rFonts w:hint="eastAsia"/>
          <w:bCs w:val="0"/>
          <w:szCs w:val="36"/>
          <w:lang w:val="en-US" w:eastAsia="zh-CN"/>
        </w:rPr>
        <w:t>项目主要优势</w:t>
      </w:r>
      <w:r>
        <w:tab/>
      </w:r>
      <w:r>
        <w:fldChar w:fldCharType="begin"/>
      </w:r>
      <w:r>
        <w:instrText xml:space="preserve"> PAGEREF _Toc23231 \h </w:instrText>
      </w:r>
      <w:r>
        <w:fldChar w:fldCharType="separate"/>
      </w:r>
      <w:r>
        <w:t>4</w:t>
      </w:r>
      <w:r>
        <w:fldChar w:fldCharType="end"/>
      </w:r>
      <w:r>
        <w:fldChar w:fldCharType="end"/>
      </w:r>
    </w:p>
    <w:p>
      <w:pPr>
        <w:pStyle w:val="26"/>
        <w:tabs>
          <w:tab w:val="right" w:leader="dot" w:pos="9638"/>
        </w:tabs>
      </w:pPr>
      <w:r>
        <w:fldChar w:fldCharType="begin"/>
      </w:r>
      <w:r>
        <w:instrText xml:space="preserve"> HYPERLINK \l _Toc22095 </w:instrText>
      </w:r>
      <w:r>
        <w:fldChar w:fldCharType="separate"/>
      </w:r>
      <w:r>
        <w:rPr>
          <w:rFonts w:hint="eastAsia"/>
          <w:szCs w:val="48"/>
          <w:lang w:val="en-US" w:eastAsia="zh-CN"/>
        </w:rPr>
        <w:t>2  项目目标描述</w:t>
      </w:r>
      <w:r>
        <w:tab/>
      </w:r>
      <w:r>
        <w:fldChar w:fldCharType="begin"/>
      </w:r>
      <w:r>
        <w:instrText xml:space="preserve"> PAGEREF _Toc22095 \h </w:instrText>
      </w:r>
      <w:r>
        <w:fldChar w:fldCharType="separate"/>
      </w:r>
      <w:r>
        <w:t>5</w:t>
      </w:r>
      <w:r>
        <w:fldChar w:fldCharType="end"/>
      </w:r>
      <w:r>
        <w:fldChar w:fldCharType="end"/>
      </w:r>
    </w:p>
    <w:p>
      <w:pPr>
        <w:pStyle w:val="33"/>
        <w:tabs>
          <w:tab w:val="right" w:leader="dot" w:pos="9638"/>
          <w:tab w:val="clear" w:pos="840"/>
          <w:tab w:val="clear" w:pos="9628"/>
        </w:tabs>
      </w:pPr>
      <w:r>
        <w:fldChar w:fldCharType="begin"/>
      </w:r>
      <w:r>
        <w:instrText xml:space="preserve"> HYPERLINK \l _Toc20240 </w:instrText>
      </w:r>
      <w:r>
        <w:fldChar w:fldCharType="separate"/>
      </w:r>
      <w:r>
        <w:rPr>
          <w:rFonts w:hint="eastAsia"/>
          <w:szCs w:val="36"/>
          <w:lang w:val="en-US" w:eastAsia="zh-CN"/>
        </w:rPr>
        <w:t>2.1</w:t>
      </w:r>
      <w:r>
        <w:rPr>
          <w:rFonts w:hint="eastAsia"/>
          <w:bCs w:val="0"/>
          <w:szCs w:val="36"/>
          <w:lang w:val="en-US" w:eastAsia="zh-CN"/>
        </w:rPr>
        <w:t>成果性目标</w:t>
      </w:r>
      <w:r>
        <w:tab/>
      </w:r>
      <w:r>
        <w:fldChar w:fldCharType="begin"/>
      </w:r>
      <w:r>
        <w:instrText xml:space="preserve"> PAGEREF _Toc20240 \h </w:instrText>
      </w:r>
      <w:r>
        <w:fldChar w:fldCharType="separate"/>
      </w:r>
      <w:r>
        <w:t>5</w:t>
      </w:r>
      <w:r>
        <w:fldChar w:fldCharType="end"/>
      </w:r>
      <w:r>
        <w:fldChar w:fldCharType="end"/>
      </w:r>
    </w:p>
    <w:p>
      <w:pPr>
        <w:pStyle w:val="33"/>
        <w:tabs>
          <w:tab w:val="right" w:leader="dot" w:pos="9638"/>
          <w:tab w:val="clear" w:pos="840"/>
          <w:tab w:val="clear" w:pos="9628"/>
        </w:tabs>
      </w:pPr>
      <w:r>
        <w:fldChar w:fldCharType="begin"/>
      </w:r>
      <w:r>
        <w:instrText xml:space="preserve"> HYPERLINK \l _Toc29230 </w:instrText>
      </w:r>
      <w:r>
        <w:fldChar w:fldCharType="separate"/>
      </w:r>
      <w:r>
        <w:rPr>
          <w:rFonts w:hint="eastAsia"/>
          <w:szCs w:val="36"/>
          <w:lang w:val="en-US" w:eastAsia="zh-CN"/>
        </w:rPr>
        <w:t>2.2</w:t>
      </w:r>
      <w:r>
        <w:rPr>
          <w:rFonts w:hint="eastAsia"/>
          <w:bCs w:val="0"/>
          <w:szCs w:val="36"/>
          <w:lang w:val="en-US" w:eastAsia="zh-CN"/>
        </w:rPr>
        <w:t>约束性目标</w:t>
      </w:r>
      <w:r>
        <w:tab/>
      </w:r>
      <w:r>
        <w:fldChar w:fldCharType="begin"/>
      </w:r>
      <w:r>
        <w:instrText xml:space="preserve"> PAGEREF _Toc29230 \h </w:instrText>
      </w:r>
      <w:r>
        <w:fldChar w:fldCharType="separate"/>
      </w:r>
      <w:r>
        <w:t>5</w:t>
      </w:r>
      <w:r>
        <w:fldChar w:fldCharType="end"/>
      </w:r>
      <w:r>
        <w:fldChar w:fldCharType="end"/>
      </w:r>
    </w:p>
    <w:p>
      <w:pPr>
        <w:pStyle w:val="33"/>
        <w:tabs>
          <w:tab w:val="right" w:leader="dot" w:pos="9638"/>
          <w:tab w:val="clear" w:pos="840"/>
          <w:tab w:val="clear" w:pos="9628"/>
        </w:tabs>
      </w:pPr>
      <w:r>
        <w:fldChar w:fldCharType="begin"/>
      </w:r>
      <w:r>
        <w:instrText xml:space="preserve"> HYPERLINK \l _Toc12709 </w:instrText>
      </w:r>
      <w:r>
        <w:fldChar w:fldCharType="separate"/>
      </w:r>
      <w:r>
        <w:rPr>
          <w:rFonts w:hint="eastAsia"/>
          <w:szCs w:val="36"/>
          <w:lang w:val="en-US" w:eastAsia="zh-CN"/>
        </w:rPr>
        <w:t>2.3</w:t>
      </w:r>
      <w:r>
        <w:rPr>
          <w:rFonts w:hint="eastAsia"/>
          <w:bCs w:val="0"/>
          <w:szCs w:val="36"/>
          <w:lang w:val="en-US" w:eastAsia="zh-CN"/>
        </w:rPr>
        <w:t>里程碑计划</w:t>
      </w:r>
      <w:r>
        <w:tab/>
      </w:r>
      <w:r>
        <w:fldChar w:fldCharType="begin"/>
      </w:r>
      <w:r>
        <w:instrText xml:space="preserve"> PAGEREF _Toc12709 \h </w:instrText>
      </w:r>
      <w:r>
        <w:fldChar w:fldCharType="separate"/>
      </w:r>
      <w:r>
        <w:t>5</w:t>
      </w:r>
      <w:r>
        <w:fldChar w:fldCharType="end"/>
      </w:r>
      <w:r>
        <w:fldChar w:fldCharType="end"/>
      </w:r>
    </w:p>
    <w:p>
      <w:pPr>
        <w:pStyle w:val="26"/>
        <w:tabs>
          <w:tab w:val="right" w:leader="dot" w:pos="9638"/>
        </w:tabs>
      </w:pPr>
      <w:r>
        <w:fldChar w:fldCharType="begin"/>
      </w:r>
      <w:r>
        <w:instrText xml:space="preserve"> HYPERLINK \l _Toc17915 </w:instrText>
      </w:r>
      <w:r>
        <w:fldChar w:fldCharType="separate"/>
      </w:r>
      <w:r>
        <w:rPr>
          <w:rFonts w:hint="eastAsia"/>
          <w:szCs w:val="48"/>
          <w:lang w:val="en-US" w:eastAsia="zh-CN"/>
        </w:rPr>
        <w:t>3  范围管理</w:t>
      </w:r>
      <w:r>
        <w:tab/>
      </w:r>
      <w:r>
        <w:fldChar w:fldCharType="begin"/>
      </w:r>
      <w:r>
        <w:instrText xml:space="preserve"> PAGEREF _Toc17915 \h </w:instrText>
      </w:r>
      <w:r>
        <w:fldChar w:fldCharType="separate"/>
      </w:r>
      <w:r>
        <w:t>6</w:t>
      </w:r>
      <w:r>
        <w:fldChar w:fldCharType="end"/>
      </w:r>
      <w:r>
        <w:fldChar w:fldCharType="end"/>
      </w:r>
    </w:p>
    <w:p>
      <w:pPr>
        <w:pStyle w:val="33"/>
        <w:tabs>
          <w:tab w:val="right" w:leader="dot" w:pos="9638"/>
          <w:tab w:val="clear" w:pos="840"/>
          <w:tab w:val="clear" w:pos="9628"/>
        </w:tabs>
      </w:pPr>
      <w:r>
        <w:fldChar w:fldCharType="begin"/>
      </w:r>
      <w:r>
        <w:instrText xml:space="preserve"> HYPERLINK \l _Toc26937 </w:instrText>
      </w:r>
      <w:r>
        <w:fldChar w:fldCharType="separate"/>
      </w:r>
      <w:r>
        <w:rPr>
          <w:rFonts w:hint="eastAsia"/>
          <w:szCs w:val="36"/>
          <w:lang w:val="en-US" w:eastAsia="zh-CN"/>
        </w:rPr>
        <w:t>3.1</w:t>
      </w:r>
      <w:r>
        <w:rPr>
          <w:rFonts w:hint="eastAsia"/>
          <w:bCs w:val="0"/>
          <w:szCs w:val="36"/>
          <w:lang w:val="en-US" w:eastAsia="zh-CN"/>
        </w:rPr>
        <w:t>范围定义</w:t>
      </w:r>
      <w:r>
        <w:tab/>
      </w:r>
      <w:r>
        <w:fldChar w:fldCharType="begin"/>
      </w:r>
      <w:r>
        <w:instrText xml:space="preserve"> PAGEREF _Toc26937 \h </w:instrText>
      </w:r>
      <w:r>
        <w:fldChar w:fldCharType="separate"/>
      </w:r>
      <w:r>
        <w:t>6</w:t>
      </w:r>
      <w:r>
        <w:fldChar w:fldCharType="end"/>
      </w:r>
      <w:r>
        <w:fldChar w:fldCharType="end"/>
      </w:r>
    </w:p>
    <w:p>
      <w:pPr>
        <w:pStyle w:val="33"/>
        <w:tabs>
          <w:tab w:val="right" w:leader="dot" w:pos="9638"/>
          <w:tab w:val="clear" w:pos="840"/>
          <w:tab w:val="clear" w:pos="9628"/>
        </w:tabs>
      </w:pPr>
      <w:r>
        <w:fldChar w:fldCharType="begin"/>
      </w:r>
      <w:r>
        <w:instrText xml:space="preserve"> HYPERLINK \l _Toc5492 </w:instrText>
      </w:r>
      <w:r>
        <w:fldChar w:fldCharType="separate"/>
      </w:r>
      <w:r>
        <w:rPr>
          <w:rFonts w:hint="eastAsia"/>
          <w:szCs w:val="36"/>
          <w:lang w:val="en-US" w:eastAsia="zh-CN"/>
        </w:rPr>
        <w:t>3.2</w:t>
      </w:r>
      <w:r>
        <w:rPr>
          <w:rFonts w:hint="eastAsia"/>
          <w:bCs w:val="0"/>
          <w:szCs w:val="36"/>
          <w:lang w:val="en-US" w:eastAsia="zh-CN"/>
        </w:rPr>
        <w:t>范围分解</w:t>
      </w:r>
      <w:r>
        <w:tab/>
      </w:r>
      <w:r>
        <w:fldChar w:fldCharType="begin"/>
      </w:r>
      <w:r>
        <w:instrText xml:space="preserve"> PAGEREF _Toc5492 \h </w:instrText>
      </w:r>
      <w:r>
        <w:fldChar w:fldCharType="separate"/>
      </w:r>
      <w:r>
        <w:t>6</w:t>
      </w:r>
      <w:r>
        <w:fldChar w:fldCharType="end"/>
      </w:r>
      <w:r>
        <w:fldChar w:fldCharType="end"/>
      </w:r>
    </w:p>
    <w:p>
      <w:pPr>
        <w:pStyle w:val="33"/>
        <w:tabs>
          <w:tab w:val="right" w:leader="dot" w:pos="9638"/>
          <w:tab w:val="clear" w:pos="840"/>
          <w:tab w:val="clear" w:pos="9628"/>
        </w:tabs>
      </w:pPr>
      <w:r>
        <w:fldChar w:fldCharType="begin"/>
      </w:r>
      <w:r>
        <w:instrText xml:space="preserve"> HYPERLINK \l _Toc27343 </w:instrText>
      </w:r>
      <w:r>
        <w:fldChar w:fldCharType="separate"/>
      </w:r>
      <w:r>
        <w:rPr>
          <w:rFonts w:hint="eastAsia"/>
          <w:szCs w:val="36"/>
          <w:lang w:val="en-US" w:eastAsia="zh-CN"/>
        </w:rPr>
        <w:t>3.3</w:t>
      </w:r>
      <w:r>
        <w:rPr>
          <w:rFonts w:hint="eastAsia"/>
          <w:bCs w:val="0"/>
          <w:szCs w:val="36"/>
          <w:lang w:val="en-US" w:eastAsia="zh-CN"/>
        </w:rPr>
        <w:t>范围确认</w:t>
      </w:r>
      <w:r>
        <w:tab/>
      </w:r>
      <w:r>
        <w:fldChar w:fldCharType="begin"/>
      </w:r>
      <w:r>
        <w:instrText xml:space="preserve"> PAGEREF _Toc27343 \h </w:instrText>
      </w:r>
      <w:r>
        <w:fldChar w:fldCharType="separate"/>
      </w:r>
      <w:r>
        <w:t>7</w:t>
      </w:r>
      <w:r>
        <w:fldChar w:fldCharType="end"/>
      </w:r>
      <w:r>
        <w:fldChar w:fldCharType="end"/>
      </w:r>
    </w:p>
    <w:p>
      <w:pPr>
        <w:pStyle w:val="33"/>
        <w:tabs>
          <w:tab w:val="right" w:leader="dot" w:pos="9638"/>
          <w:tab w:val="clear" w:pos="840"/>
          <w:tab w:val="clear" w:pos="9628"/>
        </w:tabs>
      </w:pPr>
      <w:r>
        <w:fldChar w:fldCharType="begin"/>
      </w:r>
      <w:r>
        <w:instrText xml:space="preserve"> HYPERLINK \l _Toc18632 </w:instrText>
      </w:r>
      <w:r>
        <w:fldChar w:fldCharType="separate"/>
      </w:r>
      <w:r>
        <w:rPr>
          <w:rFonts w:hint="eastAsia"/>
          <w:szCs w:val="36"/>
          <w:lang w:val="en-US" w:eastAsia="zh-CN"/>
        </w:rPr>
        <w:t>3.4</w:t>
      </w:r>
      <w:r>
        <w:rPr>
          <w:rFonts w:hint="eastAsia"/>
          <w:bCs w:val="0"/>
          <w:szCs w:val="36"/>
          <w:lang w:val="en-US" w:eastAsia="zh-CN"/>
        </w:rPr>
        <w:t>范围控制</w:t>
      </w:r>
      <w:r>
        <w:tab/>
      </w:r>
      <w:r>
        <w:fldChar w:fldCharType="begin"/>
      </w:r>
      <w:r>
        <w:instrText xml:space="preserve"> PAGEREF _Toc18632 \h </w:instrText>
      </w:r>
      <w:r>
        <w:fldChar w:fldCharType="separate"/>
      </w:r>
      <w:r>
        <w:t>7</w:t>
      </w:r>
      <w:r>
        <w:fldChar w:fldCharType="end"/>
      </w:r>
      <w:r>
        <w:fldChar w:fldCharType="end"/>
      </w:r>
    </w:p>
    <w:p>
      <w:pPr>
        <w:pStyle w:val="33"/>
        <w:tabs>
          <w:tab w:val="right" w:leader="dot" w:pos="9638"/>
          <w:tab w:val="clear" w:pos="840"/>
          <w:tab w:val="clear" w:pos="9628"/>
        </w:tabs>
      </w:pPr>
      <w:r>
        <w:fldChar w:fldCharType="begin"/>
      </w:r>
      <w:r>
        <w:instrText xml:space="preserve"> HYPERLINK \l _Toc4148 </w:instrText>
      </w:r>
      <w:r>
        <w:fldChar w:fldCharType="separate"/>
      </w:r>
      <w:r>
        <w:rPr>
          <w:rFonts w:hint="eastAsia" w:ascii="Times New Roman" w:hAnsi="Times New Roman" w:cs="Times New Roman"/>
          <w:bCs/>
          <w:szCs w:val="36"/>
          <w:lang w:val="en-US" w:eastAsia="zh-CN"/>
        </w:rPr>
        <w:t>3.5责任分配矩阵</w:t>
      </w:r>
      <w:r>
        <w:tab/>
      </w:r>
      <w:r>
        <w:fldChar w:fldCharType="begin"/>
      </w:r>
      <w:r>
        <w:instrText xml:space="preserve"> PAGEREF _Toc4148 \h </w:instrText>
      </w:r>
      <w:r>
        <w:fldChar w:fldCharType="separate"/>
      </w:r>
      <w:r>
        <w:t>8</w:t>
      </w:r>
      <w:r>
        <w:fldChar w:fldCharType="end"/>
      </w:r>
      <w:r>
        <w:fldChar w:fldCharType="end"/>
      </w:r>
    </w:p>
    <w:p>
      <w:pPr>
        <w:pStyle w:val="26"/>
        <w:tabs>
          <w:tab w:val="right" w:leader="dot" w:pos="9638"/>
        </w:tabs>
      </w:pPr>
      <w:r>
        <w:fldChar w:fldCharType="begin"/>
      </w:r>
      <w:r>
        <w:instrText xml:space="preserve"> HYPERLINK \l _Toc25497 </w:instrText>
      </w:r>
      <w:r>
        <w:fldChar w:fldCharType="separate"/>
      </w:r>
      <w:r>
        <w:rPr>
          <w:rFonts w:hint="eastAsia"/>
          <w:szCs w:val="48"/>
          <w:lang w:val="en-US" w:eastAsia="zh-CN"/>
        </w:rPr>
        <w:t>4  时间管理</w:t>
      </w:r>
      <w:r>
        <w:tab/>
      </w:r>
      <w:r>
        <w:fldChar w:fldCharType="begin"/>
      </w:r>
      <w:r>
        <w:instrText xml:space="preserve"> PAGEREF _Toc25497 \h </w:instrText>
      </w:r>
      <w:r>
        <w:fldChar w:fldCharType="separate"/>
      </w:r>
      <w:r>
        <w:t>9</w:t>
      </w:r>
      <w:r>
        <w:fldChar w:fldCharType="end"/>
      </w:r>
      <w:r>
        <w:fldChar w:fldCharType="end"/>
      </w:r>
    </w:p>
    <w:p>
      <w:pPr>
        <w:pStyle w:val="33"/>
        <w:tabs>
          <w:tab w:val="right" w:leader="dot" w:pos="9638"/>
          <w:tab w:val="clear" w:pos="840"/>
          <w:tab w:val="clear" w:pos="9628"/>
        </w:tabs>
      </w:pPr>
      <w:r>
        <w:fldChar w:fldCharType="begin"/>
      </w:r>
      <w:r>
        <w:instrText xml:space="preserve"> HYPERLINK \l _Toc17247 </w:instrText>
      </w:r>
      <w:r>
        <w:fldChar w:fldCharType="separate"/>
      </w:r>
      <w:r>
        <w:rPr>
          <w:rFonts w:hint="eastAsia"/>
          <w:szCs w:val="36"/>
          <w:lang w:val="en-US" w:eastAsia="zh-CN"/>
        </w:rPr>
        <w:t>4.1</w:t>
      </w:r>
      <w:r>
        <w:rPr>
          <w:rFonts w:hint="eastAsia"/>
          <w:bCs w:val="0"/>
          <w:szCs w:val="36"/>
          <w:lang w:val="en-US" w:eastAsia="zh-CN"/>
        </w:rPr>
        <w:t>活动排序</w:t>
      </w:r>
      <w:r>
        <w:tab/>
      </w:r>
      <w:r>
        <w:fldChar w:fldCharType="begin"/>
      </w:r>
      <w:r>
        <w:instrText xml:space="preserve"> PAGEREF _Toc17247 \h </w:instrText>
      </w:r>
      <w:r>
        <w:fldChar w:fldCharType="separate"/>
      </w:r>
      <w:r>
        <w:t>9</w:t>
      </w:r>
      <w:r>
        <w:fldChar w:fldCharType="end"/>
      </w:r>
      <w:r>
        <w:fldChar w:fldCharType="end"/>
      </w:r>
    </w:p>
    <w:p>
      <w:pPr>
        <w:pStyle w:val="33"/>
        <w:tabs>
          <w:tab w:val="right" w:leader="dot" w:pos="9638"/>
          <w:tab w:val="clear" w:pos="840"/>
          <w:tab w:val="clear" w:pos="9628"/>
        </w:tabs>
      </w:pPr>
      <w:r>
        <w:fldChar w:fldCharType="begin"/>
      </w:r>
      <w:r>
        <w:instrText xml:space="preserve"> HYPERLINK \l _Toc20830 </w:instrText>
      </w:r>
      <w:r>
        <w:fldChar w:fldCharType="separate"/>
      </w:r>
      <w:r>
        <w:rPr>
          <w:rFonts w:hint="eastAsia"/>
          <w:szCs w:val="36"/>
          <w:lang w:val="en-US" w:eastAsia="zh-CN"/>
        </w:rPr>
        <w:t>4.2</w:t>
      </w:r>
      <w:r>
        <w:rPr>
          <w:rFonts w:hint="eastAsia"/>
          <w:bCs w:val="0"/>
          <w:szCs w:val="36"/>
          <w:lang w:val="en-US" w:eastAsia="zh-CN"/>
        </w:rPr>
        <w:t>工期估算</w:t>
      </w:r>
      <w:r>
        <w:tab/>
      </w:r>
      <w:r>
        <w:fldChar w:fldCharType="begin"/>
      </w:r>
      <w:r>
        <w:instrText xml:space="preserve"> PAGEREF _Toc20830 \h </w:instrText>
      </w:r>
      <w:r>
        <w:fldChar w:fldCharType="separate"/>
      </w:r>
      <w:r>
        <w:t>9</w:t>
      </w:r>
      <w:r>
        <w:fldChar w:fldCharType="end"/>
      </w:r>
      <w:r>
        <w:fldChar w:fldCharType="end"/>
      </w:r>
    </w:p>
    <w:p>
      <w:pPr>
        <w:pStyle w:val="33"/>
        <w:tabs>
          <w:tab w:val="right" w:leader="dot" w:pos="9638"/>
          <w:tab w:val="clear" w:pos="840"/>
          <w:tab w:val="clear" w:pos="9628"/>
        </w:tabs>
      </w:pPr>
      <w:r>
        <w:fldChar w:fldCharType="begin"/>
      </w:r>
      <w:r>
        <w:instrText xml:space="preserve"> HYPERLINK \l _Toc11743 </w:instrText>
      </w:r>
      <w:r>
        <w:fldChar w:fldCharType="separate"/>
      </w:r>
      <w:r>
        <w:rPr>
          <w:rFonts w:hint="eastAsia"/>
          <w:szCs w:val="36"/>
          <w:lang w:val="en-US" w:eastAsia="zh-CN"/>
        </w:rPr>
        <w:t>4.3</w:t>
      </w:r>
      <w:r>
        <w:rPr>
          <w:rFonts w:hint="eastAsia"/>
          <w:bCs w:val="0"/>
          <w:szCs w:val="36"/>
          <w:lang w:val="en-US" w:eastAsia="zh-CN"/>
        </w:rPr>
        <w:t>项目进度安排</w:t>
      </w:r>
      <w:r>
        <w:tab/>
      </w:r>
      <w:r>
        <w:fldChar w:fldCharType="begin"/>
      </w:r>
      <w:r>
        <w:instrText xml:space="preserve"> PAGEREF _Toc11743 \h </w:instrText>
      </w:r>
      <w:r>
        <w:fldChar w:fldCharType="separate"/>
      </w:r>
      <w:r>
        <w:t>10</w:t>
      </w:r>
      <w:r>
        <w:fldChar w:fldCharType="end"/>
      </w:r>
      <w:r>
        <w:fldChar w:fldCharType="end"/>
      </w:r>
    </w:p>
    <w:p>
      <w:pPr>
        <w:pStyle w:val="33"/>
        <w:tabs>
          <w:tab w:val="right" w:leader="dot" w:pos="9638"/>
          <w:tab w:val="clear" w:pos="840"/>
          <w:tab w:val="clear" w:pos="9628"/>
        </w:tabs>
      </w:pPr>
      <w:r>
        <w:fldChar w:fldCharType="begin"/>
      </w:r>
      <w:r>
        <w:instrText xml:space="preserve"> HYPERLINK \l _Toc6547 </w:instrText>
      </w:r>
      <w:r>
        <w:fldChar w:fldCharType="separate"/>
      </w:r>
      <w:r>
        <w:rPr>
          <w:rFonts w:hint="eastAsia"/>
          <w:szCs w:val="36"/>
          <w:lang w:val="en-US" w:eastAsia="zh-CN"/>
        </w:rPr>
        <w:t>4.4</w:t>
      </w:r>
      <w:r>
        <w:rPr>
          <w:rFonts w:hint="eastAsia"/>
          <w:bCs w:val="0"/>
          <w:szCs w:val="36"/>
          <w:lang w:val="en-US" w:eastAsia="zh-CN"/>
        </w:rPr>
        <w:t>网络计划计算</w:t>
      </w:r>
      <w:r>
        <w:tab/>
      </w:r>
      <w:r>
        <w:fldChar w:fldCharType="begin"/>
      </w:r>
      <w:r>
        <w:instrText xml:space="preserve"> PAGEREF _Toc6547 \h </w:instrText>
      </w:r>
      <w:r>
        <w:fldChar w:fldCharType="separate"/>
      </w:r>
      <w:r>
        <w:t>10</w:t>
      </w:r>
      <w:r>
        <w:fldChar w:fldCharType="end"/>
      </w:r>
      <w:r>
        <w:fldChar w:fldCharType="end"/>
      </w:r>
    </w:p>
    <w:p>
      <w:pPr>
        <w:pStyle w:val="26"/>
        <w:tabs>
          <w:tab w:val="right" w:leader="dot" w:pos="9638"/>
        </w:tabs>
      </w:pPr>
      <w:r>
        <w:fldChar w:fldCharType="begin"/>
      </w:r>
      <w:r>
        <w:instrText xml:space="preserve"> HYPERLINK \l _Toc21695 </w:instrText>
      </w:r>
      <w:r>
        <w:fldChar w:fldCharType="separate"/>
      </w:r>
      <w:r>
        <w:rPr>
          <w:rFonts w:hint="eastAsia"/>
          <w:szCs w:val="48"/>
          <w:lang w:val="en-US" w:eastAsia="zh-CN"/>
        </w:rPr>
        <w:t>5  成本管理</w:t>
      </w:r>
      <w:r>
        <w:tab/>
      </w:r>
      <w:r>
        <w:fldChar w:fldCharType="begin"/>
      </w:r>
      <w:r>
        <w:instrText xml:space="preserve"> PAGEREF _Toc21695 \h </w:instrText>
      </w:r>
      <w:r>
        <w:fldChar w:fldCharType="separate"/>
      </w:r>
      <w:r>
        <w:t>10</w:t>
      </w:r>
      <w:r>
        <w:fldChar w:fldCharType="end"/>
      </w:r>
      <w:r>
        <w:fldChar w:fldCharType="end"/>
      </w:r>
    </w:p>
    <w:p>
      <w:pPr>
        <w:pStyle w:val="33"/>
        <w:tabs>
          <w:tab w:val="right" w:leader="dot" w:pos="9638"/>
          <w:tab w:val="clear" w:pos="840"/>
          <w:tab w:val="clear" w:pos="9628"/>
        </w:tabs>
      </w:pPr>
      <w:r>
        <w:fldChar w:fldCharType="begin"/>
      </w:r>
      <w:r>
        <w:instrText xml:space="preserve"> HYPERLINK \l _Toc25234 </w:instrText>
      </w:r>
      <w:r>
        <w:fldChar w:fldCharType="separate"/>
      </w:r>
      <w:r>
        <w:rPr>
          <w:rFonts w:hint="eastAsia" w:ascii="Times New Roman" w:hAnsi="Times New Roman" w:cs="Times New Roman"/>
          <w:bCs w:val="0"/>
          <w:kern w:val="2"/>
          <w:szCs w:val="36"/>
          <w:lang w:val="en-US" w:eastAsia="zh-CN" w:bidi="ar-SA"/>
        </w:rPr>
        <w:t>5.1累计成本及运用</w:t>
      </w:r>
      <w:r>
        <w:tab/>
      </w:r>
      <w:r>
        <w:fldChar w:fldCharType="begin"/>
      </w:r>
      <w:r>
        <w:instrText xml:space="preserve"> PAGEREF _Toc25234 \h </w:instrText>
      </w:r>
      <w:r>
        <w:fldChar w:fldCharType="separate"/>
      </w:r>
      <w:r>
        <w:t>10</w:t>
      </w:r>
      <w:r>
        <w:fldChar w:fldCharType="end"/>
      </w:r>
      <w:r>
        <w:fldChar w:fldCharType="end"/>
      </w:r>
    </w:p>
    <w:p>
      <w:pPr>
        <w:pStyle w:val="33"/>
        <w:tabs>
          <w:tab w:val="right" w:leader="dot" w:pos="9638"/>
          <w:tab w:val="clear" w:pos="840"/>
          <w:tab w:val="clear" w:pos="9628"/>
        </w:tabs>
      </w:pPr>
      <w:r>
        <w:fldChar w:fldCharType="begin"/>
      </w:r>
      <w:r>
        <w:instrText xml:space="preserve"> HYPERLINK \l _Toc3206 </w:instrText>
      </w:r>
      <w:r>
        <w:fldChar w:fldCharType="separate"/>
      </w:r>
      <w:r>
        <w:rPr>
          <w:rFonts w:hint="eastAsia" w:ascii="Times New Roman" w:hAnsi="Times New Roman" w:cs="Times New Roman"/>
          <w:bCs w:val="0"/>
          <w:kern w:val="2"/>
          <w:szCs w:val="36"/>
          <w:lang w:val="en-US" w:eastAsia="zh-CN" w:bidi="ar-SA"/>
        </w:rPr>
        <w:t>5.2成本控制</w:t>
      </w:r>
      <w:r>
        <w:tab/>
      </w:r>
      <w:r>
        <w:fldChar w:fldCharType="begin"/>
      </w:r>
      <w:r>
        <w:instrText xml:space="preserve"> PAGEREF _Toc3206 \h </w:instrText>
      </w:r>
      <w:r>
        <w:fldChar w:fldCharType="separate"/>
      </w:r>
      <w:r>
        <w:t>10</w:t>
      </w:r>
      <w:r>
        <w:fldChar w:fldCharType="end"/>
      </w:r>
      <w:r>
        <w:fldChar w:fldCharType="end"/>
      </w:r>
    </w:p>
    <w:p>
      <w:pPr>
        <w:pStyle w:val="26"/>
        <w:tabs>
          <w:tab w:val="right" w:leader="dot" w:pos="9638"/>
        </w:tabs>
      </w:pPr>
      <w:r>
        <w:fldChar w:fldCharType="begin"/>
      </w:r>
      <w:r>
        <w:instrText xml:space="preserve"> HYPERLINK \l _Toc8206 </w:instrText>
      </w:r>
      <w:r>
        <w:fldChar w:fldCharType="separate"/>
      </w:r>
      <w:r>
        <w:rPr>
          <w:rFonts w:hint="eastAsia"/>
          <w:szCs w:val="48"/>
          <w:lang w:val="en-US" w:eastAsia="zh-CN"/>
        </w:rPr>
        <w:t>6  风险管理</w:t>
      </w:r>
      <w:r>
        <w:tab/>
      </w:r>
      <w:r>
        <w:fldChar w:fldCharType="begin"/>
      </w:r>
      <w:r>
        <w:instrText xml:space="preserve"> PAGEREF _Toc8206 \h </w:instrText>
      </w:r>
      <w:r>
        <w:fldChar w:fldCharType="separate"/>
      </w:r>
      <w:r>
        <w:t>11</w:t>
      </w:r>
      <w:r>
        <w:fldChar w:fldCharType="end"/>
      </w:r>
      <w:r>
        <w:fldChar w:fldCharType="end"/>
      </w:r>
    </w:p>
    <w:p>
      <w:pPr>
        <w:pStyle w:val="33"/>
        <w:tabs>
          <w:tab w:val="right" w:leader="dot" w:pos="9638"/>
          <w:tab w:val="clear" w:pos="840"/>
          <w:tab w:val="clear" w:pos="9628"/>
        </w:tabs>
      </w:pPr>
      <w:r>
        <w:fldChar w:fldCharType="begin"/>
      </w:r>
      <w:r>
        <w:instrText xml:space="preserve"> HYPERLINK \l _Toc20031 </w:instrText>
      </w:r>
      <w:r>
        <w:fldChar w:fldCharType="separate"/>
      </w:r>
      <w:r>
        <w:rPr>
          <w:rFonts w:hint="eastAsia" w:ascii="Times New Roman" w:hAnsi="Times New Roman" w:cs="Times New Roman"/>
          <w:bCs w:val="0"/>
          <w:kern w:val="2"/>
          <w:szCs w:val="36"/>
          <w:lang w:val="en-US" w:eastAsia="zh-CN" w:bidi="ar-SA"/>
        </w:rPr>
        <w:t>6.1风险分析</w:t>
      </w:r>
      <w:r>
        <w:tab/>
      </w:r>
      <w:r>
        <w:fldChar w:fldCharType="begin"/>
      </w:r>
      <w:r>
        <w:instrText xml:space="preserve"> PAGEREF _Toc20031 \h </w:instrText>
      </w:r>
      <w:r>
        <w:fldChar w:fldCharType="separate"/>
      </w:r>
      <w:r>
        <w:t>11</w:t>
      </w:r>
      <w:r>
        <w:fldChar w:fldCharType="end"/>
      </w:r>
      <w:r>
        <w:fldChar w:fldCharType="end"/>
      </w:r>
    </w:p>
    <w:p>
      <w:pPr>
        <w:pStyle w:val="33"/>
        <w:tabs>
          <w:tab w:val="right" w:leader="dot" w:pos="9638"/>
          <w:tab w:val="clear" w:pos="840"/>
          <w:tab w:val="clear" w:pos="9628"/>
        </w:tabs>
      </w:pPr>
      <w:r>
        <w:fldChar w:fldCharType="begin"/>
      </w:r>
      <w:r>
        <w:instrText xml:space="preserve"> HYPERLINK \l _Toc29313 </w:instrText>
      </w:r>
      <w:r>
        <w:fldChar w:fldCharType="separate"/>
      </w:r>
      <w:r>
        <w:rPr>
          <w:rFonts w:hint="eastAsia" w:ascii="Times New Roman" w:hAnsi="Times New Roman" w:cs="Times New Roman"/>
          <w:bCs w:val="0"/>
          <w:kern w:val="2"/>
          <w:szCs w:val="36"/>
          <w:lang w:val="en-US" w:eastAsia="zh-CN" w:bidi="ar-SA"/>
        </w:rPr>
        <w:t>6.2风险应对</w:t>
      </w:r>
      <w:r>
        <w:tab/>
      </w:r>
      <w:r>
        <w:fldChar w:fldCharType="begin"/>
      </w:r>
      <w:r>
        <w:instrText xml:space="preserve"> PAGEREF _Toc29313 \h </w:instrText>
      </w:r>
      <w:r>
        <w:fldChar w:fldCharType="separate"/>
      </w:r>
      <w:r>
        <w:t>13</w:t>
      </w:r>
      <w:r>
        <w:fldChar w:fldCharType="end"/>
      </w:r>
      <w:r>
        <w:fldChar w:fldCharType="end"/>
      </w:r>
    </w:p>
    <w:p>
      <w:pPr>
        <w:jc w:val="both"/>
        <w:rPr>
          <w:rFonts w:hint="eastAsia"/>
        </w:rPr>
      </w:pPr>
      <w:r>
        <w:fldChar w:fldCharType="end"/>
      </w:r>
    </w:p>
    <w:p>
      <w:pPr>
        <w:numPr>
          <w:ilvl w:val="0"/>
          <w:numId w:val="0"/>
        </w:numPr>
        <w:rPr>
          <w:rStyle w:val="47"/>
          <w:rFonts w:hint="default"/>
          <w:sz w:val="36"/>
          <w:szCs w:val="48"/>
          <w:lang w:val="en-US" w:eastAsia="zh-CN"/>
        </w:rPr>
      </w:pPr>
      <w:bookmarkStart w:id="2" w:name="_Toc327782804"/>
      <w:r>
        <w:rPr>
          <w:lang w:eastAsia="zh-CN"/>
        </w:rPr>
        <w:br w:type="page"/>
      </w:r>
      <w:bookmarkStart w:id="3" w:name="_Toc13948"/>
      <w:r>
        <w:rPr>
          <w:rStyle w:val="47"/>
          <w:rFonts w:hint="eastAsia"/>
          <w:sz w:val="36"/>
          <w:szCs w:val="48"/>
          <w:lang w:val="en-US" w:eastAsia="zh-CN"/>
        </w:rPr>
        <w:t>1  市场需求调研分析</w:t>
      </w:r>
    </w:p>
    <w:bookmarkEnd w:id="3"/>
    <w:p>
      <w:pPr>
        <w:pStyle w:val="3"/>
        <w:numPr>
          <w:ilvl w:val="0"/>
          <w:numId w:val="0"/>
        </w:numPr>
        <w:bidi w:val="0"/>
        <w:ind w:leftChars="0" w:firstLine="640" w:firstLineChars="200"/>
        <w:rPr>
          <w:rFonts w:hint="default"/>
          <w:sz w:val="32"/>
          <w:szCs w:val="36"/>
          <w:lang w:val="en-US" w:eastAsia="zh-CN"/>
        </w:rPr>
      </w:pPr>
      <w:bookmarkStart w:id="4" w:name="_Toc2759"/>
      <w:r>
        <w:rPr>
          <w:rFonts w:hint="eastAsia"/>
          <w:sz w:val="32"/>
          <w:szCs w:val="36"/>
          <w:lang w:val="en-US" w:eastAsia="zh-CN"/>
        </w:rPr>
        <w:t>1.1</w:t>
      </w:r>
      <w:r>
        <w:rPr>
          <w:rStyle w:val="48"/>
          <w:rFonts w:hint="eastAsia"/>
          <w:b w:val="0"/>
          <w:bCs w:val="0"/>
          <w:sz w:val="32"/>
          <w:szCs w:val="36"/>
          <w:lang w:val="en-US" w:eastAsia="zh-CN"/>
        </w:rPr>
        <w:t>项目背景</w:t>
      </w:r>
      <w:bookmarkEnd w:id="4"/>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eastAsia="仿宋_GB2312"/>
          <w:sz w:val="28"/>
          <w:szCs w:val="22"/>
          <w:lang w:val="en-US" w:eastAsia="zh-CN"/>
        </w:rPr>
      </w:pPr>
      <w:r>
        <w:rPr>
          <w:rFonts w:hint="eastAsia" w:eastAsia="仿宋_GB2312"/>
          <w:sz w:val="28"/>
          <w:szCs w:val="22"/>
          <w:lang w:val="en-US" w:eastAsia="zh-CN"/>
        </w:rPr>
        <w:t>高中学习生活时间紧任务重,而错题的整理无论在学生掌握知识还是查漏补缺中都起到很重要的作用，学生不仅可以在整理错题时对知识进行巩固，从出错的题目入手进行反思，加深对此类习题的印象，弥补个人知识点的欠缺，还可以在日后的学习过程中进行复习，对类型的题目进行比照、总结。可以说，错题整理是学习中非常重要的一环,但很多时候,学生们整理错题效果并不是特别理想。后经观察发现很多学生在错题整理时，会出现以下问题:</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eastAsia="仿宋_GB2312"/>
          <w:sz w:val="28"/>
          <w:szCs w:val="22"/>
          <w:lang w:val="en-US" w:eastAsia="zh-CN"/>
        </w:rPr>
      </w:pPr>
      <w:r>
        <w:rPr>
          <w:rFonts w:hint="eastAsia" w:eastAsia="仿宋_GB2312"/>
          <w:sz w:val="28"/>
          <w:szCs w:val="22"/>
          <w:lang w:val="en-US" w:eastAsia="zh-CN"/>
        </w:rPr>
        <w:t>(1）由于题目过长而放弃整理;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eastAsia="仿宋_GB2312"/>
          <w:sz w:val="28"/>
          <w:szCs w:val="22"/>
          <w:lang w:val="en-US" w:eastAsia="zh-CN"/>
        </w:rPr>
      </w:pPr>
      <w:r>
        <w:rPr>
          <w:rFonts w:hint="eastAsia" w:eastAsia="仿宋_GB2312"/>
          <w:sz w:val="28"/>
          <w:szCs w:val="22"/>
          <w:lang w:val="en-US" w:eastAsia="zh-CN"/>
        </w:rPr>
        <w:t>(2〉有些图较难还原，自己整理时容易出现偏差;</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560" w:firstLineChars="200"/>
        <w:textAlignment w:val="auto"/>
        <w:rPr>
          <w:rFonts w:hint="eastAsia" w:eastAsia="仿宋_GB2312"/>
          <w:sz w:val="28"/>
          <w:szCs w:val="22"/>
          <w:lang w:val="en-US" w:eastAsia="zh-CN"/>
        </w:rPr>
      </w:pPr>
      <w:r>
        <w:rPr>
          <w:rFonts w:hint="eastAsia" w:eastAsia="仿宋_GB2312"/>
          <w:sz w:val="28"/>
          <w:szCs w:val="22"/>
          <w:lang w:val="en-US" w:eastAsia="zh-CN"/>
        </w:rPr>
        <w:t>整理错题不及时，想整理时找不到题目;</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eastAsia="仿宋_GB2312"/>
          <w:sz w:val="28"/>
          <w:szCs w:val="22"/>
          <w:lang w:val="en-US" w:eastAsia="zh-CN"/>
        </w:rPr>
      </w:pPr>
      <w:r>
        <w:rPr>
          <w:rFonts w:hint="eastAsia" w:eastAsia="仿宋_GB2312"/>
          <w:sz w:val="28"/>
          <w:szCs w:val="22"/>
          <w:lang w:val="en-US" w:eastAsia="zh-CN"/>
        </w:rPr>
        <w:t>这些情况均会降低错题在学生学习中的作用。如果要借助电子产品，需要同时用到扫描仪、手机和打印机等多个设备，而这些产品一般比较大，不便携带，多数学校也不允许带手机等电子产品，无法减轻学生错题整理的负担，对高中生而言不太适用。</w:t>
      </w:r>
    </w:p>
    <w:p>
      <w:pPr>
        <w:pStyle w:val="3"/>
        <w:numPr>
          <w:ilvl w:val="0"/>
          <w:numId w:val="0"/>
        </w:numPr>
        <w:bidi w:val="0"/>
        <w:ind w:leftChars="0" w:firstLine="640" w:firstLineChars="200"/>
        <w:rPr>
          <w:rFonts w:hint="default"/>
          <w:sz w:val="32"/>
          <w:szCs w:val="36"/>
          <w:lang w:val="en-US" w:eastAsia="zh-CN"/>
        </w:rPr>
      </w:pPr>
      <w:bookmarkStart w:id="5" w:name="_Toc24844"/>
      <w:r>
        <w:rPr>
          <w:rFonts w:hint="eastAsia"/>
          <w:sz w:val="32"/>
          <w:szCs w:val="36"/>
          <w:lang w:val="en-US" w:eastAsia="zh-CN"/>
        </w:rPr>
        <w:t>1.2</w:t>
      </w:r>
      <w:r>
        <w:rPr>
          <w:rStyle w:val="48"/>
          <w:rFonts w:hint="eastAsia"/>
          <w:b w:val="0"/>
          <w:bCs w:val="0"/>
          <w:sz w:val="32"/>
          <w:szCs w:val="36"/>
          <w:lang w:val="en-US" w:eastAsia="zh-CN"/>
        </w:rPr>
        <w:t>市场前景分析</w:t>
      </w:r>
      <w:bookmarkEnd w:id="5"/>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eastAsia="仿宋_GB2312"/>
          <w:sz w:val="28"/>
          <w:szCs w:val="22"/>
          <w:lang w:val="en-US" w:eastAsia="zh-CN"/>
        </w:rPr>
      </w:pPr>
      <w:r>
        <w:rPr>
          <w:rFonts w:hint="eastAsia" w:eastAsia="仿宋_GB2312"/>
          <w:sz w:val="28"/>
          <w:szCs w:val="22"/>
          <w:lang w:val="en-US" w:eastAsia="zh-CN"/>
        </w:rPr>
        <w:t>2021年，中国共有1078万人次参加高考，1400万人次参加中考，2020年有340万人次参加研究生考试。毋庸置疑，中考、高考以及研究生考试于很多人而言是个转折点，而错题的整理无论在学生掌握知识还是查漏补缺中都起到很重要的作用，从出错的题目入手进行反思，能加深对此类习题的印象，能弥补个人知识点的欠缺，使学习突出重点，更有针对性，对于提高学习成绩起到了很重要的作用。</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eastAsia="仿宋_GB2312"/>
          <w:sz w:val="28"/>
          <w:szCs w:val="22"/>
          <w:lang w:val="en-US" w:eastAsia="zh-CN"/>
        </w:rPr>
      </w:pPr>
      <w:r>
        <w:rPr>
          <w:rFonts w:hint="eastAsia" w:eastAsia="仿宋_GB2312"/>
          <w:sz w:val="28"/>
          <w:szCs w:val="22"/>
          <w:lang w:val="en-US" w:eastAsia="zh-CN"/>
        </w:rPr>
        <w:t>错题的整理学习过程中，为了巩固知识和自我检测而进行大量的习题练习是学生提升成绩的必要途径。为了能让学生真正去记住那些做错的题目，学校和教师都会要求学生准备错题集，把历次考试和测验中自己做错的题目记下来，方便以后复习，为了督促学生去做，学校和教师都会定期检查。</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eastAsia="仿宋_GB2312"/>
          <w:sz w:val="28"/>
          <w:szCs w:val="22"/>
          <w:lang w:val="en-US" w:eastAsia="zh-CN"/>
        </w:rPr>
      </w:pPr>
      <w:r>
        <w:rPr>
          <w:rFonts w:hint="eastAsia" w:eastAsia="仿宋_GB2312"/>
          <w:sz w:val="28"/>
          <w:szCs w:val="22"/>
          <w:lang w:val="en-US" w:eastAsia="zh-CN"/>
        </w:rPr>
        <w:t>目前，错题整理一般是手抄试题，有时因为题目冗长或图表复杂而延误整理，一旦不及时整理，再找就费时费力。如果要借助电子产品，需要同时用到扫描仪、手机和打印机等多个设备，而这些产品一般比较大，不便携带，多数学校也不允许带手机，即使有这些设备，收集、裁剪、打印和粘贴需要很多时间。现有市场的可利用进行整理错题产品主要是手机或者电脑，而高中学习生活时间较紧，且很多学校禁止携带手机电脑等产品，所以目前的产品对初高中生而言效果并不佳。</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eastAsia="仿宋_GB2312"/>
          <w:sz w:val="28"/>
          <w:szCs w:val="22"/>
          <w:lang w:val="en-US" w:eastAsia="zh-CN"/>
        </w:rPr>
      </w:pPr>
      <w:r>
        <w:rPr>
          <w:rFonts w:hint="eastAsia" w:eastAsia="仿宋_GB2312"/>
          <w:sz w:val="28"/>
          <w:szCs w:val="22"/>
          <w:lang w:val="en-US" w:eastAsia="zh-CN"/>
        </w:rPr>
        <w:t>“正易帮”便携式多功能错题整理机体积小，便于携带，能够集合以上设备的功能于一体，仅凭一个设备，完成扫描、拍摄、裁剪、打印和粘贴等多项整理功能，还可以拍照、录像记录重要错题和重要做题步骤，轻松、高效地将错题进行准确记录，让学生更快捷、方便地建立自己的错题集，从出错的题目入手进行反思，弥补个人知识点的欠缺，突出复习重点，从而更高效、更有效地提升学习成绩。</w:t>
      </w:r>
    </w:p>
    <w:p>
      <w:pPr>
        <w:pStyle w:val="3"/>
        <w:numPr>
          <w:ilvl w:val="0"/>
          <w:numId w:val="0"/>
        </w:numPr>
        <w:bidi w:val="0"/>
        <w:ind w:leftChars="0" w:firstLine="640" w:firstLineChars="200"/>
        <w:rPr>
          <w:rFonts w:hint="default"/>
          <w:sz w:val="32"/>
          <w:szCs w:val="36"/>
          <w:lang w:val="en-US" w:eastAsia="zh-CN"/>
        </w:rPr>
      </w:pPr>
      <w:bookmarkStart w:id="6" w:name="_Toc23231"/>
      <w:r>
        <w:rPr>
          <w:rFonts w:hint="eastAsia"/>
          <w:sz w:val="32"/>
          <w:szCs w:val="36"/>
          <w:lang w:val="en-US" w:eastAsia="zh-CN"/>
        </w:rPr>
        <w:t>1.3</w:t>
      </w:r>
      <w:r>
        <w:rPr>
          <w:rStyle w:val="48"/>
          <w:rFonts w:hint="eastAsia"/>
          <w:b w:val="0"/>
          <w:bCs w:val="0"/>
          <w:sz w:val="32"/>
          <w:szCs w:val="36"/>
          <w:lang w:val="en-US" w:eastAsia="zh-CN"/>
        </w:rPr>
        <w:t>项目主要优势</w:t>
      </w:r>
      <w:bookmarkEnd w:id="6"/>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目前市面上存在的两款较为成熟的产品，咕咕机虽</w:t>
      </w:r>
      <w:r>
        <w:rPr>
          <w:rFonts w:hint="eastAsia" w:ascii="Times New Roman" w:hAnsi="Times New Roman" w:eastAsia="仿宋_GB2312" w:cs="Times New Roman"/>
          <w:sz w:val="28"/>
          <w:szCs w:val="22"/>
          <w:lang w:val="en-US" w:eastAsia="zh-CN"/>
        </w:rPr>
        <w:t>然</w:t>
      </w:r>
      <w:r>
        <w:rPr>
          <w:rFonts w:hint="default" w:ascii="Times New Roman" w:hAnsi="Times New Roman" w:eastAsia="仿宋_GB2312" w:cs="Times New Roman"/>
          <w:sz w:val="28"/>
          <w:szCs w:val="22"/>
          <w:lang w:val="en-US" w:eastAsia="zh-CN"/>
        </w:rPr>
        <w:t>便携可打印，但因其需配备手机APP使用，虽功能齐全但不适宜大部分学生党;索爱PR25内容丰富、操作简单、却同样需要配合手机使用,缺少了最适合中学生(错题机的针对群体)拍照、对内容编辑等功能，且未考虑实际情况(大部分中学没有WiFi、搜题影响作业完成质量)</w:t>
      </w:r>
      <w:r>
        <w:rPr>
          <w:rFonts w:hint="eastAsia" w:ascii="Times New Roman" w:hAnsi="Times New Roman" w:eastAsia="仿宋_GB2312" w:cs="Times New Roman"/>
          <w:sz w:val="28"/>
          <w:szCs w:val="2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目前市场中虽已有类似的成熟产品,但受限于学校对于电子产品使用的严格管控和产品自身对于网络等连接的需求,仍未在学生群体中广泛推广，学生群体对于本类产品的需要依旧巨大且迫切。相比之下，“正易帮”功能针对性强，可脱离其他科技产品以及WiFi使用</w:t>
      </w:r>
      <w:r>
        <w:rPr>
          <w:rFonts w:hint="eastAsia" w:ascii="Times New Roman" w:hAnsi="Times New Roman" w:eastAsia="仿宋_GB2312" w:cs="Times New Roman"/>
          <w:sz w:val="28"/>
          <w:szCs w:val="22"/>
          <w:lang w:val="en-US" w:eastAsia="zh-CN"/>
        </w:rPr>
        <w:t>且</w:t>
      </w:r>
      <w:r>
        <w:rPr>
          <w:rFonts w:hint="default" w:ascii="Times New Roman" w:hAnsi="Times New Roman" w:eastAsia="仿宋_GB2312" w:cs="Times New Roman"/>
          <w:sz w:val="28"/>
          <w:szCs w:val="22"/>
          <w:lang w:val="en-US" w:eastAsia="zh-CN"/>
        </w:rPr>
        <w:t>体积</w:t>
      </w:r>
      <w:r>
        <w:rPr>
          <w:rFonts w:hint="eastAsia" w:ascii="Times New Roman" w:hAnsi="Times New Roman" w:eastAsia="仿宋_GB2312" w:cs="Times New Roman"/>
          <w:sz w:val="28"/>
          <w:szCs w:val="22"/>
          <w:lang w:val="en-US" w:eastAsia="zh-CN"/>
        </w:rPr>
        <w:t>适宜，</w:t>
      </w:r>
      <w:r>
        <w:rPr>
          <w:rFonts w:hint="default" w:ascii="Times New Roman" w:hAnsi="Times New Roman" w:eastAsia="仿宋_GB2312" w:cs="Times New Roman"/>
          <w:sz w:val="28"/>
          <w:szCs w:val="22"/>
          <w:lang w:val="en-US" w:eastAsia="zh-CN"/>
        </w:rPr>
        <w:t>在学校具有较高可行性，具有多功能、易操作、可行度高等优势，可以全方面满足学生对于抄写错题等机械操作被替较高的性价比也会在与其他产品的竞争中占据较大优势。此外，本产品亦可通过与搜题软件的合作，由学生或家长自主购买4G卡，实现脱离手机完成拍照搜题功能，既满足部分有WiFi使用条件的学生实现更多功能的使用，又能防止使用手机对学习产生影响。</w:t>
      </w:r>
    </w:p>
    <w:p>
      <w:pPr>
        <w:numPr>
          <w:ilvl w:val="0"/>
          <w:numId w:val="0"/>
        </w:numPr>
        <w:rPr>
          <w:rStyle w:val="47"/>
          <w:rFonts w:hint="eastAsia"/>
          <w:sz w:val="36"/>
          <w:szCs w:val="48"/>
          <w:lang w:val="en-US" w:eastAsia="zh-CN"/>
        </w:rPr>
      </w:pPr>
    </w:p>
    <w:p>
      <w:pPr>
        <w:numPr>
          <w:ilvl w:val="0"/>
          <w:numId w:val="0"/>
        </w:numPr>
        <w:rPr>
          <w:rStyle w:val="47"/>
          <w:rFonts w:hint="default"/>
          <w:sz w:val="36"/>
          <w:szCs w:val="48"/>
          <w:lang w:val="en-US" w:eastAsia="zh-CN"/>
        </w:rPr>
      </w:pPr>
      <w:bookmarkStart w:id="7" w:name="_Toc22095"/>
      <w:r>
        <w:rPr>
          <w:rStyle w:val="47"/>
          <w:rFonts w:hint="eastAsia"/>
          <w:sz w:val="36"/>
          <w:szCs w:val="48"/>
          <w:lang w:val="en-US" w:eastAsia="zh-CN"/>
        </w:rPr>
        <w:t>2  项目目标描述</w:t>
      </w:r>
    </w:p>
    <w:bookmarkEnd w:id="7"/>
    <w:p>
      <w:pPr>
        <w:pStyle w:val="3"/>
        <w:numPr>
          <w:ilvl w:val="0"/>
          <w:numId w:val="0"/>
        </w:numPr>
        <w:bidi w:val="0"/>
        <w:ind w:leftChars="0" w:firstLine="640" w:firstLineChars="200"/>
        <w:rPr>
          <w:rFonts w:hint="default"/>
          <w:sz w:val="32"/>
          <w:szCs w:val="36"/>
          <w:lang w:val="en-US" w:eastAsia="zh-CN"/>
        </w:rPr>
      </w:pPr>
      <w:bookmarkStart w:id="8" w:name="_Toc20240"/>
      <w:r>
        <w:rPr>
          <w:rFonts w:hint="eastAsia"/>
          <w:sz w:val="32"/>
          <w:szCs w:val="36"/>
          <w:lang w:val="en-US" w:eastAsia="zh-CN"/>
        </w:rPr>
        <w:t>2.1</w:t>
      </w:r>
      <w:r>
        <w:rPr>
          <w:rStyle w:val="48"/>
          <w:rFonts w:hint="eastAsia"/>
          <w:b w:val="0"/>
          <w:bCs w:val="0"/>
          <w:sz w:val="32"/>
          <w:szCs w:val="36"/>
          <w:lang w:val="en-US" w:eastAsia="zh-CN"/>
        </w:rPr>
        <w:t>成果性目标</w:t>
      </w:r>
      <w:bookmarkEnd w:id="8"/>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形成不同价格水平对应不同功能的、不同应用环境的、面向不同消费层级的系列产品，并通过加强宣传，实现线上线下结合的宣传方式，线下增强与学校、培训机构等的合作，推广错题整理机，与销售学生电子产品的公司合作，提升技术，提高宣传度影响力，线上与一些中学生学习平台合作，例如小猿搜题等，完成大批量生产，以及公司上市。</w:t>
      </w:r>
    </w:p>
    <w:p>
      <w:pPr>
        <w:pStyle w:val="3"/>
        <w:numPr>
          <w:ilvl w:val="0"/>
          <w:numId w:val="0"/>
        </w:numPr>
        <w:bidi w:val="0"/>
        <w:ind w:leftChars="0" w:firstLine="640" w:firstLineChars="200"/>
        <w:rPr>
          <w:rFonts w:hint="default"/>
          <w:sz w:val="32"/>
          <w:szCs w:val="36"/>
          <w:lang w:val="en-US" w:eastAsia="zh-CN"/>
        </w:rPr>
      </w:pPr>
      <w:bookmarkStart w:id="9" w:name="_Toc29230"/>
      <w:r>
        <w:rPr>
          <w:rFonts w:hint="eastAsia"/>
          <w:sz w:val="32"/>
          <w:szCs w:val="36"/>
          <w:lang w:val="en-US" w:eastAsia="zh-CN"/>
        </w:rPr>
        <w:t>2.2</w:t>
      </w:r>
      <w:r>
        <w:rPr>
          <w:rStyle w:val="48"/>
          <w:rFonts w:hint="eastAsia"/>
          <w:b w:val="0"/>
          <w:bCs w:val="0"/>
          <w:sz w:val="32"/>
          <w:szCs w:val="36"/>
          <w:lang w:val="en-US" w:eastAsia="zh-CN"/>
        </w:rPr>
        <w:t>约束性目标</w:t>
      </w:r>
      <w:bookmarkEnd w:id="9"/>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在一年内完成第一代错题整理机的研发及升级，并投入生产，预计成本100万元。在两年内完成第二代错题整理机的研发，增加4G卡槽，通过与搜题软件合作实现在WiFi环境下更多功能的使用，预计成本150万元。</w:t>
      </w:r>
    </w:p>
    <w:p>
      <w:pPr>
        <w:pStyle w:val="3"/>
        <w:numPr>
          <w:ilvl w:val="0"/>
          <w:numId w:val="0"/>
        </w:numPr>
        <w:bidi w:val="0"/>
        <w:ind w:leftChars="0" w:firstLine="640" w:firstLineChars="200"/>
        <w:rPr>
          <w:rFonts w:hint="default"/>
          <w:sz w:val="32"/>
          <w:szCs w:val="36"/>
          <w:lang w:val="en-US" w:eastAsia="zh-CN"/>
        </w:rPr>
      </w:pPr>
      <w:bookmarkStart w:id="10" w:name="_Toc12709"/>
      <w:r>
        <w:rPr>
          <w:rFonts w:hint="eastAsia"/>
          <w:sz w:val="32"/>
          <w:szCs w:val="36"/>
          <w:lang w:val="en-US" w:eastAsia="zh-CN"/>
        </w:rPr>
        <w:t>2.3</w:t>
      </w:r>
      <w:r>
        <w:rPr>
          <w:rStyle w:val="48"/>
          <w:rFonts w:hint="eastAsia"/>
          <w:b w:val="0"/>
          <w:bCs w:val="0"/>
          <w:sz w:val="32"/>
          <w:szCs w:val="36"/>
          <w:lang w:val="en-US" w:eastAsia="zh-CN"/>
        </w:rPr>
        <w:t>里程碑计划</w:t>
      </w:r>
      <w:bookmarkEnd w:id="10"/>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eastAsia="仿宋_GB2312"/>
          <w:sz w:val="32"/>
          <w:lang w:eastAsia="zh-CN"/>
        </w:rPr>
      </w:pPr>
      <w:r>
        <w:drawing>
          <wp:inline distT="0" distB="0" distL="114300" distR="114300">
            <wp:extent cx="4777105" cy="1974215"/>
            <wp:effectExtent l="0" t="0" r="8255" b="698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8"/>
                    <a:srcRect l="1053" t="2292" b="1752"/>
                    <a:stretch>
                      <a:fillRect/>
                    </a:stretch>
                  </pic:blipFill>
                  <pic:spPr>
                    <a:xfrm>
                      <a:off x="0" y="0"/>
                      <a:ext cx="4777105" cy="19742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jc w:val="center"/>
        <w:textAlignment w:val="auto"/>
        <w:rPr>
          <w:rFonts w:hint="eastAsia" w:eastAsia="仿宋_GB2312"/>
          <w:sz w:val="24"/>
          <w:szCs w:val="21"/>
          <w:lang w:val="en-US" w:eastAsia="zh-CN"/>
        </w:rPr>
      </w:pPr>
      <w:r>
        <w:rPr>
          <w:rFonts w:hint="eastAsia" w:eastAsia="仿宋_GB2312"/>
          <w:sz w:val="24"/>
          <w:szCs w:val="21"/>
          <w:lang w:val="en-US" w:eastAsia="zh-CN"/>
        </w:rPr>
        <w:t>表1 里程碑计划表</w:t>
      </w:r>
    </w:p>
    <w:p>
      <w:pPr>
        <w:numPr>
          <w:ilvl w:val="0"/>
          <w:numId w:val="0"/>
        </w:numPr>
        <w:rPr>
          <w:rStyle w:val="47"/>
          <w:rFonts w:hint="default"/>
          <w:sz w:val="36"/>
          <w:szCs w:val="48"/>
          <w:lang w:val="en-US" w:eastAsia="zh-CN"/>
        </w:rPr>
      </w:pPr>
      <w:bookmarkStart w:id="11" w:name="_Toc17915"/>
      <w:r>
        <w:rPr>
          <w:rStyle w:val="47"/>
          <w:rFonts w:hint="eastAsia"/>
          <w:sz w:val="36"/>
          <w:szCs w:val="48"/>
          <w:lang w:val="en-US" w:eastAsia="zh-CN"/>
        </w:rPr>
        <w:t>3  范围管理</w:t>
      </w:r>
    </w:p>
    <w:bookmarkEnd w:id="11"/>
    <w:p>
      <w:pPr>
        <w:pStyle w:val="3"/>
        <w:numPr>
          <w:ilvl w:val="0"/>
          <w:numId w:val="0"/>
        </w:numPr>
        <w:bidi w:val="0"/>
        <w:ind w:leftChars="0" w:firstLine="640" w:firstLineChars="200"/>
        <w:rPr>
          <w:rFonts w:hint="default"/>
          <w:sz w:val="32"/>
          <w:szCs w:val="36"/>
          <w:lang w:val="en-US" w:eastAsia="zh-CN"/>
        </w:rPr>
      </w:pPr>
      <w:bookmarkStart w:id="12" w:name="_Toc26937"/>
      <w:r>
        <w:rPr>
          <w:rFonts w:hint="eastAsia"/>
          <w:sz w:val="32"/>
          <w:szCs w:val="36"/>
          <w:lang w:val="en-US" w:eastAsia="zh-CN"/>
        </w:rPr>
        <w:t>3.1</w:t>
      </w:r>
      <w:r>
        <w:rPr>
          <w:rStyle w:val="48"/>
          <w:rFonts w:hint="eastAsia"/>
          <w:b w:val="0"/>
          <w:bCs w:val="0"/>
          <w:sz w:val="32"/>
          <w:szCs w:val="36"/>
          <w:lang w:val="en-US" w:eastAsia="zh-CN"/>
        </w:rPr>
        <w:t>范围定义</w:t>
      </w:r>
      <w:bookmarkEnd w:id="12"/>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本项目将从2023年1月开始，到2024年12月结束，预计成本250万元，预计完成本系列错题整理机的研发及投产。</w:t>
      </w:r>
    </w:p>
    <w:p>
      <w:pPr>
        <w:pStyle w:val="3"/>
        <w:numPr>
          <w:ilvl w:val="0"/>
          <w:numId w:val="0"/>
        </w:numPr>
        <w:bidi w:val="0"/>
        <w:ind w:leftChars="0" w:firstLine="640" w:firstLineChars="200"/>
        <w:rPr>
          <w:rFonts w:hint="default"/>
          <w:sz w:val="32"/>
          <w:szCs w:val="36"/>
          <w:lang w:val="en-US" w:eastAsia="zh-CN"/>
        </w:rPr>
      </w:pPr>
      <w:bookmarkStart w:id="13" w:name="_Toc5492"/>
      <w:r>
        <w:rPr>
          <w:rFonts w:hint="eastAsia"/>
          <w:sz w:val="32"/>
          <w:szCs w:val="36"/>
          <w:lang w:val="en-US" w:eastAsia="zh-CN"/>
        </w:rPr>
        <w:t>3.2</w:t>
      </w:r>
      <w:r>
        <w:rPr>
          <w:rStyle w:val="48"/>
          <w:rFonts w:hint="eastAsia"/>
          <w:b w:val="0"/>
          <w:bCs w:val="0"/>
          <w:sz w:val="32"/>
          <w:szCs w:val="36"/>
          <w:lang w:val="en-US" w:eastAsia="zh-CN"/>
        </w:rPr>
        <w:t>范围分解</w:t>
      </w:r>
      <w:bookmarkEnd w:id="13"/>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本项目将分为一下五个阶段：</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第一阶段</w:t>
      </w: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完成基础款的便携式错题整理机，具有拍照、扫描、裁剪、打印录像功能，初步投入生产，提供一年保修服务，与学校进行联系，在学生人群中进行推广宣传。</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第二阶段</w:t>
      </w: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升级便携式错题整理机，添加录音功能，方便同学重新学习上课时的遗留问题，提升自主学习能力。</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第三阶段</w:t>
      </w: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继续升级便携式错题整理机，减少打印错题时的噪音，设置选择错题打印的字体和颜色的功能，提高错题整理机相关用品使用时长，如墨盒、打印纸、充电设备等，设计适合错题打印的错题本，标记重点的贴纸等。</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第四阶段</w:t>
      </w: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完成第二代错题整理机，除了错题整理原有的功能外，增加4G卡槽，由学生或家长自主购买4G卡，通过与搜题软件的合作，实现在具备WiFi使用的条件下，脱离手机完成拍照搜题功能，既满足部分有WiFi使用条件的学生实现更多功能的使用，又能防止使用手机对学习产生影响。</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第五阶段</w:t>
      </w: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最终形成不同价格水平对应不同功能的、不同应用环境的、面向不同消费层级的系列产品，并通过加强宣传，实现线上线下结合的宣传方式，线下增强与学校、培训机构等的合作，推广错题整理机，与销售学生电子产品的公司合作，提升技术，提高宣传度影响力，线上与一些中学生学习平台合作，例如小猿搜题等，完成大批量生产，以及公司上市。</w:t>
      </w:r>
    </w:p>
    <w:bookmarkEnd w:id="2"/>
    <w:p>
      <w:pPr>
        <w:pStyle w:val="73"/>
        <w:ind w:firstLine="400"/>
      </w:pPr>
      <w:r>
        <w:drawing>
          <wp:inline distT="0" distB="0" distL="114300" distR="114300">
            <wp:extent cx="6116320" cy="4810760"/>
            <wp:effectExtent l="0" t="0" r="10160" b="508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6116320" cy="4810760"/>
                    </a:xfrm>
                    <a:prstGeom prst="rect">
                      <a:avLst/>
                    </a:prstGeom>
                    <a:noFill/>
                    <a:ln>
                      <a:noFill/>
                    </a:ln>
                  </pic:spPr>
                </pic:pic>
              </a:graphicData>
            </a:graphic>
          </wp:inline>
        </w:drawing>
      </w:r>
    </w:p>
    <w:p>
      <w:pPr>
        <w:pStyle w:val="73"/>
        <w:ind w:firstLine="400"/>
        <w:jc w:val="center"/>
        <w:rPr>
          <w:rFonts w:hint="eastAsia" w:ascii="Times New Roman" w:hAnsi="Times New Roman" w:eastAsia="仿宋_GB2312" w:cs="Times New Roman"/>
          <w:kern w:val="2"/>
          <w:sz w:val="24"/>
          <w:szCs w:val="21"/>
          <w:lang w:val="en-US" w:eastAsia="zh-CN" w:bidi="ar-SA"/>
        </w:rPr>
      </w:pPr>
      <w:r>
        <w:rPr>
          <w:rFonts w:hint="eastAsia" w:ascii="Times New Roman" w:hAnsi="Times New Roman" w:eastAsia="仿宋_GB2312" w:cs="Times New Roman"/>
          <w:kern w:val="2"/>
          <w:sz w:val="24"/>
          <w:szCs w:val="21"/>
          <w:lang w:val="en-US" w:eastAsia="zh-CN" w:bidi="ar-SA"/>
        </w:rPr>
        <w:t xml:space="preserve">图1  </w:t>
      </w:r>
      <w:r>
        <w:rPr>
          <w:rFonts w:hint="default" w:ascii="Times New Roman" w:hAnsi="Times New Roman" w:eastAsia="仿宋_GB2312" w:cs="Times New Roman"/>
          <w:kern w:val="2"/>
          <w:sz w:val="24"/>
          <w:szCs w:val="21"/>
          <w:lang w:val="en-US" w:eastAsia="zh-CN" w:bidi="ar-SA"/>
        </w:rPr>
        <w:t>“正易帮”便携式多功能融合错题整理机</w:t>
      </w:r>
      <w:r>
        <w:rPr>
          <w:rFonts w:hint="eastAsia" w:ascii="Times New Roman" w:hAnsi="Times New Roman" w:eastAsia="仿宋_GB2312" w:cs="Times New Roman"/>
          <w:kern w:val="2"/>
          <w:sz w:val="24"/>
          <w:szCs w:val="21"/>
          <w:lang w:val="en-US" w:eastAsia="zh-CN" w:bidi="ar-SA"/>
        </w:rPr>
        <w:t>的WBS</w:t>
      </w:r>
    </w:p>
    <w:p>
      <w:pPr>
        <w:pStyle w:val="3"/>
        <w:numPr>
          <w:ilvl w:val="0"/>
          <w:numId w:val="0"/>
        </w:numPr>
        <w:bidi w:val="0"/>
        <w:ind w:leftChars="0" w:firstLine="640" w:firstLineChars="200"/>
        <w:rPr>
          <w:rFonts w:hint="default"/>
          <w:sz w:val="32"/>
          <w:szCs w:val="36"/>
          <w:lang w:val="en-US" w:eastAsia="zh-CN"/>
        </w:rPr>
      </w:pPr>
      <w:bookmarkStart w:id="14" w:name="_Toc27343"/>
      <w:r>
        <w:rPr>
          <w:rFonts w:hint="eastAsia"/>
          <w:sz w:val="32"/>
          <w:szCs w:val="36"/>
          <w:lang w:val="en-US" w:eastAsia="zh-CN"/>
        </w:rPr>
        <w:t>3.3</w:t>
      </w:r>
      <w:r>
        <w:rPr>
          <w:rStyle w:val="48"/>
          <w:rFonts w:hint="eastAsia"/>
          <w:b w:val="0"/>
          <w:bCs w:val="0"/>
          <w:sz w:val="32"/>
          <w:szCs w:val="36"/>
          <w:lang w:val="en-US" w:eastAsia="zh-CN"/>
        </w:rPr>
        <w:t>范围确认</w:t>
      </w:r>
      <w:bookmarkEnd w:id="14"/>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项目结束时应当交付一款第二代“正易帮”便携式多功能融合错题整理机，除错题整理功能外应有联网功能。每个小组的成员都应重点关注自己及所在小组所负责的部分，同时，负责不同模块的小组之间应保持畅通的沟通，避免任务重复进行的可能，减少小组之间的矛盾。</w:t>
      </w:r>
    </w:p>
    <w:p>
      <w:pPr>
        <w:pStyle w:val="3"/>
        <w:numPr>
          <w:ilvl w:val="0"/>
          <w:numId w:val="0"/>
        </w:numPr>
        <w:bidi w:val="0"/>
        <w:ind w:leftChars="0" w:firstLine="640" w:firstLineChars="200"/>
        <w:rPr>
          <w:rStyle w:val="48"/>
          <w:rFonts w:hint="eastAsia"/>
          <w:b w:val="0"/>
          <w:bCs w:val="0"/>
          <w:sz w:val="32"/>
          <w:szCs w:val="36"/>
          <w:lang w:val="en-US" w:eastAsia="zh-CN"/>
        </w:rPr>
      </w:pPr>
      <w:bookmarkStart w:id="15" w:name="_Toc18632"/>
      <w:r>
        <w:rPr>
          <w:rFonts w:hint="eastAsia"/>
          <w:sz w:val="32"/>
          <w:szCs w:val="36"/>
          <w:lang w:val="en-US" w:eastAsia="zh-CN"/>
        </w:rPr>
        <w:t>3.4</w:t>
      </w:r>
      <w:r>
        <w:rPr>
          <w:rStyle w:val="48"/>
          <w:rFonts w:hint="eastAsia"/>
          <w:b w:val="0"/>
          <w:bCs w:val="0"/>
          <w:sz w:val="32"/>
          <w:szCs w:val="36"/>
          <w:lang w:val="en-US" w:eastAsia="zh-CN"/>
        </w:rPr>
        <w:t>范围控制</w:t>
      </w:r>
      <w:bookmarkEnd w:id="15"/>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本项目主要任务为开发一款便携式错题整理机，主要实现的功能为扫描、打印错题，对扫描文件进行简单修改，在可联网的情况下搜集同类型题目等功能。在开发时应避免为设备增加其他的无用功能。</w:t>
      </w:r>
    </w:p>
    <w:p>
      <w:pPr>
        <w:pStyle w:val="3"/>
        <w:numPr>
          <w:ilvl w:val="0"/>
          <w:numId w:val="0"/>
        </w:numPr>
        <w:bidi w:val="0"/>
        <w:ind w:leftChars="0" w:firstLine="640" w:firstLineChars="200"/>
        <w:rPr>
          <w:rFonts w:hint="default"/>
          <w:lang w:val="en-US" w:eastAsia="zh-CN"/>
        </w:rPr>
      </w:pPr>
      <w:bookmarkStart w:id="16" w:name="_Toc4148"/>
      <w:r>
        <w:rPr>
          <w:rFonts w:hint="eastAsia" w:ascii="Times New Roman" w:hAnsi="Times New Roman" w:cs="Times New Roman"/>
          <w:b/>
          <w:bCs/>
          <w:sz w:val="32"/>
          <w:szCs w:val="36"/>
          <w:lang w:val="en-US" w:eastAsia="zh-CN"/>
        </w:rPr>
        <w:t>3.5责任分配矩阵</w:t>
      </w:r>
      <w:bookmarkEnd w:id="16"/>
    </w:p>
    <w:tbl>
      <w:tblPr>
        <w:tblStyle w:val="39"/>
        <w:tblW w:w="10779" w:type="dxa"/>
        <w:tblInd w:w="-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51"/>
        <w:gridCol w:w="1341"/>
        <w:gridCol w:w="1154"/>
        <w:gridCol w:w="1154"/>
        <w:gridCol w:w="1154"/>
        <w:gridCol w:w="1154"/>
        <w:gridCol w:w="1154"/>
        <w:gridCol w:w="1154"/>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9" w:hRule="atLeast"/>
        </w:trPr>
        <w:tc>
          <w:tcPr>
            <w:tcW w:w="1351"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项目阶段</w:t>
            </w:r>
          </w:p>
        </w:tc>
        <w:tc>
          <w:tcPr>
            <w:tcW w:w="1341"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工作内容</w:t>
            </w:r>
          </w:p>
        </w:tc>
        <w:tc>
          <w:tcPr>
            <w:tcW w:w="8087" w:type="dxa"/>
            <w:gridSpan w:val="7"/>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项目组成员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9" w:hRule="atLeast"/>
        </w:trPr>
        <w:tc>
          <w:tcPr>
            <w:tcW w:w="135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pPr>
          </w:p>
        </w:tc>
        <w:tc>
          <w:tcPr>
            <w:tcW w:w="134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A</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B</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C</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D</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E</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F</w:t>
            </w: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9" w:hRule="atLeast"/>
        </w:trPr>
        <w:tc>
          <w:tcPr>
            <w:tcW w:w="1351"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前期准备</w:t>
            </w: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市场调研</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9" w:hRule="atLeast"/>
        </w:trPr>
        <w:tc>
          <w:tcPr>
            <w:tcW w:w="135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编写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项目书</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9" w:hRule="atLeast"/>
        </w:trPr>
        <w:tc>
          <w:tcPr>
            <w:tcW w:w="1351"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项目开发</w:t>
            </w: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输入模块开发</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9" w:hRule="atLeast"/>
        </w:trPr>
        <w:tc>
          <w:tcPr>
            <w:tcW w:w="135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信息储存模块开发</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9" w:hRule="atLeast"/>
        </w:trPr>
        <w:tc>
          <w:tcPr>
            <w:tcW w:w="135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编辑模块开发</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9" w:hRule="atLeast"/>
        </w:trPr>
        <w:tc>
          <w:tcPr>
            <w:tcW w:w="135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输出模块开发</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9" w:hRule="atLeast"/>
        </w:trPr>
        <w:tc>
          <w:tcPr>
            <w:tcW w:w="1351"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项目验收</w:t>
            </w: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各模块进行组装</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9" w:hRule="atLeast"/>
        </w:trPr>
        <w:tc>
          <w:tcPr>
            <w:tcW w:w="135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样机功能测试</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9" w:hRule="atLeast"/>
        </w:trPr>
        <w:tc>
          <w:tcPr>
            <w:tcW w:w="135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样机功能优化</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9" w:hRule="atLeast"/>
        </w:trPr>
        <w:tc>
          <w:tcPr>
            <w:tcW w:w="1351"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小规模</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投产</w:t>
            </w: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样机小规模投产</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9" w:hRule="atLeast"/>
        </w:trPr>
        <w:tc>
          <w:tcPr>
            <w:tcW w:w="135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收集用户意见并进行优化</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9" w:hRule="atLeast"/>
        </w:trPr>
        <w:tc>
          <w:tcPr>
            <w:tcW w:w="1351"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投产运营</w:t>
            </w: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一代机进行大规模生产</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9" w:hRule="atLeast"/>
        </w:trPr>
        <w:tc>
          <w:tcPr>
            <w:tcW w:w="135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一代机升级，增加联网功能</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9" w:hRule="atLeast"/>
        </w:trPr>
        <w:tc>
          <w:tcPr>
            <w:tcW w:w="1351"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341"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形成系列产品，公司上市</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P</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S</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c>
          <w:tcPr>
            <w:tcW w:w="1163"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p>
    <w:p>
      <w:pPr>
        <w:numPr>
          <w:ilvl w:val="0"/>
          <w:numId w:val="0"/>
        </w:numPr>
        <w:rPr>
          <w:rStyle w:val="47"/>
          <w:rFonts w:hint="default"/>
          <w:sz w:val="36"/>
          <w:szCs w:val="48"/>
          <w:lang w:val="en-US" w:eastAsia="zh-CN"/>
        </w:rPr>
      </w:pPr>
      <w:bookmarkStart w:id="17" w:name="_Toc25497"/>
      <w:r>
        <w:rPr>
          <w:rStyle w:val="47"/>
          <w:rFonts w:hint="eastAsia"/>
          <w:sz w:val="36"/>
          <w:szCs w:val="48"/>
          <w:lang w:val="en-US" w:eastAsia="zh-CN"/>
        </w:rPr>
        <w:t>4  时间管理</w:t>
      </w:r>
    </w:p>
    <w:bookmarkEnd w:id="17"/>
    <w:p>
      <w:pPr>
        <w:pStyle w:val="3"/>
        <w:numPr>
          <w:ilvl w:val="0"/>
          <w:numId w:val="0"/>
        </w:numPr>
        <w:bidi w:val="0"/>
        <w:ind w:leftChars="0" w:firstLine="640" w:firstLineChars="200"/>
        <w:rPr>
          <w:rFonts w:hint="default"/>
          <w:sz w:val="32"/>
          <w:szCs w:val="36"/>
          <w:lang w:val="en-US" w:eastAsia="zh-CN"/>
        </w:rPr>
      </w:pPr>
      <w:bookmarkStart w:id="18" w:name="_Toc17247"/>
      <w:r>
        <w:rPr>
          <w:rFonts w:hint="eastAsia"/>
          <w:sz w:val="32"/>
          <w:szCs w:val="36"/>
          <w:lang w:val="en-US" w:eastAsia="zh-CN"/>
        </w:rPr>
        <w:t>4.1</w:t>
      </w:r>
      <w:r>
        <w:rPr>
          <w:rStyle w:val="48"/>
          <w:rFonts w:hint="eastAsia"/>
          <w:b w:val="0"/>
          <w:bCs w:val="0"/>
          <w:sz w:val="32"/>
          <w:szCs w:val="36"/>
          <w:lang w:val="en-US" w:eastAsia="zh-CN"/>
        </w:rPr>
        <w:t>活动排序</w:t>
      </w:r>
      <w:bookmarkEnd w:id="18"/>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本项目旨在</w:t>
      </w:r>
      <w:r>
        <w:rPr>
          <w:rFonts w:hint="eastAsia" w:ascii="Times New Roman" w:hAnsi="Times New Roman" w:eastAsia="仿宋_GB2312" w:cs="Times New Roman"/>
          <w:sz w:val="28"/>
          <w:szCs w:val="22"/>
          <w:lang w:val="en-US" w:eastAsia="zh-CN"/>
        </w:rPr>
        <w:t>交付一款第二代“正易帮”便携式多功能融合错题整理机</w:t>
      </w:r>
      <w:r>
        <w:rPr>
          <w:rFonts w:hint="default" w:ascii="Times New Roman" w:hAnsi="Times New Roman" w:eastAsia="仿宋_GB2312" w:cs="Times New Roman"/>
          <w:sz w:val="28"/>
          <w:szCs w:val="22"/>
          <w:lang w:val="en-US" w:eastAsia="zh-CN"/>
        </w:rPr>
        <w:t>，大致分为如下几个重要活动。</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（1）前期准备，进行市场调研并完成计划书编写；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（2）进行项目子模块开发；</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（3）各模块组成成样机，并进行样机测试与优化；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（4）进行小规模投产，并进行优化；</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（5）正式投产运营，形成系列产品，完成公司上市。</w:t>
      </w:r>
    </w:p>
    <w:p>
      <w:pPr>
        <w:pStyle w:val="3"/>
        <w:numPr>
          <w:ilvl w:val="0"/>
          <w:numId w:val="0"/>
        </w:numPr>
        <w:bidi w:val="0"/>
        <w:ind w:leftChars="0" w:firstLine="640" w:firstLineChars="200"/>
        <w:rPr>
          <w:rFonts w:hint="default" w:ascii="Times New Roman" w:hAnsi="Times New Roman" w:eastAsia="仿宋_GB2312" w:cs="Times New Roman"/>
          <w:sz w:val="28"/>
          <w:szCs w:val="22"/>
          <w:lang w:val="en-US" w:eastAsia="zh-CN"/>
        </w:rPr>
      </w:pPr>
      <w:bookmarkStart w:id="19" w:name="_Toc20830"/>
      <w:r>
        <w:rPr>
          <w:rFonts w:hint="eastAsia"/>
          <w:sz w:val="32"/>
          <w:szCs w:val="36"/>
          <w:lang w:val="en-US" w:eastAsia="zh-CN"/>
        </w:rPr>
        <w:t>4.2</w:t>
      </w:r>
      <w:r>
        <w:rPr>
          <w:rStyle w:val="48"/>
          <w:rFonts w:hint="eastAsia"/>
          <w:b w:val="0"/>
          <w:bCs w:val="0"/>
          <w:sz w:val="32"/>
          <w:szCs w:val="36"/>
          <w:lang w:val="en-US" w:eastAsia="zh-CN"/>
        </w:rPr>
        <w:t>工期估算</w:t>
      </w:r>
      <w:bookmarkEnd w:id="1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84"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项目阶段</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计划开始时间</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工期/天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4"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市场调研</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2023.1.1</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4"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项目设计</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2023.2.1</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4"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项目开发</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2023.3.1</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4"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项目检验</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2023.6.1</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4"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小范围投放</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2023.9.1</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4"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项目升级</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2024.1.1</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4"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投产运营</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2024.3.1</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4" w:type="dxa"/>
            <w:noWrap w:val="0"/>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项目升级</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2024.4.1</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84" w:type="dxa"/>
            <w:noWrap w:val="0"/>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项目完善</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2024.8.1</w:t>
            </w:r>
          </w:p>
        </w:tc>
        <w:tc>
          <w:tcPr>
            <w:tcW w:w="3285" w:type="dxa"/>
            <w:noWrap w:val="0"/>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sz w:val="28"/>
                <w:szCs w:val="22"/>
                <w:vertAlign w:val="baseline"/>
                <w:lang w:val="en-US" w:eastAsia="zh-CN"/>
              </w:rPr>
            </w:pPr>
            <w:r>
              <w:rPr>
                <w:rFonts w:hint="eastAsia" w:ascii="Times New Roman" w:hAnsi="Times New Roman" w:eastAsia="仿宋_GB2312" w:cs="Times New Roman"/>
                <w:sz w:val="28"/>
                <w:szCs w:val="22"/>
                <w:vertAlign w:val="baseline"/>
                <w:lang w:val="en-US" w:eastAsia="zh-CN"/>
              </w:rPr>
              <w:t>153</w:t>
            </w:r>
          </w:p>
        </w:tc>
      </w:tr>
    </w:tbl>
    <w:p>
      <w:pPr>
        <w:pStyle w:val="3"/>
        <w:numPr>
          <w:ilvl w:val="0"/>
          <w:numId w:val="0"/>
        </w:numPr>
        <w:bidi w:val="0"/>
        <w:ind w:leftChars="0" w:firstLine="640" w:firstLineChars="200"/>
        <w:rPr>
          <w:rStyle w:val="48"/>
          <w:rFonts w:hint="eastAsia"/>
          <w:b w:val="0"/>
          <w:bCs w:val="0"/>
          <w:sz w:val="32"/>
          <w:szCs w:val="36"/>
          <w:lang w:val="en-US" w:eastAsia="zh-CN"/>
        </w:rPr>
      </w:pPr>
      <w:bookmarkStart w:id="20" w:name="_Toc11743"/>
      <w:r>
        <w:rPr>
          <w:rFonts w:hint="eastAsia"/>
          <w:sz w:val="32"/>
          <w:szCs w:val="36"/>
          <w:lang w:val="en-US" w:eastAsia="zh-CN"/>
        </w:rPr>
        <w:t>4.3</w:t>
      </w:r>
      <w:r>
        <w:rPr>
          <w:rStyle w:val="48"/>
          <w:rFonts w:hint="eastAsia"/>
          <w:b w:val="0"/>
          <w:bCs w:val="0"/>
          <w:sz w:val="32"/>
          <w:szCs w:val="36"/>
          <w:lang w:val="en-US" w:eastAsia="zh-CN"/>
        </w:rPr>
        <w:t>项目进度安排</w:t>
      </w:r>
      <w:bookmarkEnd w:id="20"/>
    </w:p>
    <w:p>
      <w:r>
        <w:drawing>
          <wp:inline distT="0" distB="0" distL="114300" distR="114300">
            <wp:extent cx="6111875" cy="1636395"/>
            <wp:effectExtent l="0" t="0" r="14605" b="952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0"/>
                    <a:stretch>
                      <a:fillRect/>
                    </a:stretch>
                  </pic:blipFill>
                  <pic:spPr>
                    <a:xfrm>
                      <a:off x="0" y="0"/>
                      <a:ext cx="6111875" cy="1636395"/>
                    </a:xfrm>
                    <a:prstGeom prst="rect">
                      <a:avLst/>
                    </a:prstGeom>
                    <a:noFill/>
                    <a:ln>
                      <a:noFill/>
                    </a:ln>
                  </pic:spPr>
                </pic:pic>
              </a:graphicData>
            </a:graphic>
          </wp:inline>
        </w:drawing>
      </w:r>
    </w:p>
    <w:p>
      <w:pPr>
        <w:pStyle w:val="73"/>
        <w:ind w:firstLine="400"/>
        <w:jc w:val="center"/>
        <w:rPr>
          <w:rFonts w:hint="default" w:ascii="Times New Roman" w:hAnsi="Times New Roman" w:eastAsia="仿宋_GB2312" w:cs="Times New Roman"/>
          <w:kern w:val="2"/>
          <w:sz w:val="24"/>
          <w:szCs w:val="21"/>
          <w:lang w:val="en-US" w:eastAsia="zh-CN" w:bidi="ar-SA"/>
        </w:rPr>
      </w:pPr>
      <w:r>
        <w:rPr>
          <w:rFonts w:hint="eastAsia" w:ascii="Times New Roman" w:hAnsi="Times New Roman" w:eastAsia="仿宋_GB2312" w:cs="Times New Roman"/>
          <w:kern w:val="2"/>
          <w:sz w:val="24"/>
          <w:szCs w:val="21"/>
          <w:lang w:val="en-US" w:eastAsia="zh-CN" w:bidi="ar-SA"/>
        </w:rPr>
        <w:t>图2 项目甘特图</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p>
    <w:p>
      <w:pPr>
        <w:numPr>
          <w:ilvl w:val="0"/>
          <w:numId w:val="0"/>
        </w:numPr>
        <w:rPr>
          <w:rStyle w:val="47"/>
          <w:rFonts w:hint="default"/>
          <w:sz w:val="36"/>
          <w:szCs w:val="48"/>
          <w:lang w:val="en-US" w:eastAsia="zh-CN"/>
        </w:rPr>
      </w:pPr>
      <w:bookmarkStart w:id="21" w:name="_Toc21695"/>
      <w:r>
        <w:rPr>
          <w:rStyle w:val="47"/>
          <w:rFonts w:hint="eastAsia"/>
          <w:sz w:val="36"/>
          <w:szCs w:val="48"/>
          <w:lang w:val="en-US" w:eastAsia="zh-CN"/>
        </w:rPr>
        <w:t>5  成本管理</w:t>
      </w:r>
    </w:p>
    <w:bookmarkEnd w:id="21"/>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Style w:val="48"/>
          <w:rFonts w:hint="default" w:ascii="Times New Roman" w:hAnsi="Times New Roman" w:cs="Times New Roman"/>
          <w:b w:val="0"/>
          <w:bCs w:val="0"/>
          <w:kern w:val="2"/>
          <w:sz w:val="32"/>
          <w:szCs w:val="36"/>
          <w:lang w:val="en-US" w:eastAsia="zh-CN" w:bidi="ar-SA"/>
        </w:rPr>
      </w:pPr>
      <w:bookmarkStart w:id="22" w:name="_Toc25234"/>
      <w:r>
        <w:rPr>
          <w:rStyle w:val="48"/>
          <w:rFonts w:hint="eastAsia" w:ascii="Times New Roman" w:hAnsi="Times New Roman" w:cs="Times New Roman"/>
          <w:b w:val="0"/>
          <w:bCs w:val="0"/>
          <w:kern w:val="2"/>
          <w:sz w:val="32"/>
          <w:szCs w:val="36"/>
          <w:lang w:val="en-US" w:eastAsia="zh-CN" w:bidi="ar-SA"/>
        </w:rPr>
        <w:t>5.1累计成本及运用</w:t>
      </w:r>
    </w:p>
    <w:bookmarkEnd w:id="22"/>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项目</w:t>
      </w:r>
      <w:r>
        <w:rPr>
          <w:rFonts w:hint="default" w:ascii="Times New Roman" w:hAnsi="Times New Roman" w:eastAsia="仿宋_GB2312" w:cs="Times New Roman"/>
          <w:sz w:val="28"/>
          <w:szCs w:val="22"/>
          <w:lang w:val="en-US" w:eastAsia="zh-CN"/>
        </w:rPr>
        <w:t>初期需外接资金100万（金融机构两年期借款，利率7.47%)，用作流动资金。经过融资后，资金主要用于构建固定资产150万，其他资金用于购买设备，</w:t>
      </w:r>
      <w:r>
        <w:rPr>
          <w:rFonts w:hint="eastAsia" w:ascii="Times New Roman" w:hAnsi="Times New Roman" w:eastAsia="仿宋_GB2312" w:cs="Times New Roman"/>
          <w:sz w:val="28"/>
          <w:szCs w:val="22"/>
          <w:lang w:val="en-US" w:eastAsia="zh-CN"/>
        </w:rPr>
        <w:t>雇佣</w:t>
      </w:r>
      <w:r>
        <w:rPr>
          <w:rFonts w:hint="default" w:ascii="Times New Roman" w:hAnsi="Times New Roman" w:eastAsia="仿宋_GB2312" w:cs="Times New Roman"/>
          <w:sz w:val="28"/>
          <w:szCs w:val="22"/>
          <w:lang w:val="en-US" w:eastAsia="zh-CN"/>
        </w:rPr>
        <w:t>员工，租赁场地及其他各类费用等。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Style w:val="48"/>
          <w:rFonts w:hint="default" w:ascii="Times New Roman" w:hAnsi="Times New Roman" w:cs="Times New Roman"/>
          <w:b w:val="0"/>
          <w:bCs w:val="0"/>
          <w:kern w:val="2"/>
          <w:sz w:val="32"/>
          <w:szCs w:val="36"/>
          <w:lang w:val="en-US" w:eastAsia="zh-CN" w:bidi="ar-SA"/>
        </w:rPr>
      </w:pPr>
      <w:bookmarkStart w:id="23" w:name="_Toc3206"/>
      <w:r>
        <w:rPr>
          <w:rStyle w:val="48"/>
          <w:rFonts w:hint="eastAsia" w:ascii="Times New Roman" w:hAnsi="Times New Roman" w:cs="Times New Roman"/>
          <w:b w:val="0"/>
          <w:bCs w:val="0"/>
          <w:kern w:val="2"/>
          <w:sz w:val="32"/>
          <w:szCs w:val="36"/>
          <w:lang w:val="en-US" w:eastAsia="zh-CN" w:bidi="ar-SA"/>
        </w:rPr>
        <w:t>5.2成本控制</w:t>
      </w:r>
    </w:p>
    <w:bookmarkEnd w:id="23"/>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为有效降低项目的成本，应当采用符合规范而成本较低的原材料、分配经验丰富的专家协助工作或到某个活动中当参谋、减少项目范围和要求、通过改进方法和技术来提高工作效率等方法。</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p>
    <w:p>
      <w:pPr>
        <w:numPr>
          <w:ilvl w:val="0"/>
          <w:numId w:val="0"/>
        </w:numPr>
        <w:rPr>
          <w:rStyle w:val="47"/>
          <w:rFonts w:hint="default"/>
          <w:sz w:val="36"/>
          <w:szCs w:val="48"/>
          <w:lang w:val="en-US" w:eastAsia="zh-CN"/>
        </w:rPr>
      </w:pPr>
      <w:bookmarkStart w:id="24" w:name="_Toc8206"/>
      <w:r>
        <w:rPr>
          <w:rStyle w:val="47"/>
          <w:rFonts w:hint="eastAsia"/>
          <w:sz w:val="36"/>
          <w:szCs w:val="48"/>
          <w:lang w:val="en-US" w:eastAsia="zh-CN"/>
        </w:rPr>
        <w:t>6  风险管理</w:t>
      </w:r>
    </w:p>
    <w:bookmarkEnd w:id="24"/>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Style w:val="48"/>
          <w:rFonts w:hint="default" w:ascii="Times New Roman" w:hAnsi="Times New Roman" w:cs="Times New Roman"/>
          <w:b w:val="0"/>
          <w:bCs w:val="0"/>
          <w:kern w:val="2"/>
          <w:sz w:val="32"/>
          <w:szCs w:val="36"/>
          <w:lang w:val="en-US" w:eastAsia="zh-CN" w:bidi="ar-SA"/>
        </w:rPr>
      </w:pPr>
      <w:bookmarkStart w:id="25" w:name="_Toc20031"/>
      <w:r>
        <w:rPr>
          <w:rStyle w:val="48"/>
          <w:rFonts w:hint="eastAsia" w:ascii="Times New Roman" w:hAnsi="Times New Roman" w:cs="Times New Roman"/>
          <w:b w:val="0"/>
          <w:bCs w:val="0"/>
          <w:kern w:val="2"/>
          <w:sz w:val="32"/>
          <w:szCs w:val="36"/>
          <w:lang w:val="en-US" w:eastAsia="zh-CN" w:bidi="ar-SA"/>
        </w:rPr>
        <w:t>6.1风险分析</w:t>
      </w:r>
    </w:p>
    <w:bookmarkEnd w:id="25"/>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6.1.1技术风险</w:t>
      </w:r>
      <w:r>
        <w:rPr>
          <w:rFonts w:hint="eastAsia" w:ascii="Times New Roman" w:hAnsi="Times New Roman" w:eastAsia="仿宋_GB2312" w:cs="Times New Roman"/>
          <w:sz w:val="28"/>
          <w:szCs w:val="22"/>
          <w:lang w:val="en-US" w:eastAsia="zh-CN"/>
        </w:rPr>
        <w:t>分析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本公司技术风险来源于技术泄露,技术泄露的主要途径为被不法分子偷窃以及被加盟商泄露。</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6.</w:t>
      </w:r>
      <w:r>
        <w:rPr>
          <w:rFonts w:hint="eastAsia" w:ascii="Times New Roman" w:hAnsi="Times New Roman" w:eastAsia="仿宋_GB2312" w:cs="Times New Roman"/>
          <w:sz w:val="28"/>
          <w:szCs w:val="22"/>
          <w:lang w:val="en-US" w:eastAsia="zh-CN"/>
        </w:rPr>
        <w:t>1.2</w:t>
      </w:r>
      <w:r>
        <w:rPr>
          <w:rFonts w:hint="default" w:ascii="Times New Roman" w:hAnsi="Times New Roman" w:eastAsia="仿宋_GB2312" w:cs="Times New Roman"/>
          <w:sz w:val="28"/>
          <w:szCs w:val="22"/>
          <w:lang w:val="en-US" w:eastAsia="zh-CN"/>
        </w:rPr>
        <w:t>市场风险</w:t>
      </w:r>
      <w:r>
        <w:rPr>
          <w:rFonts w:hint="eastAsia" w:ascii="Times New Roman" w:hAnsi="Times New Roman" w:eastAsia="仿宋_GB2312" w:cs="Times New Roman"/>
          <w:sz w:val="28"/>
          <w:szCs w:val="22"/>
          <w:lang w:val="en-US" w:eastAsia="zh-CN"/>
        </w:rPr>
        <w:t>分析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目前协助学习智能机的市场并未充分开发，但是存在众多竞争者，我们的主要竞争者如下: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(1）第一款是汉王扫描仪，一款手持的扫描仪，可以随时携带，方便实用;该产品扫描成功后可在电子屏上进行简单的修改，而后再与电脑相连将内容再通过打印机输出纸质版。但是该产品只有扫描的功能，打印和剪裁还是要依靠电脑和打印机，劣势明显，在没有电脑和打印机的地方就不适用。</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(2）第二款是“瞄瞄机”，这个设备较第一个设备而言，更加方便携带，它的大小与拍立得的大小差不多。它需要连接蓝牙，将扫描得信息在手机或笔记本上进行编辑后再进行打印。这款产品在市场上广为人知，只要有手机和啪啪机就可以做到随时随地打印，并且价格相对便宜，获得了很多学生的青睐，其劣势是必须要连接相应的电子设备才能拍照打印,这在禁止电子设备的学校是没有用武之地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6.</w:t>
      </w:r>
      <w:r>
        <w:rPr>
          <w:rFonts w:hint="eastAsia" w:ascii="Times New Roman" w:hAnsi="Times New Roman" w:eastAsia="仿宋_GB2312" w:cs="Times New Roman"/>
          <w:sz w:val="28"/>
          <w:szCs w:val="22"/>
          <w:lang w:val="en-US" w:eastAsia="zh-CN"/>
        </w:rPr>
        <w:t>1.3</w:t>
      </w:r>
      <w:r>
        <w:rPr>
          <w:rFonts w:hint="default" w:ascii="Times New Roman" w:hAnsi="Times New Roman" w:eastAsia="仿宋_GB2312" w:cs="Times New Roman"/>
          <w:sz w:val="28"/>
          <w:szCs w:val="22"/>
          <w:lang w:val="en-US" w:eastAsia="zh-CN"/>
        </w:rPr>
        <w:t>管理风险</w:t>
      </w:r>
      <w:r>
        <w:rPr>
          <w:rFonts w:hint="eastAsia" w:ascii="Times New Roman" w:hAnsi="Times New Roman" w:eastAsia="仿宋_GB2312" w:cs="Times New Roman"/>
          <w:sz w:val="28"/>
          <w:szCs w:val="22"/>
          <w:lang w:val="en-US" w:eastAsia="zh-CN"/>
        </w:rPr>
        <w:t>分析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1.人力资源管理风险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企业人力资源管理在招聘，绩效考核，薪酬管理，培训管理，员工关系管理不同环节存在不同的风险,人力资源管理风险对互联网企业往往会造成非常不利的影响，小到造成大量项目资源流失，大到对公司造成巨大的无法挽回的经济损失。因此，我公司预估常见的人事风险有:</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1</w:t>
      </w: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员工流出风险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员工在日常生活中会遇到各种问题,并不断产生需求,当需求得不到满足时，员工的满意度下降，由此产生员工流出风险。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2）各类道德风险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个别员工在未受到有效激励情况下，会铤而走险采取不正当行为寻求自我满足，从而产生道德风险。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3）各类劳动合同，劳动关系，经济纠纷</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为了防止流失，留住我公司核心人才，企业往往会有一些另类的激励手法，而一旦双方在预期的时间里未能实现彼此的期望值或让承诺兑现时,会引发各式各样的纠纷。因为缺乏足够的法律法规常识，使企业与企业间合作也经常因为业务往来问题发生很多的经济纠纷。</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2.团队管理风险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1）年轻缺乏经验</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创业团队的核心成员大部分是在校大学生，涉世未深。虽然已经掌握了许多商业运作知识，但是对于要真正完成一份完整，出色，科学，专业且具有实际切实可行的商业计划书，我们依然缺乏实战经验。</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6.</w:t>
      </w:r>
      <w:r>
        <w:rPr>
          <w:rFonts w:hint="eastAsia" w:ascii="Times New Roman" w:hAnsi="Times New Roman" w:eastAsia="仿宋_GB2312" w:cs="Times New Roman"/>
          <w:sz w:val="28"/>
          <w:szCs w:val="22"/>
          <w:lang w:val="en-US" w:eastAsia="zh-CN"/>
        </w:rPr>
        <w:t>1.4</w:t>
      </w:r>
      <w:r>
        <w:rPr>
          <w:rFonts w:hint="default" w:ascii="Times New Roman" w:hAnsi="Times New Roman" w:eastAsia="仿宋_GB2312" w:cs="Times New Roman"/>
          <w:sz w:val="28"/>
          <w:szCs w:val="22"/>
          <w:lang w:val="en-US" w:eastAsia="zh-CN"/>
        </w:rPr>
        <w:t>财务风险</w:t>
      </w:r>
      <w:r>
        <w:rPr>
          <w:rFonts w:hint="eastAsia" w:ascii="Times New Roman" w:hAnsi="Times New Roman" w:eastAsia="仿宋_GB2312" w:cs="Times New Roman"/>
          <w:sz w:val="28"/>
          <w:szCs w:val="22"/>
          <w:lang w:val="en-US" w:eastAsia="zh-CN"/>
        </w:rPr>
        <w:t>分析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我们公司目前还处于初创时期，由于信息不完善以及公司初创时期的不稳定因素，我们预测在运营一段时间后会存在下列营业风险及财务风险: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(1）偿债风险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当下企业的销路还没有打开，在现金流出现问题的时候财务负担会比较重，甚至有破产风险。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(2）风险投资撤资风险</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在风险投资进入后企业没能按照计划实现盈利，甚至出现亏损，那么风险投资公司会选择撤资，这样一来对企业的打击是致命的。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(3）应收账款过多导致企业现金流不畅给企业带来风险前期的投资较大，会产生比较重的现金流压力。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Style w:val="48"/>
          <w:rFonts w:hint="default" w:ascii="Times New Roman" w:hAnsi="Times New Roman" w:cs="Times New Roman"/>
          <w:b w:val="0"/>
          <w:bCs w:val="0"/>
          <w:kern w:val="2"/>
          <w:sz w:val="32"/>
          <w:szCs w:val="36"/>
          <w:lang w:val="en-US" w:eastAsia="zh-CN" w:bidi="ar-SA"/>
        </w:rPr>
      </w:pPr>
      <w:bookmarkStart w:id="26" w:name="_Toc29313"/>
      <w:r>
        <w:rPr>
          <w:rStyle w:val="48"/>
          <w:rFonts w:hint="eastAsia" w:ascii="Times New Roman" w:hAnsi="Times New Roman" w:cs="Times New Roman"/>
          <w:b w:val="0"/>
          <w:bCs w:val="0"/>
          <w:kern w:val="2"/>
          <w:sz w:val="32"/>
          <w:szCs w:val="36"/>
          <w:lang w:val="en-US" w:eastAsia="zh-CN" w:bidi="ar-SA"/>
        </w:rPr>
        <w:t>6.2风险应对</w:t>
      </w:r>
    </w:p>
    <w:bookmarkEnd w:id="26"/>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6.</w:t>
      </w:r>
      <w:r>
        <w:rPr>
          <w:rFonts w:hint="eastAsia" w:ascii="Times New Roman" w:hAnsi="Times New Roman" w:eastAsia="仿宋_GB2312" w:cs="Times New Roman"/>
          <w:sz w:val="28"/>
          <w:szCs w:val="22"/>
          <w:lang w:val="en-US" w:eastAsia="zh-CN"/>
        </w:rPr>
        <w:t>2.1</w:t>
      </w:r>
      <w:r>
        <w:rPr>
          <w:rFonts w:hint="default" w:ascii="Times New Roman" w:hAnsi="Times New Roman" w:eastAsia="仿宋_GB2312" w:cs="Times New Roman"/>
          <w:sz w:val="28"/>
          <w:szCs w:val="22"/>
          <w:lang w:val="en-US" w:eastAsia="zh-CN"/>
        </w:rPr>
        <w:t>技术风险防范措施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本公司在核心技术的算法设计上使用加密设置，注重技术保密，和加盟商签订必要的商业契约。</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6</w:t>
      </w:r>
      <w:r>
        <w:rPr>
          <w:rFonts w:hint="eastAsia" w:ascii="Times New Roman" w:hAnsi="Times New Roman" w:eastAsia="仿宋_GB2312" w:cs="Times New Roman"/>
          <w:sz w:val="28"/>
          <w:szCs w:val="22"/>
          <w:lang w:val="en-US" w:eastAsia="zh-CN"/>
        </w:rPr>
        <w:t>.2.2</w:t>
      </w:r>
      <w:r>
        <w:rPr>
          <w:rFonts w:hint="default" w:ascii="Times New Roman" w:hAnsi="Times New Roman" w:eastAsia="仿宋_GB2312" w:cs="Times New Roman"/>
          <w:sz w:val="28"/>
          <w:szCs w:val="22"/>
          <w:lang w:val="en-US" w:eastAsia="zh-CN"/>
        </w:rPr>
        <w:t>市场风险防范措施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在竞争战略上，我们采取差异化，市场补缺的竞争战略，主要用户人群定位为在校的中小学生，重在和学校，中小学生家长对接，开发中小学生的市场。现有产品的错题输出均需借助其他科技产品,而很多高中学校是不允许学生使用电子产品，这在使用上会造成一定的不便而且输出产品均为普通纸张，还需要借助双面胶、固体胶等外用产品。与之对比，本创意产品便携的同时,实现功能一体，不需要外接设备也能进行错题打印，并且自带双面胶纸张，粘贴错题方便快捷，操作简单，具有更多的优势与机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6.2.3</w:t>
      </w:r>
      <w:r>
        <w:rPr>
          <w:rFonts w:hint="default" w:ascii="Times New Roman" w:hAnsi="Times New Roman" w:eastAsia="仿宋_GB2312" w:cs="Times New Roman"/>
          <w:sz w:val="28"/>
          <w:szCs w:val="22"/>
          <w:lang w:val="en-US" w:eastAsia="zh-CN"/>
        </w:rPr>
        <w:t>管理风险防范措施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1.</w:t>
      </w:r>
      <w:r>
        <w:rPr>
          <w:rFonts w:hint="default" w:ascii="Times New Roman" w:hAnsi="Times New Roman" w:eastAsia="仿宋_GB2312" w:cs="Times New Roman"/>
          <w:sz w:val="28"/>
          <w:szCs w:val="22"/>
          <w:lang w:val="en-US" w:eastAsia="zh-CN"/>
        </w:rPr>
        <w:t>人力资源管理风险防范措施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1）防止核心人才流失</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人才流失，重在预防，签订违约机制，若万一发生则启动紧急代理预案，任命最合适的成员接替工作，立即上任。同时，为核心人才制定职业生涯规划来培养员工忠诚度。</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2）建立可变薪酬制度及多种复合激励方法</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灵活采用“宽带薪酬体系”，“绩效工资”，“可变薪酬体系”，“激励性计划”等形式，将薪酬与企业经营业绩，员工个人技能和贡献紧密结合。</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3）建立以人为本的企业文化</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制度的订立要讲人性化，除了对员工提供有竞争力的薪酬福利外，还有平等与尊重、广阔的发展空间、重要的工作和责任、良好的工作条件和人文环境等。</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(4)选择科学合理的测评方法</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科学合理的测评方法主要应用于人力资源管理招聘选拔以及业绩考核阶段。企业应建立以知识能力、业绩为导向，为核心的内部人才评价体系。严格把控人才招聘，严格按照合同，法律法规办事。</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2.团队管理风险防范措施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(1）吸纳相关优秀的富有经验的技术、营销、管理人才，加强与政府部门、科研机构、教育组织、其他公司的合作与交流。</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2）团队成员充分发挥合作精神，相互信任，相互帮助，相互学习，实现民主化决策，加强磨合，实现团队高效运作。</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3.经验风险防范措施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1）对客户进行切片细分，选择目标客户，一击即中，用特色产品服务本身说话，用良好的客户体验去做口碑，做到口口相传，家喻户晓。</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eastAsia" w:ascii="Times New Roman" w:hAnsi="Times New Roman" w:eastAsia="仿宋_GB2312" w:cs="Times New Roman"/>
          <w:sz w:val="28"/>
          <w:szCs w:val="22"/>
          <w:lang w:val="en-US" w:eastAsia="zh-CN"/>
        </w:rPr>
        <w:t>（</w:t>
      </w:r>
      <w:r>
        <w:rPr>
          <w:rFonts w:hint="default" w:ascii="Times New Roman" w:hAnsi="Times New Roman" w:eastAsia="仿宋_GB2312" w:cs="Times New Roman"/>
          <w:sz w:val="28"/>
          <w:szCs w:val="22"/>
          <w:lang w:val="en-US" w:eastAsia="zh-CN"/>
        </w:rPr>
        <w:t>2）合理的整合网站资源，实时跟进存量客户的信息;寻找优秀的战略合作伙伴;做好团队人员的扩充和工作细分。</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6</w:t>
      </w:r>
      <w:r>
        <w:rPr>
          <w:rFonts w:hint="eastAsia" w:ascii="Times New Roman" w:hAnsi="Times New Roman" w:eastAsia="仿宋_GB2312" w:cs="Times New Roman"/>
          <w:sz w:val="28"/>
          <w:szCs w:val="22"/>
          <w:lang w:val="en-US" w:eastAsia="zh-CN"/>
        </w:rPr>
        <w:t>.2.4</w:t>
      </w:r>
      <w:r>
        <w:rPr>
          <w:rFonts w:hint="default" w:ascii="Times New Roman" w:hAnsi="Times New Roman" w:eastAsia="仿宋_GB2312" w:cs="Times New Roman"/>
          <w:sz w:val="28"/>
          <w:szCs w:val="22"/>
          <w:lang w:val="en-US" w:eastAsia="zh-CN"/>
        </w:rPr>
        <w:t>财务风险防范措施（风险资本退出)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风险资金的拟定退出时间为5-6年，此时的公司的经营状况趋于稳定，已经拥有了一定的经营规模和市场占有率，可以通过自身的能力融通资金。</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(1)IPO上市</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我公司在公司的发展进程中，将考虑上市，以使风险资本以回报最高的IPO方式退出。</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(2）收购</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若风险投资者出于各方面考虑希望在上市之前退出资金，我公司将与风险投资者积极合作，以双方都可以接受的第三方收购方式完成风险资本退出。根据公司良好的发展趋势，相信到时会有很多企业愿意购买风险投资所持股份。</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(3）回购</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r>
        <w:rPr>
          <w:rFonts w:hint="default" w:ascii="Times New Roman" w:hAnsi="Times New Roman" w:eastAsia="仿宋_GB2312" w:cs="Times New Roman"/>
          <w:sz w:val="28"/>
          <w:szCs w:val="22"/>
          <w:lang w:val="en-US" w:eastAsia="zh-CN"/>
        </w:rPr>
        <w:t>我公司在接纳风险投资者的风险资本之际,如若需要,根据有关法律和相关程序，我们将考虑与风险投资方签订资本回购协议，从公司建立之初就保证投资者的根本利益。公司的管理层包括核心技术人员利用信托等融资方式购买风险投资公司所持的股份，并通过这种重组方式改变创业公司的控制权结构、资产结构、所有者结构、以期激励管理层的创业激情，提高企业效益的一种并购方式。这种退出方式能够最大限度地保护老股东的利益，同时也是一种激励机制的创新。进一步地，公司也将逐步开展员工持股计划，深化公司职工的凝聚力。</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default" w:ascii="Times New Roman" w:hAnsi="Times New Roman" w:eastAsia="仿宋_GB2312" w:cs="Times New Roman"/>
          <w:sz w:val="28"/>
          <w:szCs w:val="22"/>
          <w:lang w:val="en-US" w:eastAsia="zh-CN"/>
        </w:rPr>
      </w:pPr>
      <w:bookmarkStart w:id="27" w:name="_GoBack"/>
      <w:bookmarkEnd w:id="27"/>
    </w:p>
    <w:sectPr>
      <w:headerReference r:id="rId3" w:type="default"/>
      <w:footerReference r:id="rId4" w:type="default"/>
      <w:pgSz w:w="11906" w:h="16838"/>
      <w:pgMar w:top="1418" w:right="1134" w:bottom="1134" w:left="1134" w:header="1021" w:footer="851"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楷体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4"/>
                          </w:pPr>
                          <w:r>
                            <w:rPr>
                              <w:rFonts w:hint="eastAsia" w:eastAsia="华文新魏"/>
                              <w:b/>
                              <w:bCs/>
                              <w:sz w:val="24"/>
                            </w:rPr>
                            <w:t xml:space="preserve">         </w:t>
                          </w:r>
                          <w:r>
                            <w:rPr>
                              <w:rFonts w:hint="eastAsia" w:eastAsia="华文新魏"/>
                              <w:b/>
                              <w:bCs/>
                              <w:kern w:val="0"/>
                              <w:sz w:val="24"/>
                              <w:szCs w:val="21"/>
                            </w:rPr>
                            <w:t xml:space="preserve">第 </w:t>
                          </w:r>
                          <w:r>
                            <w:rPr>
                              <w:rFonts w:eastAsia="华文新魏"/>
                              <w:b/>
                              <w:bCs/>
                              <w:kern w:val="0"/>
                              <w:sz w:val="24"/>
                              <w:szCs w:val="21"/>
                            </w:rPr>
                            <w:fldChar w:fldCharType="begin"/>
                          </w:r>
                          <w:r>
                            <w:rPr>
                              <w:rFonts w:eastAsia="华文新魏"/>
                              <w:b/>
                              <w:bCs/>
                              <w:kern w:val="0"/>
                              <w:sz w:val="24"/>
                              <w:szCs w:val="21"/>
                            </w:rPr>
                            <w:instrText xml:space="preserve"> PAGE </w:instrText>
                          </w:r>
                          <w:r>
                            <w:rPr>
                              <w:rFonts w:eastAsia="华文新魏"/>
                              <w:b/>
                              <w:bCs/>
                              <w:kern w:val="0"/>
                              <w:sz w:val="24"/>
                              <w:szCs w:val="21"/>
                            </w:rPr>
                            <w:fldChar w:fldCharType="separate"/>
                          </w:r>
                          <w:r>
                            <w:rPr>
                              <w:rFonts w:eastAsia="华文新魏"/>
                              <w:b/>
                              <w:bCs/>
                              <w:kern w:val="0"/>
                              <w:sz w:val="24"/>
                              <w:szCs w:val="21"/>
                            </w:rPr>
                            <w:t>1</w:t>
                          </w:r>
                          <w:r>
                            <w:rPr>
                              <w:rFonts w:eastAsia="华文新魏"/>
                              <w:b/>
                              <w:bCs/>
                              <w:kern w:val="0"/>
                              <w:sz w:val="24"/>
                              <w:szCs w:val="21"/>
                            </w:rPr>
                            <w:fldChar w:fldCharType="end"/>
                          </w:r>
                          <w:r>
                            <w:rPr>
                              <w:rFonts w:hint="eastAsia" w:eastAsia="华文新魏"/>
                              <w:b/>
                              <w:bCs/>
                              <w:kern w:val="0"/>
                              <w:sz w:val="24"/>
                              <w:szCs w:val="21"/>
                            </w:rPr>
                            <w:t xml:space="preserve"> 页，共</w:t>
                          </w:r>
                          <w:r>
                            <w:rPr>
                              <w:rFonts w:hint="eastAsia" w:eastAsia="华文新魏"/>
                              <w:b/>
                              <w:bCs/>
                              <w:kern w:val="0"/>
                              <w:sz w:val="24"/>
                              <w:szCs w:val="21"/>
                              <w:lang w:val="en-US" w:eastAsia="zh-CN"/>
                            </w:rPr>
                            <w:t>15</w:t>
                          </w:r>
                          <w:r>
                            <w:rPr>
                              <w:rFonts w:hint="eastAsia" w:eastAsia="华文新魏"/>
                              <w:b/>
                              <w:bCs/>
                              <w:kern w:val="0"/>
                              <w:sz w:val="24"/>
                              <w:szCs w:val="21"/>
                            </w:rPr>
                            <w:t xml:space="preserve"> 页</w:t>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Dfsc7ndAQAAvgMAAA4AAAAAAAAA&#10;AQAgAAAAHgEAAGRycy9lMm9Eb2MueG1sUEsFBgAAAAAGAAYAWQEAAG0FAAAAAA==&#10;">
              <v:fill on="f" focussize="0,0"/>
              <v:stroke on="f"/>
              <v:imagedata o:title=""/>
              <o:lock v:ext="edit" aspectratio="f"/>
              <v:textbox inset="0mm,0mm,0mm,0mm" style="mso-fit-shape-to-text:t;">
                <w:txbxContent>
                  <w:p>
                    <w:pPr>
                      <w:pStyle w:val="24"/>
                    </w:pPr>
                    <w:r>
                      <w:rPr>
                        <w:rFonts w:hint="eastAsia" w:eastAsia="华文新魏"/>
                        <w:b/>
                        <w:bCs/>
                        <w:sz w:val="24"/>
                      </w:rPr>
                      <w:t xml:space="preserve">         </w:t>
                    </w:r>
                    <w:r>
                      <w:rPr>
                        <w:rFonts w:hint="eastAsia" w:eastAsia="华文新魏"/>
                        <w:b/>
                        <w:bCs/>
                        <w:kern w:val="0"/>
                        <w:sz w:val="24"/>
                        <w:szCs w:val="21"/>
                      </w:rPr>
                      <w:t xml:space="preserve">第 </w:t>
                    </w:r>
                    <w:r>
                      <w:rPr>
                        <w:rFonts w:eastAsia="华文新魏"/>
                        <w:b/>
                        <w:bCs/>
                        <w:kern w:val="0"/>
                        <w:sz w:val="24"/>
                        <w:szCs w:val="21"/>
                      </w:rPr>
                      <w:fldChar w:fldCharType="begin"/>
                    </w:r>
                    <w:r>
                      <w:rPr>
                        <w:rFonts w:eastAsia="华文新魏"/>
                        <w:b/>
                        <w:bCs/>
                        <w:kern w:val="0"/>
                        <w:sz w:val="24"/>
                        <w:szCs w:val="21"/>
                      </w:rPr>
                      <w:instrText xml:space="preserve"> PAGE </w:instrText>
                    </w:r>
                    <w:r>
                      <w:rPr>
                        <w:rFonts w:eastAsia="华文新魏"/>
                        <w:b/>
                        <w:bCs/>
                        <w:kern w:val="0"/>
                        <w:sz w:val="24"/>
                        <w:szCs w:val="21"/>
                      </w:rPr>
                      <w:fldChar w:fldCharType="separate"/>
                    </w:r>
                    <w:r>
                      <w:rPr>
                        <w:rFonts w:eastAsia="华文新魏"/>
                        <w:b/>
                        <w:bCs/>
                        <w:kern w:val="0"/>
                        <w:sz w:val="24"/>
                        <w:szCs w:val="21"/>
                      </w:rPr>
                      <w:t>1</w:t>
                    </w:r>
                    <w:r>
                      <w:rPr>
                        <w:rFonts w:eastAsia="华文新魏"/>
                        <w:b/>
                        <w:bCs/>
                        <w:kern w:val="0"/>
                        <w:sz w:val="24"/>
                        <w:szCs w:val="21"/>
                      </w:rPr>
                      <w:fldChar w:fldCharType="end"/>
                    </w:r>
                    <w:r>
                      <w:rPr>
                        <w:rFonts w:hint="eastAsia" w:eastAsia="华文新魏"/>
                        <w:b/>
                        <w:bCs/>
                        <w:kern w:val="0"/>
                        <w:sz w:val="24"/>
                        <w:szCs w:val="21"/>
                      </w:rPr>
                      <w:t xml:space="preserve"> 页，共</w:t>
                    </w:r>
                    <w:r>
                      <w:rPr>
                        <w:rFonts w:hint="eastAsia" w:eastAsia="华文新魏"/>
                        <w:b/>
                        <w:bCs/>
                        <w:kern w:val="0"/>
                        <w:sz w:val="24"/>
                        <w:szCs w:val="21"/>
                        <w:lang w:val="en-US" w:eastAsia="zh-CN"/>
                      </w:rPr>
                      <w:t>15</w:t>
                    </w:r>
                    <w:r>
                      <w:rPr>
                        <w:rFonts w:hint="eastAsia" w:eastAsia="华文新魏"/>
                        <w:b/>
                        <w:bCs/>
                        <w:kern w:val="0"/>
                        <w:sz w:val="24"/>
                        <w:szCs w:val="21"/>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8"/>
      <w:tblW w:w="96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0"/>
      <w:gridCol w:w="4132"/>
      <w:gridCol w:w="829"/>
      <w:gridCol w:w="3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88" w:hRule="atLeast"/>
        <w:jc w:val="center"/>
      </w:trPr>
      <w:tc>
        <w:tcPr>
          <w:tcW w:w="1290" w:type="dxa"/>
          <w:noWrap w:val="0"/>
          <w:vAlign w:val="top"/>
        </w:tcPr>
        <w:p>
          <w:pPr>
            <w:rPr>
              <w:sz w:val="18"/>
            </w:rPr>
          </w:pPr>
          <w:r>
            <w:rPr>
              <w:rFonts w:hint="eastAsia" w:ascii="宋体"/>
            </w:rPr>
            <w:t>文档名称：</w:t>
          </w:r>
          <w:r>
            <w:rPr>
              <w:sz w:val="18"/>
            </w:rPr>
            <w:t xml:space="preserve"> </w:t>
          </w:r>
        </w:p>
      </w:tc>
      <w:tc>
        <w:tcPr>
          <w:tcW w:w="4132" w:type="dxa"/>
          <w:noWrap w:val="0"/>
          <w:vAlign w:val="top"/>
        </w:tcPr>
        <w:p>
          <w:pPr>
            <w:rPr>
              <w:sz w:val="18"/>
            </w:rPr>
          </w:pPr>
          <w:r>
            <w:rPr>
              <w:rFonts w:hint="eastAsia" w:ascii="宋体"/>
            </w:rPr>
            <w:t>项目设计报告</w:t>
          </w:r>
        </w:p>
      </w:tc>
      <w:tc>
        <w:tcPr>
          <w:tcW w:w="829" w:type="dxa"/>
          <w:noWrap w:val="0"/>
          <w:vAlign w:val="top"/>
        </w:tcPr>
        <w:p>
          <w:r>
            <w:rPr>
              <w:rFonts w:hint="eastAsia" w:ascii="宋体"/>
            </w:rPr>
            <w:t>密级：</w:t>
          </w:r>
        </w:p>
      </w:tc>
      <w:tc>
        <w:tcPr>
          <w:tcW w:w="3414" w:type="dxa"/>
          <w:noWrap w:val="0"/>
          <w:vAlign w:val="top"/>
        </w:tcPr>
        <w:p>
          <w:pPr>
            <w:rPr>
              <w:rFonts w:ascii="宋体"/>
              <w:kern w:val="0"/>
              <w:sz w:val="18"/>
            </w:rPr>
          </w:pPr>
          <w:r>
            <w:rPr>
              <w:rFonts w:hint="eastAsia" w:ascii="宋体"/>
            </w:rPr>
            <w:t>机密</w:t>
          </w:r>
        </w:p>
      </w:tc>
    </w:tr>
  </w:tbl>
  <w:p>
    <w:pPr>
      <w:pStyle w:val="25"/>
      <w:pBdr>
        <w:bottom w:val="single" w:color="auto" w:sz="6"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874784"/>
    <w:multiLevelType w:val="multilevel"/>
    <w:tmpl w:val="17874784"/>
    <w:lvl w:ilvl="0" w:tentative="0">
      <w:start w:val="1"/>
      <w:numFmt w:val="decimal"/>
      <w:pStyle w:val="2"/>
      <w:lvlText w:val="%1"/>
      <w:lvlJc w:val="left"/>
      <w:pPr>
        <w:tabs>
          <w:tab w:val="left" w:pos="432"/>
        </w:tabs>
        <w:ind w:left="432" w:hanging="432"/>
      </w:pPr>
      <w:rPr>
        <w:lang w:val="en-US"/>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4D76694D"/>
    <w:multiLevelType w:val="singleLevel"/>
    <w:tmpl w:val="4D76694D"/>
    <w:lvl w:ilvl="0" w:tentative="0">
      <w:start w:val="3"/>
      <w:numFmt w:val="decimal"/>
      <w:suff w:val="nothing"/>
      <w:lvlText w:val="(%1）"/>
      <w:lvlJc w:val="left"/>
    </w:lvl>
  </w:abstractNum>
  <w:abstractNum w:abstractNumId="2">
    <w:nsid w:val="76E91E88"/>
    <w:multiLevelType w:val="multilevel"/>
    <w:tmpl w:val="76E91E88"/>
    <w:lvl w:ilvl="0" w:tentative="0">
      <w:start w:val="1"/>
      <w:numFmt w:val="decimal"/>
      <w:pStyle w:val="77"/>
      <w:lvlText w:val="表%1 "/>
      <w:lvlJc w:val="left"/>
      <w:pPr>
        <w:tabs>
          <w:tab w:val="left" w:pos="0"/>
        </w:tabs>
        <w:ind w:left="0" w:firstLine="0"/>
      </w:pPr>
      <w:rPr>
        <w:rFonts w:hint="eastAsia" w:ascii="黑体" w:hAnsi="Times New Roman" w:eastAsia="黑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iN2ZkYzc4NWMxMDViMzk5YTM4ZTYyODczMDc3MTAifQ=="/>
  </w:docVars>
  <w:rsids>
    <w:rsidRoot w:val="00DB335B"/>
    <w:rsid w:val="000000E1"/>
    <w:rsid w:val="00000EBB"/>
    <w:rsid w:val="00000F7B"/>
    <w:rsid w:val="00001D81"/>
    <w:rsid w:val="00001DEB"/>
    <w:rsid w:val="000032BE"/>
    <w:rsid w:val="000040E5"/>
    <w:rsid w:val="000042EC"/>
    <w:rsid w:val="000054A3"/>
    <w:rsid w:val="00006605"/>
    <w:rsid w:val="0000663B"/>
    <w:rsid w:val="000076F2"/>
    <w:rsid w:val="00007B55"/>
    <w:rsid w:val="0001031D"/>
    <w:rsid w:val="00010673"/>
    <w:rsid w:val="00012F0C"/>
    <w:rsid w:val="00013B8B"/>
    <w:rsid w:val="0001499A"/>
    <w:rsid w:val="00014AC3"/>
    <w:rsid w:val="00014FF4"/>
    <w:rsid w:val="0001518C"/>
    <w:rsid w:val="0001658E"/>
    <w:rsid w:val="00016997"/>
    <w:rsid w:val="00017B85"/>
    <w:rsid w:val="000203D2"/>
    <w:rsid w:val="000205F1"/>
    <w:rsid w:val="00021142"/>
    <w:rsid w:val="00021926"/>
    <w:rsid w:val="000225B4"/>
    <w:rsid w:val="00023613"/>
    <w:rsid w:val="00023D78"/>
    <w:rsid w:val="00025117"/>
    <w:rsid w:val="00026556"/>
    <w:rsid w:val="00031C07"/>
    <w:rsid w:val="00031F1B"/>
    <w:rsid w:val="0003219E"/>
    <w:rsid w:val="00033016"/>
    <w:rsid w:val="0003333A"/>
    <w:rsid w:val="000337B9"/>
    <w:rsid w:val="0003409A"/>
    <w:rsid w:val="0003440C"/>
    <w:rsid w:val="00034A10"/>
    <w:rsid w:val="0003567C"/>
    <w:rsid w:val="00036C38"/>
    <w:rsid w:val="00036E1B"/>
    <w:rsid w:val="00041707"/>
    <w:rsid w:val="00041CF2"/>
    <w:rsid w:val="00042B8C"/>
    <w:rsid w:val="000430A5"/>
    <w:rsid w:val="000437B2"/>
    <w:rsid w:val="00043967"/>
    <w:rsid w:val="00043B0A"/>
    <w:rsid w:val="00043F56"/>
    <w:rsid w:val="00044022"/>
    <w:rsid w:val="00045DBB"/>
    <w:rsid w:val="00046A2B"/>
    <w:rsid w:val="000516F0"/>
    <w:rsid w:val="00051863"/>
    <w:rsid w:val="00051AF3"/>
    <w:rsid w:val="00051BE1"/>
    <w:rsid w:val="00052ED0"/>
    <w:rsid w:val="00053111"/>
    <w:rsid w:val="000533CF"/>
    <w:rsid w:val="000534DE"/>
    <w:rsid w:val="000543A6"/>
    <w:rsid w:val="00055D7A"/>
    <w:rsid w:val="0005606F"/>
    <w:rsid w:val="000562DF"/>
    <w:rsid w:val="0006134E"/>
    <w:rsid w:val="000620B6"/>
    <w:rsid w:val="000627FB"/>
    <w:rsid w:val="0006329B"/>
    <w:rsid w:val="000664AD"/>
    <w:rsid w:val="000676DD"/>
    <w:rsid w:val="00067B1B"/>
    <w:rsid w:val="00067E7A"/>
    <w:rsid w:val="00070060"/>
    <w:rsid w:val="00070231"/>
    <w:rsid w:val="00070C75"/>
    <w:rsid w:val="000718C8"/>
    <w:rsid w:val="00073DAA"/>
    <w:rsid w:val="00074AB8"/>
    <w:rsid w:val="000752A4"/>
    <w:rsid w:val="000764E4"/>
    <w:rsid w:val="0008046D"/>
    <w:rsid w:val="00080AE6"/>
    <w:rsid w:val="00081876"/>
    <w:rsid w:val="00081E0F"/>
    <w:rsid w:val="000829C2"/>
    <w:rsid w:val="00082EE6"/>
    <w:rsid w:val="00083CE2"/>
    <w:rsid w:val="00083FFC"/>
    <w:rsid w:val="00084845"/>
    <w:rsid w:val="000849AF"/>
    <w:rsid w:val="00084E86"/>
    <w:rsid w:val="0008582A"/>
    <w:rsid w:val="000867CD"/>
    <w:rsid w:val="00087AF5"/>
    <w:rsid w:val="00092BFC"/>
    <w:rsid w:val="000957BB"/>
    <w:rsid w:val="000960DF"/>
    <w:rsid w:val="000961D1"/>
    <w:rsid w:val="00097CF5"/>
    <w:rsid w:val="00097DEC"/>
    <w:rsid w:val="000A0C07"/>
    <w:rsid w:val="000A0FF6"/>
    <w:rsid w:val="000A1167"/>
    <w:rsid w:val="000A2343"/>
    <w:rsid w:val="000A26FB"/>
    <w:rsid w:val="000A3D23"/>
    <w:rsid w:val="000A3DDF"/>
    <w:rsid w:val="000A5515"/>
    <w:rsid w:val="000A56DB"/>
    <w:rsid w:val="000A5740"/>
    <w:rsid w:val="000A5AD2"/>
    <w:rsid w:val="000A694E"/>
    <w:rsid w:val="000B0312"/>
    <w:rsid w:val="000B0AD6"/>
    <w:rsid w:val="000B0F25"/>
    <w:rsid w:val="000B1EDA"/>
    <w:rsid w:val="000B2B6E"/>
    <w:rsid w:val="000B4027"/>
    <w:rsid w:val="000B55BE"/>
    <w:rsid w:val="000B6245"/>
    <w:rsid w:val="000B6556"/>
    <w:rsid w:val="000B66E5"/>
    <w:rsid w:val="000B6D55"/>
    <w:rsid w:val="000B6FE8"/>
    <w:rsid w:val="000C1C47"/>
    <w:rsid w:val="000C3A44"/>
    <w:rsid w:val="000C4317"/>
    <w:rsid w:val="000C4483"/>
    <w:rsid w:val="000C4B71"/>
    <w:rsid w:val="000C4C73"/>
    <w:rsid w:val="000C649A"/>
    <w:rsid w:val="000C706F"/>
    <w:rsid w:val="000C708F"/>
    <w:rsid w:val="000C7D2A"/>
    <w:rsid w:val="000D08C2"/>
    <w:rsid w:val="000D0FE4"/>
    <w:rsid w:val="000D2226"/>
    <w:rsid w:val="000D293B"/>
    <w:rsid w:val="000D31EC"/>
    <w:rsid w:val="000D38BA"/>
    <w:rsid w:val="000D43A0"/>
    <w:rsid w:val="000D51B2"/>
    <w:rsid w:val="000D55A1"/>
    <w:rsid w:val="000D652D"/>
    <w:rsid w:val="000D688F"/>
    <w:rsid w:val="000E032A"/>
    <w:rsid w:val="000E08E2"/>
    <w:rsid w:val="000E1754"/>
    <w:rsid w:val="000E2307"/>
    <w:rsid w:val="000E3047"/>
    <w:rsid w:val="000E31E6"/>
    <w:rsid w:val="000E3B03"/>
    <w:rsid w:val="000E3E97"/>
    <w:rsid w:val="000E417F"/>
    <w:rsid w:val="000E5C7F"/>
    <w:rsid w:val="000E5DC5"/>
    <w:rsid w:val="000E61F4"/>
    <w:rsid w:val="000E6A67"/>
    <w:rsid w:val="000E6C41"/>
    <w:rsid w:val="000E6E20"/>
    <w:rsid w:val="000E6EF8"/>
    <w:rsid w:val="000E7AA0"/>
    <w:rsid w:val="000E7EFF"/>
    <w:rsid w:val="000F23D3"/>
    <w:rsid w:val="000F24D9"/>
    <w:rsid w:val="000F2514"/>
    <w:rsid w:val="000F2744"/>
    <w:rsid w:val="000F4335"/>
    <w:rsid w:val="000F524E"/>
    <w:rsid w:val="000F5CA0"/>
    <w:rsid w:val="000F5F8A"/>
    <w:rsid w:val="000F68E0"/>
    <w:rsid w:val="000F7075"/>
    <w:rsid w:val="001003DF"/>
    <w:rsid w:val="0010147F"/>
    <w:rsid w:val="00103754"/>
    <w:rsid w:val="001039B5"/>
    <w:rsid w:val="0010585A"/>
    <w:rsid w:val="001063D7"/>
    <w:rsid w:val="00107ADE"/>
    <w:rsid w:val="00107B62"/>
    <w:rsid w:val="001103C2"/>
    <w:rsid w:val="001112D5"/>
    <w:rsid w:val="00111969"/>
    <w:rsid w:val="001120D4"/>
    <w:rsid w:val="0011364B"/>
    <w:rsid w:val="00113A4A"/>
    <w:rsid w:val="0011438A"/>
    <w:rsid w:val="00114482"/>
    <w:rsid w:val="00114B1D"/>
    <w:rsid w:val="00115702"/>
    <w:rsid w:val="0011583E"/>
    <w:rsid w:val="00116F3E"/>
    <w:rsid w:val="00117A6E"/>
    <w:rsid w:val="00120D66"/>
    <w:rsid w:val="00122423"/>
    <w:rsid w:val="00122500"/>
    <w:rsid w:val="001231A1"/>
    <w:rsid w:val="00123218"/>
    <w:rsid w:val="00123D17"/>
    <w:rsid w:val="00123E31"/>
    <w:rsid w:val="00127037"/>
    <w:rsid w:val="00131155"/>
    <w:rsid w:val="00132445"/>
    <w:rsid w:val="0013263C"/>
    <w:rsid w:val="0013285A"/>
    <w:rsid w:val="00132B52"/>
    <w:rsid w:val="001333E4"/>
    <w:rsid w:val="001342FF"/>
    <w:rsid w:val="00134393"/>
    <w:rsid w:val="00134F2C"/>
    <w:rsid w:val="001353DF"/>
    <w:rsid w:val="001358F9"/>
    <w:rsid w:val="001367A6"/>
    <w:rsid w:val="00136AD2"/>
    <w:rsid w:val="001379A7"/>
    <w:rsid w:val="001415F9"/>
    <w:rsid w:val="00141BF6"/>
    <w:rsid w:val="00142E92"/>
    <w:rsid w:val="001441A1"/>
    <w:rsid w:val="00144558"/>
    <w:rsid w:val="00144B1F"/>
    <w:rsid w:val="00144B22"/>
    <w:rsid w:val="001455F2"/>
    <w:rsid w:val="00145C59"/>
    <w:rsid w:val="00145D09"/>
    <w:rsid w:val="00150A19"/>
    <w:rsid w:val="001529E9"/>
    <w:rsid w:val="001542E9"/>
    <w:rsid w:val="001567FD"/>
    <w:rsid w:val="001571FC"/>
    <w:rsid w:val="00157A45"/>
    <w:rsid w:val="00160A30"/>
    <w:rsid w:val="0016144F"/>
    <w:rsid w:val="00162A88"/>
    <w:rsid w:val="00164913"/>
    <w:rsid w:val="00164B1F"/>
    <w:rsid w:val="00170497"/>
    <w:rsid w:val="00171222"/>
    <w:rsid w:val="0017249D"/>
    <w:rsid w:val="001732F0"/>
    <w:rsid w:val="00173583"/>
    <w:rsid w:val="00173DAA"/>
    <w:rsid w:val="001749AE"/>
    <w:rsid w:val="00177B64"/>
    <w:rsid w:val="00177E26"/>
    <w:rsid w:val="0018089F"/>
    <w:rsid w:val="0018090E"/>
    <w:rsid w:val="00180ACF"/>
    <w:rsid w:val="001814A7"/>
    <w:rsid w:val="00181A5E"/>
    <w:rsid w:val="00182F9F"/>
    <w:rsid w:val="0018317A"/>
    <w:rsid w:val="0018567C"/>
    <w:rsid w:val="00185DC1"/>
    <w:rsid w:val="00185F78"/>
    <w:rsid w:val="0018662D"/>
    <w:rsid w:val="0018710C"/>
    <w:rsid w:val="00187A28"/>
    <w:rsid w:val="00187CA1"/>
    <w:rsid w:val="00187D74"/>
    <w:rsid w:val="00191B11"/>
    <w:rsid w:val="00192CC0"/>
    <w:rsid w:val="001930D8"/>
    <w:rsid w:val="0019326D"/>
    <w:rsid w:val="00194FC7"/>
    <w:rsid w:val="001955C6"/>
    <w:rsid w:val="001968CE"/>
    <w:rsid w:val="00196DAA"/>
    <w:rsid w:val="00197248"/>
    <w:rsid w:val="0019736E"/>
    <w:rsid w:val="001A102C"/>
    <w:rsid w:val="001A1D9D"/>
    <w:rsid w:val="001A2693"/>
    <w:rsid w:val="001A2DF1"/>
    <w:rsid w:val="001A3548"/>
    <w:rsid w:val="001A3661"/>
    <w:rsid w:val="001A3B66"/>
    <w:rsid w:val="001A608C"/>
    <w:rsid w:val="001A651E"/>
    <w:rsid w:val="001A66C7"/>
    <w:rsid w:val="001A6B84"/>
    <w:rsid w:val="001A7040"/>
    <w:rsid w:val="001A72D6"/>
    <w:rsid w:val="001A7494"/>
    <w:rsid w:val="001A757B"/>
    <w:rsid w:val="001A7AA8"/>
    <w:rsid w:val="001B05BE"/>
    <w:rsid w:val="001B0BB7"/>
    <w:rsid w:val="001B0C95"/>
    <w:rsid w:val="001B2382"/>
    <w:rsid w:val="001B4B54"/>
    <w:rsid w:val="001B5687"/>
    <w:rsid w:val="001B77AF"/>
    <w:rsid w:val="001B7EF6"/>
    <w:rsid w:val="001C1EED"/>
    <w:rsid w:val="001C3E25"/>
    <w:rsid w:val="001C3E75"/>
    <w:rsid w:val="001C419D"/>
    <w:rsid w:val="001C4D7D"/>
    <w:rsid w:val="001C4FB7"/>
    <w:rsid w:val="001C51D9"/>
    <w:rsid w:val="001D07BF"/>
    <w:rsid w:val="001D0A88"/>
    <w:rsid w:val="001D0B88"/>
    <w:rsid w:val="001D11BE"/>
    <w:rsid w:val="001D15F4"/>
    <w:rsid w:val="001D1CDC"/>
    <w:rsid w:val="001D210A"/>
    <w:rsid w:val="001D2C70"/>
    <w:rsid w:val="001D2E57"/>
    <w:rsid w:val="001D2F16"/>
    <w:rsid w:val="001D3047"/>
    <w:rsid w:val="001D3059"/>
    <w:rsid w:val="001D34EA"/>
    <w:rsid w:val="001D3F15"/>
    <w:rsid w:val="001D47E0"/>
    <w:rsid w:val="001D4A2D"/>
    <w:rsid w:val="001D5321"/>
    <w:rsid w:val="001D5352"/>
    <w:rsid w:val="001D5ACF"/>
    <w:rsid w:val="001D60B7"/>
    <w:rsid w:val="001E05C9"/>
    <w:rsid w:val="001E1A3A"/>
    <w:rsid w:val="001E1CB0"/>
    <w:rsid w:val="001E3110"/>
    <w:rsid w:val="001E347C"/>
    <w:rsid w:val="001E38E0"/>
    <w:rsid w:val="001E61EB"/>
    <w:rsid w:val="001E632D"/>
    <w:rsid w:val="001E79AD"/>
    <w:rsid w:val="001F020D"/>
    <w:rsid w:val="001F0227"/>
    <w:rsid w:val="001F0733"/>
    <w:rsid w:val="001F0C57"/>
    <w:rsid w:val="001F2022"/>
    <w:rsid w:val="001F28AA"/>
    <w:rsid w:val="001F4933"/>
    <w:rsid w:val="001F77AE"/>
    <w:rsid w:val="001F7B9E"/>
    <w:rsid w:val="001F7CB6"/>
    <w:rsid w:val="00200042"/>
    <w:rsid w:val="002017E6"/>
    <w:rsid w:val="00202410"/>
    <w:rsid w:val="00203D89"/>
    <w:rsid w:val="0020576B"/>
    <w:rsid w:val="002062AF"/>
    <w:rsid w:val="0020658D"/>
    <w:rsid w:val="002067F8"/>
    <w:rsid w:val="00206BAD"/>
    <w:rsid w:val="00206E59"/>
    <w:rsid w:val="002072CC"/>
    <w:rsid w:val="00207A15"/>
    <w:rsid w:val="0021022D"/>
    <w:rsid w:val="0021062B"/>
    <w:rsid w:val="002117ED"/>
    <w:rsid w:val="00211EB6"/>
    <w:rsid w:val="00212591"/>
    <w:rsid w:val="002127D9"/>
    <w:rsid w:val="0021386F"/>
    <w:rsid w:val="00214120"/>
    <w:rsid w:val="00214483"/>
    <w:rsid w:val="00214CDB"/>
    <w:rsid w:val="002154AB"/>
    <w:rsid w:val="002160D1"/>
    <w:rsid w:val="00216A36"/>
    <w:rsid w:val="00216CEA"/>
    <w:rsid w:val="00217D55"/>
    <w:rsid w:val="00220E3B"/>
    <w:rsid w:val="002210A5"/>
    <w:rsid w:val="00221A50"/>
    <w:rsid w:val="002222D1"/>
    <w:rsid w:val="0022254B"/>
    <w:rsid w:val="00222A86"/>
    <w:rsid w:val="00222E37"/>
    <w:rsid w:val="00223316"/>
    <w:rsid w:val="002242C4"/>
    <w:rsid w:val="0022646F"/>
    <w:rsid w:val="00226AB4"/>
    <w:rsid w:val="002277B8"/>
    <w:rsid w:val="00227BFD"/>
    <w:rsid w:val="00227D6B"/>
    <w:rsid w:val="002324E8"/>
    <w:rsid w:val="00232866"/>
    <w:rsid w:val="00232926"/>
    <w:rsid w:val="00232B42"/>
    <w:rsid w:val="002338A4"/>
    <w:rsid w:val="0023432F"/>
    <w:rsid w:val="0023456C"/>
    <w:rsid w:val="00234B4B"/>
    <w:rsid w:val="0023501B"/>
    <w:rsid w:val="00235ADA"/>
    <w:rsid w:val="002375D4"/>
    <w:rsid w:val="0024114D"/>
    <w:rsid w:val="00241AF4"/>
    <w:rsid w:val="00241C8D"/>
    <w:rsid w:val="00241FDF"/>
    <w:rsid w:val="00242007"/>
    <w:rsid w:val="00242255"/>
    <w:rsid w:val="00242D29"/>
    <w:rsid w:val="002431FE"/>
    <w:rsid w:val="0024375F"/>
    <w:rsid w:val="002456F7"/>
    <w:rsid w:val="00250047"/>
    <w:rsid w:val="002504B5"/>
    <w:rsid w:val="002513EF"/>
    <w:rsid w:val="0025166E"/>
    <w:rsid w:val="00253582"/>
    <w:rsid w:val="002539EC"/>
    <w:rsid w:val="00255F75"/>
    <w:rsid w:val="002561A0"/>
    <w:rsid w:val="00256272"/>
    <w:rsid w:val="00260397"/>
    <w:rsid w:val="002607B7"/>
    <w:rsid w:val="00261275"/>
    <w:rsid w:val="0026141F"/>
    <w:rsid w:val="00261F95"/>
    <w:rsid w:val="0026273D"/>
    <w:rsid w:val="0026300A"/>
    <w:rsid w:val="00263BDD"/>
    <w:rsid w:val="00263F1D"/>
    <w:rsid w:val="00264085"/>
    <w:rsid w:val="00264CB5"/>
    <w:rsid w:val="002663E8"/>
    <w:rsid w:val="002672F8"/>
    <w:rsid w:val="00267611"/>
    <w:rsid w:val="00270169"/>
    <w:rsid w:val="0027172B"/>
    <w:rsid w:val="002718D1"/>
    <w:rsid w:val="00271AA0"/>
    <w:rsid w:val="00274939"/>
    <w:rsid w:val="00274F7C"/>
    <w:rsid w:val="00275314"/>
    <w:rsid w:val="002760AA"/>
    <w:rsid w:val="0027612C"/>
    <w:rsid w:val="00276657"/>
    <w:rsid w:val="00276B14"/>
    <w:rsid w:val="002771B9"/>
    <w:rsid w:val="00277336"/>
    <w:rsid w:val="002801BA"/>
    <w:rsid w:val="002805F0"/>
    <w:rsid w:val="00280D28"/>
    <w:rsid w:val="00280E4B"/>
    <w:rsid w:val="00282325"/>
    <w:rsid w:val="0028346D"/>
    <w:rsid w:val="00285077"/>
    <w:rsid w:val="00285A2D"/>
    <w:rsid w:val="00286A2B"/>
    <w:rsid w:val="00286B29"/>
    <w:rsid w:val="00286BC2"/>
    <w:rsid w:val="002903E2"/>
    <w:rsid w:val="00293D50"/>
    <w:rsid w:val="00294290"/>
    <w:rsid w:val="0029441C"/>
    <w:rsid w:val="0029507A"/>
    <w:rsid w:val="0029557B"/>
    <w:rsid w:val="00295681"/>
    <w:rsid w:val="0029750A"/>
    <w:rsid w:val="002A01A8"/>
    <w:rsid w:val="002A06AF"/>
    <w:rsid w:val="002A0700"/>
    <w:rsid w:val="002A1822"/>
    <w:rsid w:val="002A4592"/>
    <w:rsid w:val="002A47DE"/>
    <w:rsid w:val="002A485D"/>
    <w:rsid w:val="002A4C93"/>
    <w:rsid w:val="002A5A20"/>
    <w:rsid w:val="002B01BA"/>
    <w:rsid w:val="002B1479"/>
    <w:rsid w:val="002B2473"/>
    <w:rsid w:val="002B26F7"/>
    <w:rsid w:val="002B2BE1"/>
    <w:rsid w:val="002B2F18"/>
    <w:rsid w:val="002B4EC7"/>
    <w:rsid w:val="002B5432"/>
    <w:rsid w:val="002B57BF"/>
    <w:rsid w:val="002B5843"/>
    <w:rsid w:val="002B6FAB"/>
    <w:rsid w:val="002B7BB8"/>
    <w:rsid w:val="002C0A0F"/>
    <w:rsid w:val="002C1C4A"/>
    <w:rsid w:val="002C23F5"/>
    <w:rsid w:val="002C2867"/>
    <w:rsid w:val="002C2B23"/>
    <w:rsid w:val="002C350F"/>
    <w:rsid w:val="002C45A9"/>
    <w:rsid w:val="002C5D36"/>
    <w:rsid w:val="002C6361"/>
    <w:rsid w:val="002C733B"/>
    <w:rsid w:val="002D1BFA"/>
    <w:rsid w:val="002D2712"/>
    <w:rsid w:val="002D307B"/>
    <w:rsid w:val="002D3980"/>
    <w:rsid w:val="002D563C"/>
    <w:rsid w:val="002D585A"/>
    <w:rsid w:val="002D69B0"/>
    <w:rsid w:val="002D69CB"/>
    <w:rsid w:val="002D7282"/>
    <w:rsid w:val="002E0704"/>
    <w:rsid w:val="002E1738"/>
    <w:rsid w:val="002E1A5C"/>
    <w:rsid w:val="002E2385"/>
    <w:rsid w:val="002E24D0"/>
    <w:rsid w:val="002E25F5"/>
    <w:rsid w:val="002E2BA7"/>
    <w:rsid w:val="002E3424"/>
    <w:rsid w:val="002E3E98"/>
    <w:rsid w:val="002E4B05"/>
    <w:rsid w:val="002E5B79"/>
    <w:rsid w:val="002E648A"/>
    <w:rsid w:val="002E64F6"/>
    <w:rsid w:val="002E6D4D"/>
    <w:rsid w:val="002E732B"/>
    <w:rsid w:val="002E74A7"/>
    <w:rsid w:val="002E7722"/>
    <w:rsid w:val="002F2A67"/>
    <w:rsid w:val="002F2CEE"/>
    <w:rsid w:val="002F570B"/>
    <w:rsid w:val="002F690D"/>
    <w:rsid w:val="002F71A7"/>
    <w:rsid w:val="002F73BC"/>
    <w:rsid w:val="002F7F6A"/>
    <w:rsid w:val="003003BF"/>
    <w:rsid w:val="00300F6C"/>
    <w:rsid w:val="0030131A"/>
    <w:rsid w:val="00302A05"/>
    <w:rsid w:val="00302E3A"/>
    <w:rsid w:val="00303A88"/>
    <w:rsid w:val="0030519B"/>
    <w:rsid w:val="00305546"/>
    <w:rsid w:val="00305AC6"/>
    <w:rsid w:val="0030660D"/>
    <w:rsid w:val="00306A62"/>
    <w:rsid w:val="00306DD2"/>
    <w:rsid w:val="00307334"/>
    <w:rsid w:val="00307336"/>
    <w:rsid w:val="003100BD"/>
    <w:rsid w:val="003103FD"/>
    <w:rsid w:val="003120F7"/>
    <w:rsid w:val="0031347F"/>
    <w:rsid w:val="003144B6"/>
    <w:rsid w:val="00314D84"/>
    <w:rsid w:val="00314EEF"/>
    <w:rsid w:val="003164D4"/>
    <w:rsid w:val="00316AA0"/>
    <w:rsid w:val="0032010C"/>
    <w:rsid w:val="003204B5"/>
    <w:rsid w:val="00321D20"/>
    <w:rsid w:val="00322C36"/>
    <w:rsid w:val="00323E27"/>
    <w:rsid w:val="003240FA"/>
    <w:rsid w:val="003244D9"/>
    <w:rsid w:val="0032512B"/>
    <w:rsid w:val="00325FE9"/>
    <w:rsid w:val="00327B33"/>
    <w:rsid w:val="003302B0"/>
    <w:rsid w:val="003302B8"/>
    <w:rsid w:val="00330990"/>
    <w:rsid w:val="003310FA"/>
    <w:rsid w:val="00331DA9"/>
    <w:rsid w:val="00332BC7"/>
    <w:rsid w:val="003348B7"/>
    <w:rsid w:val="0033647B"/>
    <w:rsid w:val="00336AD0"/>
    <w:rsid w:val="00337557"/>
    <w:rsid w:val="00337660"/>
    <w:rsid w:val="00337EE4"/>
    <w:rsid w:val="003405B5"/>
    <w:rsid w:val="003405C7"/>
    <w:rsid w:val="003408E7"/>
    <w:rsid w:val="00341519"/>
    <w:rsid w:val="00342F78"/>
    <w:rsid w:val="00344575"/>
    <w:rsid w:val="003450F8"/>
    <w:rsid w:val="00345319"/>
    <w:rsid w:val="00346306"/>
    <w:rsid w:val="00346A3A"/>
    <w:rsid w:val="00346E3D"/>
    <w:rsid w:val="00350032"/>
    <w:rsid w:val="00350CB5"/>
    <w:rsid w:val="00352007"/>
    <w:rsid w:val="00353489"/>
    <w:rsid w:val="003548D5"/>
    <w:rsid w:val="00354EBC"/>
    <w:rsid w:val="00357EB5"/>
    <w:rsid w:val="0036042F"/>
    <w:rsid w:val="00360CE5"/>
    <w:rsid w:val="00361CD5"/>
    <w:rsid w:val="00362322"/>
    <w:rsid w:val="0036362A"/>
    <w:rsid w:val="0036366A"/>
    <w:rsid w:val="0036371C"/>
    <w:rsid w:val="00363D05"/>
    <w:rsid w:val="00363FDD"/>
    <w:rsid w:val="003653FB"/>
    <w:rsid w:val="00367487"/>
    <w:rsid w:val="003678BA"/>
    <w:rsid w:val="003709A9"/>
    <w:rsid w:val="00371E65"/>
    <w:rsid w:val="00372ABC"/>
    <w:rsid w:val="00372B0E"/>
    <w:rsid w:val="003731F2"/>
    <w:rsid w:val="00373CFF"/>
    <w:rsid w:val="00374128"/>
    <w:rsid w:val="003743E3"/>
    <w:rsid w:val="00376B7A"/>
    <w:rsid w:val="00381C8D"/>
    <w:rsid w:val="00381F8F"/>
    <w:rsid w:val="003845F6"/>
    <w:rsid w:val="00384D38"/>
    <w:rsid w:val="003852BF"/>
    <w:rsid w:val="00387156"/>
    <w:rsid w:val="00387A75"/>
    <w:rsid w:val="00387E60"/>
    <w:rsid w:val="00390035"/>
    <w:rsid w:val="003918C3"/>
    <w:rsid w:val="00391B7F"/>
    <w:rsid w:val="00392122"/>
    <w:rsid w:val="00393BDC"/>
    <w:rsid w:val="00394B95"/>
    <w:rsid w:val="00395B49"/>
    <w:rsid w:val="00396DD1"/>
    <w:rsid w:val="003A190D"/>
    <w:rsid w:val="003A206F"/>
    <w:rsid w:val="003A38DC"/>
    <w:rsid w:val="003A3D86"/>
    <w:rsid w:val="003A444A"/>
    <w:rsid w:val="003A4E18"/>
    <w:rsid w:val="003A77C6"/>
    <w:rsid w:val="003B0194"/>
    <w:rsid w:val="003B04B5"/>
    <w:rsid w:val="003B13CE"/>
    <w:rsid w:val="003B2643"/>
    <w:rsid w:val="003B3ECD"/>
    <w:rsid w:val="003B3F77"/>
    <w:rsid w:val="003B41E7"/>
    <w:rsid w:val="003B561B"/>
    <w:rsid w:val="003B5B9A"/>
    <w:rsid w:val="003B60BA"/>
    <w:rsid w:val="003C0C36"/>
    <w:rsid w:val="003C3673"/>
    <w:rsid w:val="003C3960"/>
    <w:rsid w:val="003C3DAC"/>
    <w:rsid w:val="003C4D58"/>
    <w:rsid w:val="003C50EC"/>
    <w:rsid w:val="003C6085"/>
    <w:rsid w:val="003C6262"/>
    <w:rsid w:val="003C63D0"/>
    <w:rsid w:val="003C6475"/>
    <w:rsid w:val="003C6F83"/>
    <w:rsid w:val="003C72E3"/>
    <w:rsid w:val="003D0382"/>
    <w:rsid w:val="003D03CD"/>
    <w:rsid w:val="003D1AE3"/>
    <w:rsid w:val="003D32F3"/>
    <w:rsid w:val="003D40C7"/>
    <w:rsid w:val="003D4438"/>
    <w:rsid w:val="003D4A03"/>
    <w:rsid w:val="003D5FEF"/>
    <w:rsid w:val="003D7520"/>
    <w:rsid w:val="003E3225"/>
    <w:rsid w:val="003E39FF"/>
    <w:rsid w:val="003E3AE9"/>
    <w:rsid w:val="003E4293"/>
    <w:rsid w:val="003E4FA5"/>
    <w:rsid w:val="003E6C8F"/>
    <w:rsid w:val="003E6D80"/>
    <w:rsid w:val="003E6F50"/>
    <w:rsid w:val="003E7D9E"/>
    <w:rsid w:val="003E7F6F"/>
    <w:rsid w:val="003F0626"/>
    <w:rsid w:val="003F0909"/>
    <w:rsid w:val="003F1618"/>
    <w:rsid w:val="003F1EDA"/>
    <w:rsid w:val="003F211B"/>
    <w:rsid w:val="003F2E31"/>
    <w:rsid w:val="003F3EDF"/>
    <w:rsid w:val="003F56E4"/>
    <w:rsid w:val="003F5800"/>
    <w:rsid w:val="003F5D68"/>
    <w:rsid w:val="003F6061"/>
    <w:rsid w:val="003F78E5"/>
    <w:rsid w:val="003F79FA"/>
    <w:rsid w:val="00401C94"/>
    <w:rsid w:val="004023A2"/>
    <w:rsid w:val="00402D96"/>
    <w:rsid w:val="00402F2E"/>
    <w:rsid w:val="004034CC"/>
    <w:rsid w:val="00403682"/>
    <w:rsid w:val="00403819"/>
    <w:rsid w:val="004047E0"/>
    <w:rsid w:val="00404C00"/>
    <w:rsid w:val="004050AF"/>
    <w:rsid w:val="004066A2"/>
    <w:rsid w:val="00406FD9"/>
    <w:rsid w:val="00407C89"/>
    <w:rsid w:val="00407CB9"/>
    <w:rsid w:val="004100F6"/>
    <w:rsid w:val="0041187A"/>
    <w:rsid w:val="00413C25"/>
    <w:rsid w:val="00413FA0"/>
    <w:rsid w:val="00415185"/>
    <w:rsid w:val="0041676B"/>
    <w:rsid w:val="004171F5"/>
    <w:rsid w:val="004173CB"/>
    <w:rsid w:val="00417509"/>
    <w:rsid w:val="00417AA1"/>
    <w:rsid w:val="004200BF"/>
    <w:rsid w:val="00421FFE"/>
    <w:rsid w:val="00422406"/>
    <w:rsid w:val="00422DF6"/>
    <w:rsid w:val="00422FC7"/>
    <w:rsid w:val="00424628"/>
    <w:rsid w:val="0042592B"/>
    <w:rsid w:val="004264DD"/>
    <w:rsid w:val="004272FE"/>
    <w:rsid w:val="004273B4"/>
    <w:rsid w:val="00427F46"/>
    <w:rsid w:val="004301AD"/>
    <w:rsid w:val="0043027A"/>
    <w:rsid w:val="00430E9C"/>
    <w:rsid w:val="00431539"/>
    <w:rsid w:val="004318E7"/>
    <w:rsid w:val="004319EC"/>
    <w:rsid w:val="00431D48"/>
    <w:rsid w:val="00432A1B"/>
    <w:rsid w:val="00432D69"/>
    <w:rsid w:val="00433465"/>
    <w:rsid w:val="00433AE1"/>
    <w:rsid w:val="00433D86"/>
    <w:rsid w:val="00434A8E"/>
    <w:rsid w:val="0043513F"/>
    <w:rsid w:val="004359DD"/>
    <w:rsid w:val="004370D1"/>
    <w:rsid w:val="004374C3"/>
    <w:rsid w:val="00437FEA"/>
    <w:rsid w:val="004409DE"/>
    <w:rsid w:val="0044165B"/>
    <w:rsid w:val="00441D96"/>
    <w:rsid w:val="00441F5B"/>
    <w:rsid w:val="00442440"/>
    <w:rsid w:val="00442A62"/>
    <w:rsid w:val="00442FA9"/>
    <w:rsid w:val="00443EC5"/>
    <w:rsid w:val="00444064"/>
    <w:rsid w:val="00444D2F"/>
    <w:rsid w:val="00445F51"/>
    <w:rsid w:val="0044614D"/>
    <w:rsid w:val="00446342"/>
    <w:rsid w:val="00446DB1"/>
    <w:rsid w:val="00447A07"/>
    <w:rsid w:val="0045042E"/>
    <w:rsid w:val="00450731"/>
    <w:rsid w:val="004507AE"/>
    <w:rsid w:val="004517FA"/>
    <w:rsid w:val="00451A00"/>
    <w:rsid w:val="0045236D"/>
    <w:rsid w:val="004537E8"/>
    <w:rsid w:val="00453801"/>
    <w:rsid w:val="00454163"/>
    <w:rsid w:val="00455108"/>
    <w:rsid w:val="00455180"/>
    <w:rsid w:val="00455457"/>
    <w:rsid w:val="004564D4"/>
    <w:rsid w:val="0045662A"/>
    <w:rsid w:val="004601F2"/>
    <w:rsid w:val="004606ED"/>
    <w:rsid w:val="004608FB"/>
    <w:rsid w:val="00460E1E"/>
    <w:rsid w:val="004638E1"/>
    <w:rsid w:val="00464140"/>
    <w:rsid w:val="00464A5E"/>
    <w:rsid w:val="00464F41"/>
    <w:rsid w:val="004654CD"/>
    <w:rsid w:val="004672FC"/>
    <w:rsid w:val="00467B45"/>
    <w:rsid w:val="004703B7"/>
    <w:rsid w:val="00470F1C"/>
    <w:rsid w:val="00471239"/>
    <w:rsid w:val="004721F7"/>
    <w:rsid w:val="004728FB"/>
    <w:rsid w:val="00472C9B"/>
    <w:rsid w:val="00474C04"/>
    <w:rsid w:val="00475BEC"/>
    <w:rsid w:val="00475EE3"/>
    <w:rsid w:val="00480AB9"/>
    <w:rsid w:val="004816E0"/>
    <w:rsid w:val="00482830"/>
    <w:rsid w:val="0048570B"/>
    <w:rsid w:val="00485DA6"/>
    <w:rsid w:val="004900FD"/>
    <w:rsid w:val="004904EC"/>
    <w:rsid w:val="00490588"/>
    <w:rsid w:val="00490CEA"/>
    <w:rsid w:val="00491143"/>
    <w:rsid w:val="004925E1"/>
    <w:rsid w:val="00492ADC"/>
    <w:rsid w:val="00493014"/>
    <w:rsid w:val="00493443"/>
    <w:rsid w:val="00494131"/>
    <w:rsid w:val="004941B5"/>
    <w:rsid w:val="0049595C"/>
    <w:rsid w:val="0049727F"/>
    <w:rsid w:val="00497F8D"/>
    <w:rsid w:val="004A023D"/>
    <w:rsid w:val="004A09B5"/>
    <w:rsid w:val="004A0BE7"/>
    <w:rsid w:val="004A1DAF"/>
    <w:rsid w:val="004A35E8"/>
    <w:rsid w:val="004A409A"/>
    <w:rsid w:val="004A5357"/>
    <w:rsid w:val="004A6B90"/>
    <w:rsid w:val="004A788E"/>
    <w:rsid w:val="004B0040"/>
    <w:rsid w:val="004B05C9"/>
    <w:rsid w:val="004B1C49"/>
    <w:rsid w:val="004B2FA8"/>
    <w:rsid w:val="004B4967"/>
    <w:rsid w:val="004B4B17"/>
    <w:rsid w:val="004B4F43"/>
    <w:rsid w:val="004B5B35"/>
    <w:rsid w:val="004B7CAB"/>
    <w:rsid w:val="004C072B"/>
    <w:rsid w:val="004C0B2F"/>
    <w:rsid w:val="004C1024"/>
    <w:rsid w:val="004C1E46"/>
    <w:rsid w:val="004C447A"/>
    <w:rsid w:val="004C4DFC"/>
    <w:rsid w:val="004C52C2"/>
    <w:rsid w:val="004C56CB"/>
    <w:rsid w:val="004C63A7"/>
    <w:rsid w:val="004C6413"/>
    <w:rsid w:val="004C7191"/>
    <w:rsid w:val="004D0B97"/>
    <w:rsid w:val="004D0BBF"/>
    <w:rsid w:val="004D1129"/>
    <w:rsid w:val="004D1642"/>
    <w:rsid w:val="004D20B6"/>
    <w:rsid w:val="004D2E26"/>
    <w:rsid w:val="004D45DE"/>
    <w:rsid w:val="004D4E42"/>
    <w:rsid w:val="004D5CF0"/>
    <w:rsid w:val="004D6EB7"/>
    <w:rsid w:val="004D71B8"/>
    <w:rsid w:val="004E068D"/>
    <w:rsid w:val="004E1022"/>
    <w:rsid w:val="004E17D2"/>
    <w:rsid w:val="004E3935"/>
    <w:rsid w:val="004E4607"/>
    <w:rsid w:val="004E4CC0"/>
    <w:rsid w:val="004E543F"/>
    <w:rsid w:val="004E5E6B"/>
    <w:rsid w:val="004E66DA"/>
    <w:rsid w:val="004E70CA"/>
    <w:rsid w:val="004E7610"/>
    <w:rsid w:val="004E7F3F"/>
    <w:rsid w:val="004F0C12"/>
    <w:rsid w:val="004F22C0"/>
    <w:rsid w:val="004F33AA"/>
    <w:rsid w:val="004F3733"/>
    <w:rsid w:val="004F4593"/>
    <w:rsid w:val="004F460A"/>
    <w:rsid w:val="004F4B45"/>
    <w:rsid w:val="004F5279"/>
    <w:rsid w:val="004F5557"/>
    <w:rsid w:val="004F635D"/>
    <w:rsid w:val="004F78A2"/>
    <w:rsid w:val="0050277C"/>
    <w:rsid w:val="00506321"/>
    <w:rsid w:val="00506451"/>
    <w:rsid w:val="0050656D"/>
    <w:rsid w:val="00506D4C"/>
    <w:rsid w:val="00507257"/>
    <w:rsid w:val="0051033A"/>
    <w:rsid w:val="0051053B"/>
    <w:rsid w:val="005117F5"/>
    <w:rsid w:val="00511946"/>
    <w:rsid w:val="005124FD"/>
    <w:rsid w:val="0051407D"/>
    <w:rsid w:val="00514C8C"/>
    <w:rsid w:val="00514CA4"/>
    <w:rsid w:val="005163DF"/>
    <w:rsid w:val="005163F5"/>
    <w:rsid w:val="0051696D"/>
    <w:rsid w:val="0051751D"/>
    <w:rsid w:val="00520611"/>
    <w:rsid w:val="00520940"/>
    <w:rsid w:val="00521AAB"/>
    <w:rsid w:val="005221A7"/>
    <w:rsid w:val="005235DF"/>
    <w:rsid w:val="005240EB"/>
    <w:rsid w:val="005269EF"/>
    <w:rsid w:val="0053157D"/>
    <w:rsid w:val="00533040"/>
    <w:rsid w:val="00533A4A"/>
    <w:rsid w:val="00534111"/>
    <w:rsid w:val="00534320"/>
    <w:rsid w:val="00535236"/>
    <w:rsid w:val="00535853"/>
    <w:rsid w:val="0053587B"/>
    <w:rsid w:val="00536D3F"/>
    <w:rsid w:val="00537FFA"/>
    <w:rsid w:val="00540539"/>
    <w:rsid w:val="00542786"/>
    <w:rsid w:val="00542C98"/>
    <w:rsid w:val="00543754"/>
    <w:rsid w:val="00543DDF"/>
    <w:rsid w:val="00544953"/>
    <w:rsid w:val="0054544B"/>
    <w:rsid w:val="0054656D"/>
    <w:rsid w:val="00547450"/>
    <w:rsid w:val="00550938"/>
    <w:rsid w:val="005511C0"/>
    <w:rsid w:val="0055190E"/>
    <w:rsid w:val="00554A76"/>
    <w:rsid w:val="005552E1"/>
    <w:rsid w:val="005560AB"/>
    <w:rsid w:val="00556304"/>
    <w:rsid w:val="00557322"/>
    <w:rsid w:val="00557E35"/>
    <w:rsid w:val="005601FB"/>
    <w:rsid w:val="00560868"/>
    <w:rsid w:val="005611DF"/>
    <w:rsid w:val="005617AA"/>
    <w:rsid w:val="00561829"/>
    <w:rsid w:val="00561874"/>
    <w:rsid w:val="005623CF"/>
    <w:rsid w:val="005625C7"/>
    <w:rsid w:val="00563270"/>
    <w:rsid w:val="00565FC6"/>
    <w:rsid w:val="00570F37"/>
    <w:rsid w:val="00572019"/>
    <w:rsid w:val="0057337B"/>
    <w:rsid w:val="005743D9"/>
    <w:rsid w:val="0057528E"/>
    <w:rsid w:val="005764F5"/>
    <w:rsid w:val="00577C77"/>
    <w:rsid w:val="005801A1"/>
    <w:rsid w:val="0058026C"/>
    <w:rsid w:val="00581F4B"/>
    <w:rsid w:val="00582AAE"/>
    <w:rsid w:val="00583560"/>
    <w:rsid w:val="005840E0"/>
    <w:rsid w:val="0058497B"/>
    <w:rsid w:val="00585411"/>
    <w:rsid w:val="005855D6"/>
    <w:rsid w:val="00585631"/>
    <w:rsid w:val="0058673E"/>
    <w:rsid w:val="0059008E"/>
    <w:rsid w:val="00591494"/>
    <w:rsid w:val="00592A85"/>
    <w:rsid w:val="00593641"/>
    <w:rsid w:val="00593B58"/>
    <w:rsid w:val="00593FE9"/>
    <w:rsid w:val="005947E6"/>
    <w:rsid w:val="00595197"/>
    <w:rsid w:val="0059683F"/>
    <w:rsid w:val="00596940"/>
    <w:rsid w:val="005969DC"/>
    <w:rsid w:val="005A05D6"/>
    <w:rsid w:val="005A07A7"/>
    <w:rsid w:val="005A2097"/>
    <w:rsid w:val="005A33C8"/>
    <w:rsid w:val="005A364C"/>
    <w:rsid w:val="005A3878"/>
    <w:rsid w:val="005A3A4D"/>
    <w:rsid w:val="005A650F"/>
    <w:rsid w:val="005A6C84"/>
    <w:rsid w:val="005B1456"/>
    <w:rsid w:val="005B1703"/>
    <w:rsid w:val="005B3E40"/>
    <w:rsid w:val="005B4C59"/>
    <w:rsid w:val="005B5079"/>
    <w:rsid w:val="005B5413"/>
    <w:rsid w:val="005B60E6"/>
    <w:rsid w:val="005B656D"/>
    <w:rsid w:val="005B6C01"/>
    <w:rsid w:val="005B7F44"/>
    <w:rsid w:val="005C04B5"/>
    <w:rsid w:val="005C0CF6"/>
    <w:rsid w:val="005C1C3B"/>
    <w:rsid w:val="005C407F"/>
    <w:rsid w:val="005C46B2"/>
    <w:rsid w:val="005C50B8"/>
    <w:rsid w:val="005C553F"/>
    <w:rsid w:val="005C6476"/>
    <w:rsid w:val="005C6ADF"/>
    <w:rsid w:val="005D02D7"/>
    <w:rsid w:val="005D0FD1"/>
    <w:rsid w:val="005D1331"/>
    <w:rsid w:val="005D197C"/>
    <w:rsid w:val="005D281C"/>
    <w:rsid w:val="005D297F"/>
    <w:rsid w:val="005D2FF4"/>
    <w:rsid w:val="005D39B7"/>
    <w:rsid w:val="005D5364"/>
    <w:rsid w:val="005D6B00"/>
    <w:rsid w:val="005D6C3C"/>
    <w:rsid w:val="005D74F4"/>
    <w:rsid w:val="005D7BA2"/>
    <w:rsid w:val="005E0EE4"/>
    <w:rsid w:val="005E1356"/>
    <w:rsid w:val="005E35AC"/>
    <w:rsid w:val="005E473C"/>
    <w:rsid w:val="005E5425"/>
    <w:rsid w:val="005E7324"/>
    <w:rsid w:val="005F1136"/>
    <w:rsid w:val="005F17D4"/>
    <w:rsid w:val="005F1A93"/>
    <w:rsid w:val="005F1D5A"/>
    <w:rsid w:val="005F26F1"/>
    <w:rsid w:val="005F2F3B"/>
    <w:rsid w:val="005F35C7"/>
    <w:rsid w:val="005F3D4C"/>
    <w:rsid w:val="005F5F42"/>
    <w:rsid w:val="005F6072"/>
    <w:rsid w:val="005F7961"/>
    <w:rsid w:val="00602FD9"/>
    <w:rsid w:val="00603EC7"/>
    <w:rsid w:val="00603FB4"/>
    <w:rsid w:val="006044E3"/>
    <w:rsid w:val="00606F32"/>
    <w:rsid w:val="0060761B"/>
    <w:rsid w:val="00607D6F"/>
    <w:rsid w:val="006108A7"/>
    <w:rsid w:val="00611F5E"/>
    <w:rsid w:val="00612F86"/>
    <w:rsid w:val="0061354F"/>
    <w:rsid w:val="00614ECF"/>
    <w:rsid w:val="00614F63"/>
    <w:rsid w:val="006155A1"/>
    <w:rsid w:val="00620F52"/>
    <w:rsid w:val="006214A5"/>
    <w:rsid w:val="006219BA"/>
    <w:rsid w:val="00621D51"/>
    <w:rsid w:val="0062246C"/>
    <w:rsid w:val="0062353E"/>
    <w:rsid w:val="00625E60"/>
    <w:rsid w:val="0062790F"/>
    <w:rsid w:val="00627B8E"/>
    <w:rsid w:val="0063028D"/>
    <w:rsid w:val="00630F50"/>
    <w:rsid w:val="00632E52"/>
    <w:rsid w:val="006348A9"/>
    <w:rsid w:val="00636811"/>
    <w:rsid w:val="006400BD"/>
    <w:rsid w:val="00640805"/>
    <w:rsid w:val="006409B4"/>
    <w:rsid w:val="006423BB"/>
    <w:rsid w:val="006434AF"/>
    <w:rsid w:val="006434B6"/>
    <w:rsid w:val="00643D57"/>
    <w:rsid w:val="00643FD4"/>
    <w:rsid w:val="00644468"/>
    <w:rsid w:val="00644840"/>
    <w:rsid w:val="00645528"/>
    <w:rsid w:val="00647479"/>
    <w:rsid w:val="00650241"/>
    <w:rsid w:val="00650418"/>
    <w:rsid w:val="006505A8"/>
    <w:rsid w:val="00652140"/>
    <w:rsid w:val="006525A1"/>
    <w:rsid w:val="006533CE"/>
    <w:rsid w:val="00653BFF"/>
    <w:rsid w:val="00654134"/>
    <w:rsid w:val="00656810"/>
    <w:rsid w:val="0065764E"/>
    <w:rsid w:val="00661B4B"/>
    <w:rsid w:val="00663F09"/>
    <w:rsid w:val="006644A0"/>
    <w:rsid w:val="0066511F"/>
    <w:rsid w:val="0066580E"/>
    <w:rsid w:val="006664F8"/>
    <w:rsid w:val="0067047A"/>
    <w:rsid w:val="00670509"/>
    <w:rsid w:val="00671945"/>
    <w:rsid w:val="00671AFE"/>
    <w:rsid w:val="00673D3B"/>
    <w:rsid w:val="00674BA9"/>
    <w:rsid w:val="0067564A"/>
    <w:rsid w:val="00675D8A"/>
    <w:rsid w:val="0067616E"/>
    <w:rsid w:val="00677960"/>
    <w:rsid w:val="00680125"/>
    <w:rsid w:val="00680DF2"/>
    <w:rsid w:val="006829DC"/>
    <w:rsid w:val="00682E26"/>
    <w:rsid w:val="006835C5"/>
    <w:rsid w:val="00684686"/>
    <w:rsid w:val="00687BEC"/>
    <w:rsid w:val="006901A4"/>
    <w:rsid w:val="00691142"/>
    <w:rsid w:val="0069187D"/>
    <w:rsid w:val="00691FC9"/>
    <w:rsid w:val="006924F6"/>
    <w:rsid w:val="00692884"/>
    <w:rsid w:val="0069346E"/>
    <w:rsid w:val="00694287"/>
    <w:rsid w:val="006942D1"/>
    <w:rsid w:val="0069529F"/>
    <w:rsid w:val="00695AB6"/>
    <w:rsid w:val="00695B83"/>
    <w:rsid w:val="0069648F"/>
    <w:rsid w:val="006967C0"/>
    <w:rsid w:val="00697FB5"/>
    <w:rsid w:val="006A0BE7"/>
    <w:rsid w:val="006A1AED"/>
    <w:rsid w:val="006A1E49"/>
    <w:rsid w:val="006A1E5E"/>
    <w:rsid w:val="006A236F"/>
    <w:rsid w:val="006A2552"/>
    <w:rsid w:val="006A32BA"/>
    <w:rsid w:val="006A3B9B"/>
    <w:rsid w:val="006A59CF"/>
    <w:rsid w:val="006A5D96"/>
    <w:rsid w:val="006A71D5"/>
    <w:rsid w:val="006A737A"/>
    <w:rsid w:val="006A7ACB"/>
    <w:rsid w:val="006B012B"/>
    <w:rsid w:val="006B017E"/>
    <w:rsid w:val="006B0966"/>
    <w:rsid w:val="006B0B7E"/>
    <w:rsid w:val="006B1C15"/>
    <w:rsid w:val="006B22E9"/>
    <w:rsid w:val="006B2B22"/>
    <w:rsid w:val="006B3E87"/>
    <w:rsid w:val="006B6500"/>
    <w:rsid w:val="006B671A"/>
    <w:rsid w:val="006B710F"/>
    <w:rsid w:val="006B723B"/>
    <w:rsid w:val="006B73FB"/>
    <w:rsid w:val="006B77FF"/>
    <w:rsid w:val="006C11D2"/>
    <w:rsid w:val="006C1CD4"/>
    <w:rsid w:val="006C1D08"/>
    <w:rsid w:val="006C37DA"/>
    <w:rsid w:val="006C3F2A"/>
    <w:rsid w:val="006C4C72"/>
    <w:rsid w:val="006C6291"/>
    <w:rsid w:val="006C6610"/>
    <w:rsid w:val="006D2115"/>
    <w:rsid w:val="006D2231"/>
    <w:rsid w:val="006D2B1C"/>
    <w:rsid w:val="006D5E4B"/>
    <w:rsid w:val="006E0819"/>
    <w:rsid w:val="006E0B93"/>
    <w:rsid w:val="006E168C"/>
    <w:rsid w:val="006E28D9"/>
    <w:rsid w:val="006E2CC0"/>
    <w:rsid w:val="006E2E75"/>
    <w:rsid w:val="006E3DDA"/>
    <w:rsid w:val="006E44DE"/>
    <w:rsid w:val="006E4CAD"/>
    <w:rsid w:val="006E505E"/>
    <w:rsid w:val="006E67A2"/>
    <w:rsid w:val="006E7607"/>
    <w:rsid w:val="006E7DE8"/>
    <w:rsid w:val="006E7E09"/>
    <w:rsid w:val="006F06AD"/>
    <w:rsid w:val="006F164F"/>
    <w:rsid w:val="006F193C"/>
    <w:rsid w:val="006F2547"/>
    <w:rsid w:val="006F29EB"/>
    <w:rsid w:val="006F30CC"/>
    <w:rsid w:val="006F32C2"/>
    <w:rsid w:val="007012BC"/>
    <w:rsid w:val="00704BB6"/>
    <w:rsid w:val="00705F05"/>
    <w:rsid w:val="0070605E"/>
    <w:rsid w:val="007060C6"/>
    <w:rsid w:val="00710488"/>
    <w:rsid w:val="00710D34"/>
    <w:rsid w:val="0071106A"/>
    <w:rsid w:val="007118B8"/>
    <w:rsid w:val="00712526"/>
    <w:rsid w:val="007137B8"/>
    <w:rsid w:val="00713AA0"/>
    <w:rsid w:val="00720560"/>
    <w:rsid w:val="00720DB9"/>
    <w:rsid w:val="00721483"/>
    <w:rsid w:val="00721A2E"/>
    <w:rsid w:val="00723457"/>
    <w:rsid w:val="00723487"/>
    <w:rsid w:val="00723C6C"/>
    <w:rsid w:val="0072414C"/>
    <w:rsid w:val="007259B4"/>
    <w:rsid w:val="00726220"/>
    <w:rsid w:val="00727809"/>
    <w:rsid w:val="00731EEB"/>
    <w:rsid w:val="0073266A"/>
    <w:rsid w:val="00733F2E"/>
    <w:rsid w:val="00734343"/>
    <w:rsid w:val="0073543D"/>
    <w:rsid w:val="00735F36"/>
    <w:rsid w:val="00736546"/>
    <w:rsid w:val="00737236"/>
    <w:rsid w:val="00737ABE"/>
    <w:rsid w:val="00737E5C"/>
    <w:rsid w:val="00740A3D"/>
    <w:rsid w:val="00740A91"/>
    <w:rsid w:val="00743B0D"/>
    <w:rsid w:val="00744BBB"/>
    <w:rsid w:val="00745E84"/>
    <w:rsid w:val="00746B4D"/>
    <w:rsid w:val="00746BEA"/>
    <w:rsid w:val="00746F0F"/>
    <w:rsid w:val="00747075"/>
    <w:rsid w:val="00747411"/>
    <w:rsid w:val="00747857"/>
    <w:rsid w:val="00752F84"/>
    <w:rsid w:val="00753802"/>
    <w:rsid w:val="00753EA0"/>
    <w:rsid w:val="007545FF"/>
    <w:rsid w:val="00755062"/>
    <w:rsid w:val="0075771E"/>
    <w:rsid w:val="00757786"/>
    <w:rsid w:val="00760403"/>
    <w:rsid w:val="00760619"/>
    <w:rsid w:val="00760CDC"/>
    <w:rsid w:val="00762DFE"/>
    <w:rsid w:val="00764358"/>
    <w:rsid w:val="00764F67"/>
    <w:rsid w:val="00764F9E"/>
    <w:rsid w:val="0076629B"/>
    <w:rsid w:val="00766AAD"/>
    <w:rsid w:val="00767D09"/>
    <w:rsid w:val="00770B29"/>
    <w:rsid w:val="007718BC"/>
    <w:rsid w:val="00772495"/>
    <w:rsid w:val="00774535"/>
    <w:rsid w:val="0077485E"/>
    <w:rsid w:val="00774B9D"/>
    <w:rsid w:val="00775977"/>
    <w:rsid w:val="00775A6C"/>
    <w:rsid w:val="00776B26"/>
    <w:rsid w:val="0078133B"/>
    <w:rsid w:val="00781478"/>
    <w:rsid w:val="007815AB"/>
    <w:rsid w:val="007824CD"/>
    <w:rsid w:val="0078259E"/>
    <w:rsid w:val="00784A7D"/>
    <w:rsid w:val="007858F6"/>
    <w:rsid w:val="00785ABD"/>
    <w:rsid w:val="00786076"/>
    <w:rsid w:val="00790937"/>
    <w:rsid w:val="0079097A"/>
    <w:rsid w:val="00791281"/>
    <w:rsid w:val="00791E6F"/>
    <w:rsid w:val="0079218F"/>
    <w:rsid w:val="007925BC"/>
    <w:rsid w:val="00793631"/>
    <w:rsid w:val="0079452C"/>
    <w:rsid w:val="00795B2A"/>
    <w:rsid w:val="0079719A"/>
    <w:rsid w:val="0079747F"/>
    <w:rsid w:val="007976E1"/>
    <w:rsid w:val="007A05E5"/>
    <w:rsid w:val="007A2C24"/>
    <w:rsid w:val="007A2E23"/>
    <w:rsid w:val="007A3D7B"/>
    <w:rsid w:val="007A3E93"/>
    <w:rsid w:val="007A453D"/>
    <w:rsid w:val="007A4AD4"/>
    <w:rsid w:val="007A4BCC"/>
    <w:rsid w:val="007A5B24"/>
    <w:rsid w:val="007A6F39"/>
    <w:rsid w:val="007A7377"/>
    <w:rsid w:val="007B0DB5"/>
    <w:rsid w:val="007B417C"/>
    <w:rsid w:val="007B43CF"/>
    <w:rsid w:val="007B4C65"/>
    <w:rsid w:val="007B521D"/>
    <w:rsid w:val="007B6314"/>
    <w:rsid w:val="007B668D"/>
    <w:rsid w:val="007B6FA2"/>
    <w:rsid w:val="007C0188"/>
    <w:rsid w:val="007C0379"/>
    <w:rsid w:val="007C0383"/>
    <w:rsid w:val="007C0C5D"/>
    <w:rsid w:val="007C16E9"/>
    <w:rsid w:val="007C173D"/>
    <w:rsid w:val="007C1A64"/>
    <w:rsid w:val="007C30BC"/>
    <w:rsid w:val="007C357B"/>
    <w:rsid w:val="007C3972"/>
    <w:rsid w:val="007C3D96"/>
    <w:rsid w:val="007C4158"/>
    <w:rsid w:val="007C466E"/>
    <w:rsid w:val="007C4749"/>
    <w:rsid w:val="007C5E8B"/>
    <w:rsid w:val="007D0A06"/>
    <w:rsid w:val="007D129E"/>
    <w:rsid w:val="007D17AA"/>
    <w:rsid w:val="007D231C"/>
    <w:rsid w:val="007D3A2E"/>
    <w:rsid w:val="007D57C4"/>
    <w:rsid w:val="007D66E6"/>
    <w:rsid w:val="007D7ECF"/>
    <w:rsid w:val="007E0C11"/>
    <w:rsid w:val="007E1A43"/>
    <w:rsid w:val="007E1DCD"/>
    <w:rsid w:val="007E1F17"/>
    <w:rsid w:val="007E243C"/>
    <w:rsid w:val="007E2B81"/>
    <w:rsid w:val="007E2E21"/>
    <w:rsid w:val="007E3ACD"/>
    <w:rsid w:val="007E48B8"/>
    <w:rsid w:val="007E4B68"/>
    <w:rsid w:val="007E5F75"/>
    <w:rsid w:val="007E611A"/>
    <w:rsid w:val="007E61CE"/>
    <w:rsid w:val="007E621E"/>
    <w:rsid w:val="007E6590"/>
    <w:rsid w:val="007E67FA"/>
    <w:rsid w:val="007E6D73"/>
    <w:rsid w:val="007E7E96"/>
    <w:rsid w:val="007E7F27"/>
    <w:rsid w:val="007E7F2E"/>
    <w:rsid w:val="007F0587"/>
    <w:rsid w:val="007F321C"/>
    <w:rsid w:val="007F617E"/>
    <w:rsid w:val="007F64E5"/>
    <w:rsid w:val="007F6799"/>
    <w:rsid w:val="007F746C"/>
    <w:rsid w:val="007F7E41"/>
    <w:rsid w:val="00800528"/>
    <w:rsid w:val="00800A97"/>
    <w:rsid w:val="0080213F"/>
    <w:rsid w:val="00802F0D"/>
    <w:rsid w:val="00803C79"/>
    <w:rsid w:val="0080569A"/>
    <w:rsid w:val="00805784"/>
    <w:rsid w:val="00807AF3"/>
    <w:rsid w:val="00810442"/>
    <w:rsid w:val="0081066F"/>
    <w:rsid w:val="00810DDE"/>
    <w:rsid w:val="00811A4F"/>
    <w:rsid w:val="00811C4F"/>
    <w:rsid w:val="00812FB4"/>
    <w:rsid w:val="00812FEF"/>
    <w:rsid w:val="0081452B"/>
    <w:rsid w:val="00814618"/>
    <w:rsid w:val="00814A2B"/>
    <w:rsid w:val="00816202"/>
    <w:rsid w:val="0081676C"/>
    <w:rsid w:val="0081712A"/>
    <w:rsid w:val="00817B7D"/>
    <w:rsid w:val="00821144"/>
    <w:rsid w:val="00822970"/>
    <w:rsid w:val="00822B50"/>
    <w:rsid w:val="00823119"/>
    <w:rsid w:val="00823D21"/>
    <w:rsid w:val="008242B4"/>
    <w:rsid w:val="008245B7"/>
    <w:rsid w:val="00825094"/>
    <w:rsid w:val="00825683"/>
    <w:rsid w:val="0082632B"/>
    <w:rsid w:val="00827946"/>
    <w:rsid w:val="00834965"/>
    <w:rsid w:val="00834E31"/>
    <w:rsid w:val="00836A31"/>
    <w:rsid w:val="008378B4"/>
    <w:rsid w:val="0084032B"/>
    <w:rsid w:val="00841C9B"/>
    <w:rsid w:val="00842871"/>
    <w:rsid w:val="00844EBF"/>
    <w:rsid w:val="00845116"/>
    <w:rsid w:val="008459DC"/>
    <w:rsid w:val="00847216"/>
    <w:rsid w:val="0085094B"/>
    <w:rsid w:val="0085145F"/>
    <w:rsid w:val="008515A6"/>
    <w:rsid w:val="00851A2B"/>
    <w:rsid w:val="008529E1"/>
    <w:rsid w:val="00852A0D"/>
    <w:rsid w:val="0085327B"/>
    <w:rsid w:val="00853A8B"/>
    <w:rsid w:val="00854C59"/>
    <w:rsid w:val="00854F5C"/>
    <w:rsid w:val="0085516C"/>
    <w:rsid w:val="0085550F"/>
    <w:rsid w:val="00855AAC"/>
    <w:rsid w:val="00856BFA"/>
    <w:rsid w:val="0085763C"/>
    <w:rsid w:val="00857ABB"/>
    <w:rsid w:val="0086164C"/>
    <w:rsid w:val="00863B13"/>
    <w:rsid w:val="0086523F"/>
    <w:rsid w:val="008722B8"/>
    <w:rsid w:val="00872489"/>
    <w:rsid w:val="008725E1"/>
    <w:rsid w:val="00873BB4"/>
    <w:rsid w:val="00873D8D"/>
    <w:rsid w:val="00874760"/>
    <w:rsid w:val="00874996"/>
    <w:rsid w:val="00874D06"/>
    <w:rsid w:val="008756EE"/>
    <w:rsid w:val="00876554"/>
    <w:rsid w:val="00876F12"/>
    <w:rsid w:val="00877080"/>
    <w:rsid w:val="0087725D"/>
    <w:rsid w:val="008775EA"/>
    <w:rsid w:val="008811F2"/>
    <w:rsid w:val="0088120B"/>
    <w:rsid w:val="00881483"/>
    <w:rsid w:val="00881A6A"/>
    <w:rsid w:val="00881D3C"/>
    <w:rsid w:val="00881FC9"/>
    <w:rsid w:val="00882200"/>
    <w:rsid w:val="00884284"/>
    <w:rsid w:val="00884DA3"/>
    <w:rsid w:val="008852B9"/>
    <w:rsid w:val="0088672B"/>
    <w:rsid w:val="00887851"/>
    <w:rsid w:val="00890787"/>
    <w:rsid w:val="00891AE8"/>
    <w:rsid w:val="00891D5A"/>
    <w:rsid w:val="008931F2"/>
    <w:rsid w:val="008942B0"/>
    <w:rsid w:val="0089470B"/>
    <w:rsid w:val="00894E95"/>
    <w:rsid w:val="00896B2B"/>
    <w:rsid w:val="00896EDF"/>
    <w:rsid w:val="008976AF"/>
    <w:rsid w:val="00897E3D"/>
    <w:rsid w:val="00897F4C"/>
    <w:rsid w:val="008A00A6"/>
    <w:rsid w:val="008A1F3B"/>
    <w:rsid w:val="008A1F87"/>
    <w:rsid w:val="008A2578"/>
    <w:rsid w:val="008A458F"/>
    <w:rsid w:val="008A51DC"/>
    <w:rsid w:val="008A5845"/>
    <w:rsid w:val="008A6275"/>
    <w:rsid w:val="008B1FF3"/>
    <w:rsid w:val="008B3BAA"/>
    <w:rsid w:val="008B3D95"/>
    <w:rsid w:val="008B4B06"/>
    <w:rsid w:val="008B622B"/>
    <w:rsid w:val="008B75F3"/>
    <w:rsid w:val="008C04B2"/>
    <w:rsid w:val="008C06A9"/>
    <w:rsid w:val="008C2570"/>
    <w:rsid w:val="008C2B07"/>
    <w:rsid w:val="008C35A9"/>
    <w:rsid w:val="008C3BA6"/>
    <w:rsid w:val="008C487F"/>
    <w:rsid w:val="008C4CD0"/>
    <w:rsid w:val="008C6481"/>
    <w:rsid w:val="008C7E10"/>
    <w:rsid w:val="008C7E87"/>
    <w:rsid w:val="008C7EDF"/>
    <w:rsid w:val="008D023A"/>
    <w:rsid w:val="008D1B2A"/>
    <w:rsid w:val="008D22D8"/>
    <w:rsid w:val="008D27EC"/>
    <w:rsid w:val="008D32B1"/>
    <w:rsid w:val="008D34C4"/>
    <w:rsid w:val="008D3821"/>
    <w:rsid w:val="008D738E"/>
    <w:rsid w:val="008E12D1"/>
    <w:rsid w:val="008E31AD"/>
    <w:rsid w:val="008E491E"/>
    <w:rsid w:val="008E5E02"/>
    <w:rsid w:val="008E633B"/>
    <w:rsid w:val="008E6D63"/>
    <w:rsid w:val="008F2993"/>
    <w:rsid w:val="008F418F"/>
    <w:rsid w:val="008F445B"/>
    <w:rsid w:val="008F45BE"/>
    <w:rsid w:val="008F45EF"/>
    <w:rsid w:val="008F5546"/>
    <w:rsid w:val="008F63CF"/>
    <w:rsid w:val="008F6E33"/>
    <w:rsid w:val="008F7CC4"/>
    <w:rsid w:val="00900FC8"/>
    <w:rsid w:val="009010B0"/>
    <w:rsid w:val="0090316E"/>
    <w:rsid w:val="00903195"/>
    <w:rsid w:val="00903793"/>
    <w:rsid w:val="00904070"/>
    <w:rsid w:val="0090441D"/>
    <w:rsid w:val="00904C4D"/>
    <w:rsid w:val="00904E16"/>
    <w:rsid w:val="00905B3D"/>
    <w:rsid w:val="00906700"/>
    <w:rsid w:val="00906F16"/>
    <w:rsid w:val="0091105B"/>
    <w:rsid w:val="00912489"/>
    <w:rsid w:val="009134CD"/>
    <w:rsid w:val="0091360C"/>
    <w:rsid w:val="00913C4B"/>
    <w:rsid w:val="00913F2E"/>
    <w:rsid w:val="00914123"/>
    <w:rsid w:val="00914AC9"/>
    <w:rsid w:val="00914C3A"/>
    <w:rsid w:val="00915BD6"/>
    <w:rsid w:val="009174E9"/>
    <w:rsid w:val="00917522"/>
    <w:rsid w:val="00917A4B"/>
    <w:rsid w:val="00920118"/>
    <w:rsid w:val="00920243"/>
    <w:rsid w:val="009207B8"/>
    <w:rsid w:val="00921273"/>
    <w:rsid w:val="00922EEA"/>
    <w:rsid w:val="009230CD"/>
    <w:rsid w:val="00923A08"/>
    <w:rsid w:val="00924F98"/>
    <w:rsid w:val="00926611"/>
    <w:rsid w:val="00927BF7"/>
    <w:rsid w:val="00930250"/>
    <w:rsid w:val="00930524"/>
    <w:rsid w:val="00932114"/>
    <w:rsid w:val="00934268"/>
    <w:rsid w:val="00935801"/>
    <w:rsid w:val="00935919"/>
    <w:rsid w:val="00935A68"/>
    <w:rsid w:val="00937DC5"/>
    <w:rsid w:val="0094011C"/>
    <w:rsid w:val="009401F0"/>
    <w:rsid w:val="009419D6"/>
    <w:rsid w:val="00942213"/>
    <w:rsid w:val="009422AC"/>
    <w:rsid w:val="0094347C"/>
    <w:rsid w:val="00945A37"/>
    <w:rsid w:val="00946614"/>
    <w:rsid w:val="009471F9"/>
    <w:rsid w:val="00947767"/>
    <w:rsid w:val="00947FDD"/>
    <w:rsid w:val="00950D7F"/>
    <w:rsid w:val="00952E05"/>
    <w:rsid w:val="00953B0C"/>
    <w:rsid w:val="009563A0"/>
    <w:rsid w:val="00956FE8"/>
    <w:rsid w:val="009576AE"/>
    <w:rsid w:val="009576BF"/>
    <w:rsid w:val="00957C20"/>
    <w:rsid w:val="009606EC"/>
    <w:rsid w:val="009608F5"/>
    <w:rsid w:val="009614BB"/>
    <w:rsid w:val="00961FF5"/>
    <w:rsid w:val="00963650"/>
    <w:rsid w:val="009636C3"/>
    <w:rsid w:val="00963783"/>
    <w:rsid w:val="00966486"/>
    <w:rsid w:val="00966CD5"/>
    <w:rsid w:val="00970774"/>
    <w:rsid w:val="009708CA"/>
    <w:rsid w:val="00970DE4"/>
    <w:rsid w:val="009711E3"/>
    <w:rsid w:val="009725CC"/>
    <w:rsid w:val="00973FCB"/>
    <w:rsid w:val="009745A0"/>
    <w:rsid w:val="00974DE8"/>
    <w:rsid w:val="00975547"/>
    <w:rsid w:val="00975F71"/>
    <w:rsid w:val="009765FB"/>
    <w:rsid w:val="00976CB9"/>
    <w:rsid w:val="00977E63"/>
    <w:rsid w:val="009809EE"/>
    <w:rsid w:val="009815D1"/>
    <w:rsid w:val="00981EDC"/>
    <w:rsid w:val="0098379F"/>
    <w:rsid w:val="00983FD2"/>
    <w:rsid w:val="00985247"/>
    <w:rsid w:val="00986812"/>
    <w:rsid w:val="00986827"/>
    <w:rsid w:val="00987846"/>
    <w:rsid w:val="00990191"/>
    <w:rsid w:val="0099068A"/>
    <w:rsid w:val="0099076E"/>
    <w:rsid w:val="00990774"/>
    <w:rsid w:val="009911C9"/>
    <w:rsid w:val="0099134B"/>
    <w:rsid w:val="009926D3"/>
    <w:rsid w:val="00992F91"/>
    <w:rsid w:val="00993B04"/>
    <w:rsid w:val="00993DA6"/>
    <w:rsid w:val="009951B4"/>
    <w:rsid w:val="00996F7F"/>
    <w:rsid w:val="0099721B"/>
    <w:rsid w:val="009975B0"/>
    <w:rsid w:val="00997AB0"/>
    <w:rsid w:val="009A3880"/>
    <w:rsid w:val="009A3C9F"/>
    <w:rsid w:val="009A4CAC"/>
    <w:rsid w:val="009A53B7"/>
    <w:rsid w:val="009A5952"/>
    <w:rsid w:val="009A686C"/>
    <w:rsid w:val="009A74F8"/>
    <w:rsid w:val="009B0A28"/>
    <w:rsid w:val="009B1665"/>
    <w:rsid w:val="009B1A00"/>
    <w:rsid w:val="009B1D69"/>
    <w:rsid w:val="009B24D7"/>
    <w:rsid w:val="009B33AC"/>
    <w:rsid w:val="009B3ACD"/>
    <w:rsid w:val="009B72AE"/>
    <w:rsid w:val="009B7CD0"/>
    <w:rsid w:val="009C0E82"/>
    <w:rsid w:val="009C0F53"/>
    <w:rsid w:val="009C10AC"/>
    <w:rsid w:val="009C178D"/>
    <w:rsid w:val="009C183A"/>
    <w:rsid w:val="009C1B8E"/>
    <w:rsid w:val="009C1CEE"/>
    <w:rsid w:val="009C2EB9"/>
    <w:rsid w:val="009C2F3D"/>
    <w:rsid w:val="009C3F61"/>
    <w:rsid w:val="009C529B"/>
    <w:rsid w:val="009C56A1"/>
    <w:rsid w:val="009C5DB5"/>
    <w:rsid w:val="009C5FAA"/>
    <w:rsid w:val="009C6443"/>
    <w:rsid w:val="009C6AB5"/>
    <w:rsid w:val="009C7060"/>
    <w:rsid w:val="009D15BB"/>
    <w:rsid w:val="009D25A2"/>
    <w:rsid w:val="009D29F9"/>
    <w:rsid w:val="009D2F65"/>
    <w:rsid w:val="009D3477"/>
    <w:rsid w:val="009D3B27"/>
    <w:rsid w:val="009D3E44"/>
    <w:rsid w:val="009D3FCA"/>
    <w:rsid w:val="009D7116"/>
    <w:rsid w:val="009E0F45"/>
    <w:rsid w:val="009E2176"/>
    <w:rsid w:val="009E29C1"/>
    <w:rsid w:val="009E5657"/>
    <w:rsid w:val="009E5877"/>
    <w:rsid w:val="009E6610"/>
    <w:rsid w:val="009F0321"/>
    <w:rsid w:val="009F1772"/>
    <w:rsid w:val="009F20DA"/>
    <w:rsid w:val="009F4FAC"/>
    <w:rsid w:val="009F56F7"/>
    <w:rsid w:val="009F6174"/>
    <w:rsid w:val="009F77C5"/>
    <w:rsid w:val="009F7DE9"/>
    <w:rsid w:val="00A00B79"/>
    <w:rsid w:val="00A00CD1"/>
    <w:rsid w:val="00A02349"/>
    <w:rsid w:val="00A02C27"/>
    <w:rsid w:val="00A03B5F"/>
    <w:rsid w:val="00A05500"/>
    <w:rsid w:val="00A055CB"/>
    <w:rsid w:val="00A063CB"/>
    <w:rsid w:val="00A06A44"/>
    <w:rsid w:val="00A06B45"/>
    <w:rsid w:val="00A071C8"/>
    <w:rsid w:val="00A07267"/>
    <w:rsid w:val="00A10F32"/>
    <w:rsid w:val="00A112F1"/>
    <w:rsid w:val="00A11851"/>
    <w:rsid w:val="00A13691"/>
    <w:rsid w:val="00A136CD"/>
    <w:rsid w:val="00A13C5B"/>
    <w:rsid w:val="00A20673"/>
    <w:rsid w:val="00A211FB"/>
    <w:rsid w:val="00A2142E"/>
    <w:rsid w:val="00A21F5F"/>
    <w:rsid w:val="00A242A1"/>
    <w:rsid w:val="00A2474E"/>
    <w:rsid w:val="00A2575F"/>
    <w:rsid w:val="00A259DC"/>
    <w:rsid w:val="00A25D3E"/>
    <w:rsid w:val="00A273EE"/>
    <w:rsid w:val="00A27E07"/>
    <w:rsid w:val="00A302C9"/>
    <w:rsid w:val="00A30420"/>
    <w:rsid w:val="00A30957"/>
    <w:rsid w:val="00A309FD"/>
    <w:rsid w:val="00A30A10"/>
    <w:rsid w:val="00A30D39"/>
    <w:rsid w:val="00A33F0F"/>
    <w:rsid w:val="00A35352"/>
    <w:rsid w:val="00A35D27"/>
    <w:rsid w:val="00A3719E"/>
    <w:rsid w:val="00A375F9"/>
    <w:rsid w:val="00A41A4B"/>
    <w:rsid w:val="00A41B59"/>
    <w:rsid w:val="00A44DFB"/>
    <w:rsid w:val="00A44FEB"/>
    <w:rsid w:val="00A451B1"/>
    <w:rsid w:val="00A4547D"/>
    <w:rsid w:val="00A46607"/>
    <w:rsid w:val="00A4725A"/>
    <w:rsid w:val="00A47817"/>
    <w:rsid w:val="00A5049A"/>
    <w:rsid w:val="00A507E6"/>
    <w:rsid w:val="00A52781"/>
    <w:rsid w:val="00A55966"/>
    <w:rsid w:val="00A55E36"/>
    <w:rsid w:val="00A55F4B"/>
    <w:rsid w:val="00A56401"/>
    <w:rsid w:val="00A5710E"/>
    <w:rsid w:val="00A57813"/>
    <w:rsid w:val="00A57918"/>
    <w:rsid w:val="00A602EB"/>
    <w:rsid w:val="00A60968"/>
    <w:rsid w:val="00A60FDC"/>
    <w:rsid w:val="00A623F2"/>
    <w:rsid w:val="00A62743"/>
    <w:rsid w:val="00A6280A"/>
    <w:rsid w:val="00A62B15"/>
    <w:rsid w:val="00A64C0E"/>
    <w:rsid w:val="00A6641B"/>
    <w:rsid w:val="00A66A8A"/>
    <w:rsid w:val="00A67424"/>
    <w:rsid w:val="00A676BE"/>
    <w:rsid w:val="00A67D30"/>
    <w:rsid w:val="00A7057F"/>
    <w:rsid w:val="00A70AF8"/>
    <w:rsid w:val="00A731FF"/>
    <w:rsid w:val="00A739CC"/>
    <w:rsid w:val="00A761F3"/>
    <w:rsid w:val="00A7639B"/>
    <w:rsid w:val="00A76D5F"/>
    <w:rsid w:val="00A80813"/>
    <w:rsid w:val="00A80DE0"/>
    <w:rsid w:val="00A823A0"/>
    <w:rsid w:val="00A8362C"/>
    <w:rsid w:val="00A83F3C"/>
    <w:rsid w:val="00A8491C"/>
    <w:rsid w:val="00A84EAE"/>
    <w:rsid w:val="00A84F51"/>
    <w:rsid w:val="00A86F16"/>
    <w:rsid w:val="00A906A5"/>
    <w:rsid w:val="00A925A7"/>
    <w:rsid w:val="00A92C6F"/>
    <w:rsid w:val="00A92E4B"/>
    <w:rsid w:val="00A92E78"/>
    <w:rsid w:val="00A9356B"/>
    <w:rsid w:val="00A93D2A"/>
    <w:rsid w:val="00A951A7"/>
    <w:rsid w:val="00A9595A"/>
    <w:rsid w:val="00A97674"/>
    <w:rsid w:val="00A97C91"/>
    <w:rsid w:val="00AA0199"/>
    <w:rsid w:val="00AA1DE8"/>
    <w:rsid w:val="00AA421B"/>
    <w:rsid w:val="00AA5FF5"/>
    <w:rsid w:val="00AB0719"/>
    <w:rsid w:val="00AB0840"/>
    <w:rsid w:val="00AB0BC9"/>
    <w:rsid w:val="00AB12F5"/>
    <w:rsid w:val="00AB2BF7"/>
    <w:rsid w:val="00AB2F0B"/>
    <w:rsid w:val="00AB2F69"/>
    <w:rsid w:val="00AB3DA0"/>
    <w:rsid w:val="00AB3E9D"/>
    <w:rsid w:val="00AB4AC1"/>
    <w:rsid w:val="00AB5B4A"/>
    <w:rsid w:val="00AB616B"/>
    <w:rsid w:val="00AB754A"/>
    <w:rsid w:val="00AB7570"/>
    <w:rsid w:val="00AC04CB"/>
    <w:rsid w:val="00AC1517"/>
    <w:rsid w:val="00AC26A2"/>
    <w:rsid w:val="00AC2F1C"/>
    <w:rsid w:val="00AC32D6"/>
    <w:rsid w:val="00AC5192"/>
    <w:rsid w:val="00AC66C6"/>
    <w:rsid w:val="00AD0162"/>
    <w:rsid w:val="00AD0B7E"/>
    <w:rsid w:val="00AD28EE"/>
    <w:rsid w:val="00AD2DDA"/>
    <w:rsid w:val="00AD2F03"/>
    <w:rsid w:val="00AD3136"/>
    <w:rsid w:val="00AD31F1"/>
    <w:rsid w:val="00AD35E0"/>
    <w:rsid w:val="00AD4D15"/>
    <w:rsid w:val="00AD57FE"/>
    <w:rsid w:val="00AD7049"/>
    <w:rsid w:val="00AD7AB7"/>
    <w:rsid w:val="00AE0FC3"/>
    <w:rsid w:val="00AE1189"/>
    <w:rsid w:val="00AE159A"/>
    <w:rsid w:val="00AE16B1"/>
    <w:rsid w:val="00AE24EB"/>
    <w:rsid w:val="00AE3098"/>
    <w:rsid w:val="00AE3202"/>
    <w:rsid w:val="00AE3A2F"/>
    <w:rsid w:val="00AE4A7E"/>
    <w:rsid w:val="00AE4ACE"/>
    <w:rsid w:val="00AE4FCF"/>
    <w:rsid w:val="00AE7171"/>
    <w:rsid w:val="00AF0513"/>
    <w:rsid w:val="00AF0E2D"/>
    <w:rsid w:val="00AF1D4F"/>
    <w:rsid w:val="00AF2500"/>
    <w:rsid w:val="00AF516B"/>
    <w:rsid w:val="00AF55B3"/>
    <w:rsid w:val="00AF565A"/>
    <w:rsid w:val="00AF5CD5"/>
    <w:rsid w:val="00AF7AED"/>
    <w:rsid w:val="00B001C0"/>
    <w:rsid w:val="00B00AF5"/>
    <w:rsid w:val="00B00FD5"/>
    <w:rsid w:val="00B013FC"/>
    <w:rsid w:val="00B01945"/>
    <w:rsid w:val="00B01950"/>
    <w:rsid w:val="00B02DFC"/>
    <w:rsid w:val="00B0509E"/>
    <w:rsid w:val="00B057CE"/>
    <w:rsid w:val="00B064BF"/>
    <w:rsid w:val="00B06943"/>
    <w:rsid w:val="00B07AD7"/>
    <w:rsid w:val="00B07CEA"/>
    <w:rsid w:val="00B07F5F"/>
    <w:rsid w:val="00B1116E"/>
    <w:rsid w:val="00B11F35"/>
    <w:rsid w:val="00B11FD4"/>
    <w:rsid w:val="00B144DF"/>
    <w:rsid w:val="00B14706"/>
    <w:rsid w:val="00B148AD"/>
    <w:rsid w:val="00B1530F"/>
    <w:rsid w:val="00B15C31"/>
    <w:rsid w:val="00B15FC3"/>
    <w:rsid w:val="00B17BE4"/>
    <w:rsid w:val="00B205D2"/>
    <w:rsid w:val="00B2248F"/>
    <w:rsid w:val="00B227DF"/>
    <w:rsid w:val="00B22AAE"/>
    <w:rsid w:val="00B23077"/>
    <w:rsid w:val="00B23170"/>
    <w:rsid w:val="00B23384"/>
    <w:rsid w:val="00B24125"/>
    <w:rsid w:val="00B247E4"/>
    <w:rsid w:val="00B248EA"/>
    <w:rsid w:val="00B25106"/>
    <w:rsid w:val="00B251D0"/>
    <w:rsid w:val="00B2586B"/>
    <w:rsid w:val="00B2588E"/>
    <w:rsid w:val="00B26273"/>
    <w:rsid w:val="00B268D7"/>
    <w:rsid w:val="00B26F37"/>
    <w:rsid w:val="00B27476"/>
    <w:rsid w:val="00B27837"/>
    <w:rsid w:val="00B27FE1"/>
    <w:rsid w:val="00B3076A"/>
    <w:rsid w:val="00B30902"/>
    <w:rsid w:val="00B31140"/>
    <w:rsid w:val="00B3217D"/>
    <w:rsid w:val="00B325EB"/>
    <w:rsid w:val="00B33312"/>
    <w:rsid w:val="00B336BC"/>
    <w:rsid w:val="00B33CB1"/>
    <w:rsid w:val="00B34096"/>
    <w:rsid w:val="00B34EF7"/>
    <w:rsid w:val="00B35518"/>
    <w:rsid w:val="00B36BC4"/>
    <w:rsid w:val="00B36D53"/>
    <w:rsid w:val="00B37F8D"/>
    <w:rsid w:val="00B40C0E"/>
    <w:rsid w:val="00B40E37"/>
    <w:rsid w:val="00B4126E"/>
    <w:rsid w:val="00B413B4"/>
    <w:rsid w:val="00B42A93"/>
    <w:rsid w:val="00B42ADA"/>
    <w:rsid w:val="00B42F89"/>
    <w:rsid w:val="00B433F9"/>
    <w:rsid w:val="00B439BA"/>
    <w:rsid w:val="00B43A9D"/>
    <w:rsid w:val="00B44244"/>
    <w:rsid w:val="00B44273"/>
    <w:rsid w:val="00B4604E"/>
    <w:rsid w:val="00B460D3"/>
    <w:rsid w:val="00B4687A"/>
    <w:rsid w:val="00B5191F"/>
    <w:rsid w:val="00B51A1D"/>
    <w:rsid w:val="00B555F6"/>
    <w:rsid w:val="00B55795"/>
    <w:rsid w:val="00B55D48"/>
    <w:rsid w:val="00B56DC6"/>
    <w:rsid w:val="00B57922"/>
    <w:rsid w:val="00B604DB"/>
    <w:rsid w:val="00B60E93"/>
    <w:rsid w:val="00B61929"/>
    <w:rsid w:val="00B6347B"/>
    <w:rsid w:val="00B64CE8"/>
    <w:rsid w:val="00B65348"/>
    <w:rsid w:val="00B66B7B"/>
    <w:rsid w:val="00B670DE"/>
    <w:rsid w:val="00B706FA"/>
    <w:rsid w:val="00B70DBA"/>
    <w:rsid w:val="00B71019"/>
    <w:rsid w:val="00B71059"/>
    <w:rsid w:val="00B71A80"/>
    <w:rsid w:val="00B72E2B"/>
    <w:rsid w:val="00B738E3"/>
    <w:rsid w:val="00B74CFE"/>
    <w:rsid w:val="00B750AD"/>
    <w:rsid w:val="00B75A0E"/>
    <w:rsid w:val="00B75CED"/>
    <w:rsid w:val="00B76023"/>
    <w:rsid w:val="00B7644F"/>
    <w:rsid w:val="00B76B1B"/>
    <w:rsid w:val="00B76B4C"/>
    <w:rsid w:val="00B80650"/>
    <w:rsid w:val="00B81EE1"/>
    <w:rsid w:val="00B824FF"/>
    <w:rsid w:val="00B82780"/>
    <w:rsid w:val="00B828F0"/>
    <w:rsid w:val="00B852FE"/>
    <w:rsid w:val="00B85733"/>
    <w:rsid w:val="00B86521"/>
    <w:rsid w:val="00B86B12"/>
    <w:rsid w:val="00B910F7"/>
    <w:rsid w:val="00B920CF"/>
    <w:rsid w:val="00B928A7"/>
    <w:rsid w:val="00B92C5B"/>
    <w:rsid w:val="00B92CCF"/>
    <w:rsid w:val="00B94154"/>
    <w:rsid w:val="00B95293"/>
    <w:rsid w:val="00B9568B"/>
    <w:rsid w:val="00B96135"/>
    <w:rsid w:val="00B96C38"/>
    <w:rsid w:val="00B977EF"/>
    <w:rsid w:val="00B97B65"/>
    <w:rsid w:val="00BA0C9E"/>
    <w:rsid w:val="00BA12F2"/>
    <w:rsid w:val="00BA1BDA"/>
    <w:rsid w:val="00BA22FD"/>
    <w:rsid w:val="00BA2545"/>
    <w:rsid w:val="00BA27DF"/>
    <w:rsid w:val="00BA3343"/>
    <w:rsid w:val="00BA3CC7"/>
    <w:rsid w:val="00BA4AB9"/>
    <w:rsid w:val="00BA5A35"/>
    <w:rsid w:val="00BA7C68"/>
    <w:rsid w:val="00BA7C9F"/>
    <w:rsid w:val="00BB040E"/>
    <w:rsid w:val="00BB06D5"/>
    <w:rsid w:val="00BB14FE"/>
    <w:rsid w:val="00BB1723"/>
    <w:rsid w:val="00BB1E68"/>
    <w:rsid w:val="00BB30FD"/>
    <w:rsid w:val="00BB4D6C"/>
    <w:rsid w:val="00BB5862"/>
    <w:rsid w:val="00BB653C"/>
    <w:rsid w:val="00BC02C1"/>
    <w:rsid w:val="00BC2025"/>
    <w:rsid w:val="00BC28F1"/>
    <w:rsid w:val="00BC31AA"/>
    <w:rsid w:val="00BC3353"/>
    <w:rsid w:val="00BC34D3"/>
    <w:rsid w:val="00BC3F1C"/>
    <w:rsid w:val="00BC4535"/>
    <w:rsid w:val="00BC57C7"/>
    <w:rsid w:val="00BC7266"/>
    <w:rsid w:val="00BC727D"/>
    <w:rsid w:val="00BC72AC"/>
    <w:rsid w:val="00BD1610"/>
    <w:rsid w:val="00BD280F"/>
    <w:rsid w:val="00BD2C58"/>
    <w:rsid w:val="00BD306B"/>
    <w:rsid w:val="00BD3D77"/>
    <w:rsid w:val="00BD43CC"/>
    <w:rsid w:val="00BD5709"/>
    <w:rsid w:val="00BD58E9"/>
    <w:rsid w:val="00BD5DF8"/>
    <w:rsid w:val="00BD5E61"/>
    <w:rsid w:val="00BE22B7"/>
    <w:rsid w:val="00BE3712"/>
    <w:rsid w:val="00BE516F"/>
    <w:rsid w:val="00BE68DE"/>
    <w:rsid w:val="00BE6BD1"/>
    <w:rsid w:val="00BF0795"/>
    <w:rsid w:val="00BF07C8"/>
    <w:rsid w:val="00BF088E"/>
    <w:rsid w:val="00BF0AD9"/>
    <w:rsid w:val="00BF0B48"/>
    <w:rsid w:val="00BF14CF"/>
    <w:rsid w:val="00BF15C5"/>
    <w:rsid w:val="00BF2111"/>
    <w:rsid w:val="00BF2221"/>
    <w:rsid w:val="00BF3021"/>
    <w:rsid w:val="00BF4663"/>
    <w:rsid w:val="00BF4BF6"/>
    <w:rsid w:val="00BF7205"/>
    <w:rsid w:val="00BF79F5"/>
    <w:rsid w:val="00C0018F"/>
    <w:rsid w:val="00C011E1"/>
    <w:rsid w:val="00C0124A"/>
    <w:rsid w:val="00C022FF"/>
    <w:rsid w:val="00C02DB6"/>
    <w:rsid w:val="00C02ED4"/>
    <w:rsid w:val="00C03554"/>
    <w:rsid w:val="00C041AE"/>
    <w:rsid w:val="00C05CCF"/>
    <w:rsid w:val="00C05D96"/>
    <w:rsid w:val="00C065AC"/>
    <w:rsid w:val="00C0731C"/>
    <w:rsid w:val="00C07C69"/>
    <w:rsid w:val="00C116ED"/>
    <w:rsid w:val="00C13AE9"/>
    <w:rsid w:val="00C14660"/>
    <w:rsid w:val="00C14673"/>
    <w:rsid w:val="00C14A7F"/>
    <w:rsid w:val="00C15B79"/>
    <w:rsid w:val="00C201F4"/>
    <w:rsid w:val="00C20323"/>
    <w:rsid w:val="00C20366"/>
    <w:rsid w:val="00C20FFA"/>
    <w:rsid w:val="00C2112F"/>
    <w:rsid w:val="00C2178C"/>
    <w:rsid w:val="00C21BDB"/>
    <w:rsid w:val="00C25061"/>
    <w:rsid w:val="00C2516B"/>
    <w:rsid w:val="00C26369"/>
    <w:rsid w:val="00C272C0"/>
    <w:rsid w:val="00C272DB"/>
    <w:rsid w:val="00C32DF0"/>
    <w:rsid w:val="00C3326D"/>
    <w:rsid w:val="00C33491"/>
    <w:rsid w:val="00C335C4"/>
    <w:rsid w:val="00C337DC"/>
    <w:rsid w:val="00C34460"/>
    <w:rsid w:val="00C35222"/>
    <w:rsid w:val="00C363D9"/>
    <w:rsid w:val="00C36BF5"/>
    <w:rsid w:val="00C3765B"/>
    <w:rsid w:val="00C37F4A"/>
    <w:rsid w:val="00C41326"/>
    <w:rsid w:val="00C41AA1"/>
    <w:rsid w:val="00C42009"/>
    <w:rsid w:val="00C43EB6"/>
    <w:rsid w:val="00C43FA9"/>
    <w:rsid w:val="00C45319"/>
    <w:rsid w:val="00C4625C"/>
    <w:rsid w:val="00C47926"/>
    <w:rsid w:val="00C5294D"/>
    <w:rsid w:val="00C52A03"/>
    <w:rsid w:val="00C5332C"/>
    <w:rsid w:val="00C540A9"/>
    <w:rsid w:val="00C546BC"/>
    <w:rsid w:val="00C5561A"/>
    <w:rsid w:val="00C55709"/>
    <w:rsid w:val="00C558C4"/>
    <w:rsid w:val="00C56F49"/>
    <w:rsid w:val="00C60B7E"/>
    <w:rsid w:val="00C61B76"/>
    <w:rsid w:val="00C63CFC"/>
    <w:rsid w:val="00C63E2E"/>
    <w:rsid w:val="00C63E66"/>
    <w:rsid w:val="00C64F38"/>
    <w:rsid w:val="00C65A54"/>
    <w:rsid w:val="00C65BF0"/>
    <w:rsid w:val="00C6632E"/>
    <w:rsid w:val="00C66386"/>
    <w:rsid w:val="00C664C2"/>
    <w:rsid w:val="00C66B53"/>
    <w:rsid w:val="00C67383"/>
    <w:rsid w:val="00C673BF"/>
    <w:rsid w:val="00C67A6B"/>
    <w:rsid w:val="00C7091E"/>
    <w:rsid w:val="00C7189F"/>
    <w:rsid w:val="00C72E87"/>
    <w:rsid w:val="00C73770"/>
    <w:rsid w:val="00C73DFB"/>
    <w:rsid w:val="00C74221"/>
    <w:rsid w:val="00C773FB"/>
    <w:rsid w:val="00C77FAF"/>
    <w:rsid w:val="00C8341E"/>
    <w:rsid w:val="00C83545"/>
    <w:rsid w:val="00C84405"/>
    <w:rsid w:val="00C85697"/>
    <w:rsid w:val="00C86293"/>
    <w:rsid w:val="00C868EA"/>
    <w:rsid w:val="00C86C85"/>
    <w:rsid w:val="00C92942"/>
    <w:rsid w:val="00C975AC"/>
    <w:rsid w:val="00CA07B6"/>
    <w:rsid w:val="00CA0B50"/>
    <w:rsid w:val="00CA156A"/>
    <w:rsid w:val="00CA1C7D"/>
    <w:rsid w:val="00CA1F64"/>
    <w:rsid w:val="00CA2079"/>
    <w:rsid w:val="00CA21D9"/>
    <w:rsid w:val="00CA3073"/>
    <w:rsid w:val="00CA3B54"/>
    <w:rsid w:val="00CA58A1"/>
    <w:rsid w:val="00CA720C"/>
    <w:rsid w:val="00CB01E1"/>
    <w:rsid w:val="00CB09F6"/>
    <w:rsid w:val="00CB0CF4"/>
    <w:rsid w:val="00CB1960"/>
    <w:rsid w:val="00CB4B01"/>
    <w:rsid w:val="00CB528C"/>
    <w:rsid w:val="00CB5956"/>
    <w:rsid w:val="00CB6297"/>
    <w:rsid w:val="00CB70DB"/>
    <w:rsid w:val="00CB7414"/>
    <w:rsid w:val="00CC133A"/>
    <w:rsid w:val="00CC25CA"/>
    <w:rsid w:val="00CC3D22"/>
    <w:rsid w:val="00CC49CC"/>
    <w:rsid w:val="00CC4CE8"/>
    <w:rsid w:val="00CC5338"/>
    <w:rsid w:val="00CC7E6C"/>
    <w:rsid w:val="00CD046E"/>
    <w:rsid w:val="00CD0F73"/>
    <w:rsid w:val="00CD11FA"/>
    <w:rsid w:val="00CD1340"/>
    <w:rsid w:val="00CD1FB3"/>
    <w:rsid w:val="00CD1FC8"/>
    <w:rsid w:val="00CD26BE"/>
    <w:rsid w:val="00CD3352"/>
    <w:rsid w:val="00CD3BFD"/>
    <w:rsid w:val="00CD3DFA"/>
    <w:rsid w:val="00CD4050"/>
    <w:rsid w:val="00CD4255"/>
    <w:rsid w:val="00CD437B"/>
    <w:rsid w:val="00CD5C76"/>
    <w:rsid w:val="00CD5E05"/>
    <w:rsid w:val="00CD6D39"/>
    <w:rsid w:val="00CD724D"/>
    <w:rsid w:val="00CD7887"/>
    <w:rsid w:val="00CE0050"/>
    <w:rsid w:val="00CE0A2D"/>
    <w:rsid w:val="00CE0AA1"/>
    <w:rsid w:val="00CE2863"/>
    <w:rsid w:val="00CE3DC6"/>
    <w:rsid w:val="00CE40A3"/>
    <w:rsid w:val="00CE5274"/>
    <w:rsid w:val="00CE578F"/>
    <w:rsid w:val="00CE58CC"/>
    <w:rsid w:val="00CE61DC"/>
    <w:rsid w:val="00CE7BBF"/>
    <w:rsid w:val="00CF0290"/>
    <w:rsid w:val="00CF04D0"/>
    <w:rsid w:val="00CF20BE"/>
    <w:rsid w:val="00CF21A6"/>
    <w:rsid w:val="00CF28A1"/>
    <w:rsid w:val="00CF314E"/>
    <w:rsid w:val="00CF3EC4"/>
    <w:rsid w:val="00CF40C9"/>
    <w:rsid w:val="00CF4541"/>
    <w:rsid w:val="00CF54E6"/>
    <w:rsid w:val="00CF5631"/>
    <w:rsid w:val="00CF5AD9"/>
    <w:rsid w:val="00CF5B7A"/>
    <w:rsid w:val="00CF7104"/>
    <w:rsid w:val="00CF7E80"/>
    <w:rsid w:val="00D000DC"/>
    <w:rsid w:val="00D00900"/>
    <w:rsid w:val="00D011C7"/>
    <w:rsid w:val="00D02D0D"/>
    <w:rsid w:val="00D0335A"/>
    <w:rsid w:val="00D03DEC"/>
    <w:rsid w:val="00D046C5"/>
    <w:rsid w:val="00D04C38"/>
    <w:rsid w:val="00D0533C"/>
    <w:rsid w:val="00D06286"/>
    <w:rsid w:val="00D10B4E"/>
    <w:rsid w:val="00D112B2"/>
    <w:rsid w:val="00D1247A"/>
    <w:rsid w:val="00D12A5B"/>
    <w:rsid w:val="00D12FBD"/>
    <w:rsid w:val="00D12FF9"/>
    <w:rsid w:val="00D1464C"/>
    <w:rsid w:val="00D14CA4"/>
    <w:rsid w:val="00D17962"/>
    <w:rsid w:val="00D20BAF"/>
    <w:rsid w:val="00D20C27"/>
    <w:rsid w:val="00D2245F"/>
    <w:rsid w:val="00D235D5"/>
    <w:rsid w:val="00D2411E"/>
    <w:rsid w:val="00D24888"/>
    <w:rsid w:val="00D24C8D"/>
    <w:rsid w:val="00D25274"/>
    <w:rsid w:val="00D258C4"/>
    <w:rsid w:val="00D26ADC"/>
    <w:rsid w:val="00D30854"/>
    <w:rsid w:val="00D31692"/>
    <w:rsid w:val="00D31E01"/>
    <w:rsid w:val="00D3289D"/>
    <w:rsid w:val="00D33353"/>
    <w:rsid w:val="00D34FA3"/>
    <w:rsid w:val="00D35A97"/>
    <w:rsid w:val="00D35AE6"/>
    <w:rsid w:val="00D36061"/>
    <w:rsid w:val="00D361AD"/>
    <w:rsid w:val="00D36B61"/>
    <w:rsid w:val="00D378EA"/>
    <w:rsid w:val="00D37D93"/>
    <w:rsid w:val="00D40542"/>
    <w:rsid w:val="00D41405"/>
    <w:rsid w:val="00D429E7"/>
    <w:rsid w:val="00D43732"/>
    <w:rsid w:val="00D43DA4"/>
    <w:rsid w:val="00D44511"/>
    <w:rsid w:val="00D46CAB"/>
    <w:rsid w:val="00D502A9"/>
    <w:rsid w:val="00D51913"/>
    <w:rsid w:val="00D52AED"/>
    <w:rsid w:val="00D54299"/>
    <w:rsid w:val="00D552B1"/>
    <w:rsid w:val="00D55FDC"/>
    <w:rsid w:val="00D565CB"/>
    <w:rsid w:val="00D569DB"/>
    <w:rsid w:val="00D56CC6"/>
    <w:rsid w:val="00D57C4F"/>
    <w:rsid w:val="00D57E91"/>
    <w:rsid w:val="00D6163C"/>
    <w:rsid w:val="00D61D1A"/>
    <w:rsid w:val="00D62100"/>
    <w:rsid w:val="00D629C6"/>
    <w:rsid w:val="00D62A61"/>
    <w:rsid w:val="00D62C44"/>
    <w:rsid w:val="00D63081"/>
    <w:rsid w:val="00D63B24"/>
    <w:rsid w:val="00D63D24"/>
    <w:rsid w:val="00D6412B"/>
    <w:rsid w:val="00D651C8"/>
    <w:rsid w:val="00D652D8"/>
    <w:rsid w:val="00D65B76"/>
    <w:rsid w:val="00D65DE4"/>
    <w:rsid w:val="00D6667B"/>
    <w:rsid w:val="00D66E23"/>
    <w:rsid w:val="00D67404"/>
    <w:rsid w:val="00D67B74"/>
    <w:rsid w:val="00D717F7"/>
    <w:rsid w:val="00D71F38"/>
    <w:rsid w:val="00D733EF"/>
    <w:rsid w:val="00D73EB9"/>
    <w:rsid w:val="00D743AC"/>
    <w:rsid w:val="00D74743"/>
    <w:rsid w:val="00D74EBC"/>
    <w:rsid w:val="00D752A6"/>
    <w:rsid w:val="00D76CE1"/>
    <w:rsid w:val="00D77321"/>
    <w:rsid w:val="00D77951"/>
    <w:rsid w:val="00D820E9"/>
    <w:rsid w:val="00D82BAF"/>
    <w:rsid w:val="00D83819"/>
    <w:rsid w:val="00D83C21"/>
    <w:rsid w:val="00D84073"/>
    <w:rsid w:val="00D84BFF"/>
    <w:rsid w:val="00D85346"/>
    <w:rsid w:val="00D863CC"/>
    <w:rsid w:val="00D8655E"/>
    <w:rsid w:val="00D87746"/>
    <w:rsid w:val="00D91CE1"/>
    <w:rsid w:val="00D9253F"/>
    <w:rsid w:val="00D92E1A"/>
    <w:rsid w:val="00D92EC6"/>
    <w:rsid w:val="00D950ED"/>
    <w:rsid w:val="00D970C3"/>
    <w:rsid w:val="00DA08EC"/>
    <w:rsid w:val="00DA0C7A"/>
    <w:rsid w:val="00DA22E4"/>
    <w:rsid w:val="00DA26E8"/>
    <w:rsid w:val="00DA2891"/>
    <w:rsid w:val="00DA46C7"/>
    <w:rsid w:val="00DA5790"/>
    <w:rsid w:val="00DA7290"/>
    <w:rsid w:val="00DA7DB8"/>
    <w:rsid w:val="00DB07C8"/>
    <w:rsid w:val="00DB22C4"/>
    <w:rsid w:val="00DB29D8"/>
    <w:rsid w:val="00DB335B"/>
    <w:rsid w:val="00DB38BD"/>
    <w:rsid w:val="00DB508F"/>
    <w:rsid w:val="00DB5A36"/>
    <w:rsid w:val="00DB6B42"/>
    <w:rsid w:val="00DB7461"/>
    <w:rsid w:val="00DC1449"/>
    <w:rsid w:val="00DC14B3"/>
    <w:rsid w:val="00DC1C93"/>
    <w:rsid w:val="00DC21A8"/>
    <w:rsid w:val="00DC29EB"/>
    <w:rsid w:val="00DC363F"/>
    <w:rsid w:val="00DC3895"/>
    <w:rsid w:val="00DC3DCC"/>
    <w:rsid w:val="00DC405D"/>
    <w:rsid w:val="00DC48DA"/>
    <w:rsid w:val="00DC4ABE"/>
    <w:rsid w:val="00DC5039"/>
    <w:rsid w:val="00DC5293"/>
    <w:rsid w:val="00DC6228"/>
    <w:rsid w:val="00DC6832"/>
    <w:rsid w:val="00DC6D08"/>
    <w:rsid w:val="00DD04F9"/>
    <w:rsid w:val="00DD0C7B"/>
    <w:rsid w:val="00DD0EE0"/>
    <w:rsid w:val="00DD1645"/>
    <w:rsid w:val="00DD2A57"/>
    <w:rsid w:val="00DD30DB"/>
    <w:rsid w:val="00DD32E5"/>
    <w:rsid w:val="00DD3B70"/>
    <w:rsid w:val="00DD68D9"/>
    <w:rsid w:val="00DD68DC"/>
    <w:rsid w:val="00DD6D84"/>
    <w:rsid w:val="00DD6DC0"/>
    <w:rsid w:val="00DD7E8B"/>
    <w:rsid w:val="00DE0BDE"/>
    <w:rsid w:val="00DE1390"/>
    <w:rsid w:val="00DE1980"/>
    <w:rsid w:val="00DE1D1F"/>
    <w:rsid w:val="00DE3050"/>
    <w:rsid w:val="00DE3066"/>
    <w:rsid w:val="00DE4598"/>
    <w:rsid w:val="00DE472A"/>
    <w:rsid w:val="00DE53B5"/>
    <w:rsid w:val="00DE5D13"/>
    <w:rsid w:val="00DE67FA"/>
    <w:rsid w:val="00DE7DCF"/>
    <w:rsid w:val="00DF0D33"/>
    <w:rsid w:val="00DF101D"/>
    <w:rsid w:val="00DF1500"/>
    <w:rsid w:val="00DF3787"/>
    <w:rsid w:val="00DF3E8E"/>
    <w:rsid w:val="00DF4977"/>
    <w:rsid w:val="00DF6826"/>
    <w:rsid w:val="00DF6D9D"/>
    <w:rsid w:val="00DF76DB"/>
    <w:rsid w:val="00DF7FEA"/>
    <w:rsid w:val="00E00222"/>
    <w:rsid w:val="00E0043D"/>
    <w:rsid w:val="00E01B7B"/>
    <w:rsid w:val="00E0362A"/>
    <w:rsid w:val="00E04CB7"/>
    <w:rsid w:val="00E05299"/>
    <w:rsid w:val="00E05A19"/>
    <w:rsid w:val="00E05E84"/>
    <w:rsid w:val="00E06223"/>
    <w:rsid w:val="00E10F3E"/>
    <w:rsid w:val="00E13CE4"/>
    <w:rsid w:val="00E15E3A"/>
    <w:rsid w:val="00E165CC"/>
    <w:rsid w:val="00E17A79"/>
    <w:rsid w:val="00E201BA"/>
    <w:rsid w:val="00E20BD0"/>
    <w:rsid w:val="00E213E9"/>
    <w:rsid w:val="00E215D6"/>
    <w:rsid w:val="00E2270B"/>
    <w:rsid w:val="00E2404F"/>
    <w:rsid w:val="00E24365"/>
    <w:rsid w:val="00E26173"/>
    <w:rsid w:val="00E267E1"/>
    <w:rsid w:val="00E26A65"/>
    <w:rsid w:val="00E27432"/>
    <w:rsid w:val="00E27A35"/>
    <w:rsid w:val="00E30999"/>
    <w:rsid w:val="00E31472"/>
    <w:rsid w:val="00E31C34"/>
    <w:rsid w:val="00E31F74"/>
    <w:rsid w:val="00E32B33"/>
    <w:rsid w:val="00E32E24"/>
    <w:rsid w:val="00E33677"/>
    <w:rsid w:val="00E33D36"/>
    <w:rsid w:val="00E33D38"/>
    <w:rsid w:val="00E34076"/>
    <w:rsid w:val="00E36638"/>
    <w:rsid w:val="00E37AE7"/>
    <w:rsid w:val="00E40040"/>
    <w:rsid w:val="00E44D7D"/>
    <w:rsid w:val="00E454C6"/>
    <w:rsid w:val="00E45AB9"/>
    <w:rsid w:val="00E45E80"/>
    <w:rsid w:val="00E46AB6"/>
    <w:rsid w:val="00E50568"/>
    <w:rsid w:val="00E53C18"/>
    <w:rsid w:val="00E54F2B"/>
    <w:rsid w:val="00E55B97"/>
    <w:rsid w:val="00E60765"/>
    <w:rsid w:val="00E60A3D"/>
    <w:rsid w:val="00E61C50"/>
    <w:rsid w:val="00E622C1"/>
    <w:rsid w:val="00E627D1"/>
    <w:rsid w:val="00E62F7D"/>
    <w:rsid w:val="00E63428"/>
    <w:rsid w:val="00E6443B"/>
    <w:rsid w:val="00E647D7"/>
    <w:rsid w:val="00E64960"/>
    <w:rsid w:val="00E65678"/>
    <w:rsid w:val="00E668EA"/>
    <w:rsid w:val="00E6694C"/>
    <w:rsid w:val="00E6728B"/>
    <w:rsid w:val="00E72501"/>
    <w:rsid w:val="00E726F4"/>
    <w:rsid w:val="00E744C2"/>
    <w:rsid w:val="00E77D3E"/>
    <w:rsid w:val="00E77E73"/>
    <w:rsid w:val="00E77F6E"/>
    <w:rsid w:val="00E80E33"/>
    <w:rsid w:val="00E81F11"/>
    <w:rsid w:val="00E820E7"/>
    <w:rsid w:val="00E835F8"/>
    <w:rsid w:val="00E83619"/>
    <w:rsid w:val="00E84487"/>
    <w:rsid w:val="00E84A76"/>
    <w:rsid w:val="00E858AE"/>
    <w:rsid w:val="00E85E73"/>
    <w:rsid w:val="00E8656A"/>
    <w:rsid w:val="00E865A5"/>
    <w:rsid w:val="00E86DD0"/>
    <w:rsid w:val="00E873C3"/>
    <w:rsid w:val="00E87C29"/>
    <w:rsid w:val="00E900EB"/>
    <w:rsid w:val="00E90572"/>
    <w:rsid w:val="00E90C8C"/>
    <w:rsid w:val="00E918FC"/>
    <w:rsid w:val="00E91CB4"/>
    <w:rsid w:val="00E931B2"/>
    <w:rsid w:val="00E93528"/>
    <w:rsid w:val="00E93CB4"/>
    <w:rsid w:val="00E94476"/>
    <w:rsid w:val="00E95781"/>
    <w:rsid w:val="00E9659E"/>
    <w:rsid w:val="00E967B5"/>
    <w:rsid w:val="00EA068A"/>
    <w:rsid w:val="00EA2886"/>
    <w:rsid w:val="00EA360F"/>
    <w:rsid w:val="00EA3B90"/>
    <w:rsid w:val="00EA3CE1"/>
    <w:rsid w:val="00EA5DCF"/>
    <w:rsid w:val="00EA601B"/>
    <w:rsid w:val="00EA6CD5"/>
    <w:rsid w:val="00EA7199"/>
    <w:rsid w:val="00EA7239"/>
    <w:rsid w:val="00EA770B"/>
    <w:rsid w:val="00EA78FD"/>
    <w:rsid w:val="00EA79BF"/>
    <w:rsid w:val="00EB073C"/>
    <w:rsid w:val="00EB1E3A"/>
    <w:rsid w:val="00EB20C5"/>
    <w:rsid w:val="00EB259D"/>
    <w:rsid w:val="00EB31F0"/>
    <w:rsid w:val="00EB3835"/>
    <w:rsid w:val="00EB3EB9"/>
    <w:rsid w:val="00EB4412"/>
    <w:rsid w:val="00EB6293"/>
    <w:rsid w:val="00EB7298"/>
    <w:rsid w:val="00EB773A"/>
    <w:rsid w:val="00EC062E"/>
    <w:rsid w:val="00EC095A"/>
    <w:rsid w:val="00EC2373"/>
    <w:rsid w:val="00EC3109"/>
    <w:rsid w:val="00EC38D0"/>
    <w:rsid w:val="00EC3D8A"/>
    <w:rsid w:val="00EC3FDB"/>
    <w:rsid w:val="00EC5314"/>
    <w:rsid w:val="00EC5E18"/>
    <w:rsid w:val="00EC5F2E"/>
    <w:rsid w:val="00ED0988"/>
    <w:rsid w:val="00ED1289"/>
    <w:rsid w:val="00ED181C"/>
    <w:rsid w:val="00ED27C8"/>
    <w:rsid w:val="00ED2CD9"/>
    <w:rsid w:val="00ED2CFF"/>
    <w:rsid w:val="00ED355D"/>
    <w:rsid w:val="00ED4FC5"/>
    <w:rsid w:val="00ED5B34"/>
    <w:rsid w:val="00ED5DD1"/>
    <w:rsid w:val="00ED6B5D"/>
    <w:rsid w:val="00ED6EC8"/>
    <w:rsid w:val="00ED754F"/>
    <w:rsid w:val="00ED7D19"/>
    <w:rsid w:val="00EE02E9"/>
    <w:rsid w:val="00EE0D43"/>
    <w:rsid w:val="00EE117E"/>
    <w:rsid w:val="00EE1AF7"/>
    <w:rsid w:val="00EE2FD3"/>
    <w:rsid w:val="00EE3C38"/>
    <w:rsid w:val="00EE4B20"/>
    <w:rsid w:val="00EE4D75"/>
    <w:rsid w:val="00EE50D8"/>
    <w:rsid w:val="00EE55EF"/>
    <w:rsid w:val="00EE60CD"/>
    <w:rsid w:val="00EE79E5"/>
    <w:rsid w:val="00EF2F50"/>
    <w:rsid w:val="00EF3CC4"/>
    <w:rsid w:val="00EF3F76"/>
    <w:rsid w:val="00EF64A6"/>
    <w:rsid w:val="00EF64CB"/>
    <w:rsid w:val="00EF6821"/>
    <w:rsid w:val="00EF6BA6"/>
    <w:rsid w:val="00EF7BB8"/>
    <w:rsid w:val="00F0032B"/>
    <w:rsid w:val="00F01BB0"/>
    <w:rsid w:val="00F02757"/>
    <w:rsid w:val="00F0296A"/>
    <w:rsid w:val="00F02A5C"/>
    <w:rsid w:val="00F03361"/>
    <w:rsid w:val="00F038E4"/>
    <w:rsid w:val="00F03D1E"/>
    <w:rsid w:val="00F06379"/>
    <w:rsid w:val="00F06F20"/>
    <w:rsid w:val="00F070E4"/>
    <w:rsid w:val="00F0729F"/>
    <w:rsid w:val="00F07304"/>
    <w:rsid w:val="00F109F9"/>
    <w:rsid w:val="00F10CB2"/>
    <w:rsid w:val="00F1239B"/>
    <w:rsid w:val="00F1241B"/>
    <w:rsid w:val="00F1435E"/>
    <w:rsid w:val="00F146A7"/>
    <w:rsid w:val="00F14882"/>
    <w:rsid w:val="00F15457"/>
    <w:rsid w:val="00F157A4"/>
    <w:rsid w:val="00F15822"/>
    <w:rsid w:val="00F158F2"/>
    <w:rsid w:val="00F179C1"/>
    <w:rsid w:val="00F25D98"/>
    <w:rsid w:val="00F307C4"/>
    <w:rsid w:val="00F30BEC"/>
    <w:rsid w:val="00F30D65"/>
    <w:rsid w:val="00F320CF"/>
    <w:rsid w:val="00F35513"/>
    <w:rsid w:val="00F359DD"/>
    <w:rsid w:val="00F35AB8"/>
    <w:rsid w:val="00F360A7"/>
    <w:rsid w:val="00F36C5E"/>
    <w:rsid w:val="00F37066"/>
    <w:rsid w:val="00F37141"/>
    <w:rsid w:val="00F37742"/>
    <w:rsid w:val="00F41197"/>
    <w:rsid w:val="00F412A8"/>
    <w:rsid w:val="00F417F6"/>
    <w:rsid w:val="00F428C1"/>
    <w:rsid w:val="00F42CCA"/>
    <w:rsid w:val="00F42F35"/>
    <w:rsid w:val="00F43307"/>
    <w:rsid w:val="00F44E24"/>
    <w:rsid w:val="00F45699"/>
    <w:rsid w:val="00F465D1"/>
    <w:rsid w:val="00F46E3B"/>
    <w:rsid w:val="00F47933"/>
    <w:rsid w:val="00F47CAA"/>
    <w:rsid w:val="00F47D31"/>
    <w:rsid w:val="00F500FE"/>
    <w:rsid w:val="00F50D34"/>
    <w:rsid w:val="00F51AB5"/>
    <w:rsid w:val="00F51D32"/>
    <w:rsid w:val="00F520D5"/>
    <w:rsid w:val="00F5274C"/>
    <w:rsid w:val="00F53266"/>
    <w:rsid w:val="00F53602"/>
    <w:rsid w:val="00F54316"/>
    <w:rsid w:val="00F55563"/>
    <w:rsid w:val="00F55C0B"/>
    <w:rsid w:val="00F56176"/>
    <w:rsid w:val="00F57573"/>
    <w:rsid w:val="00F60224"/>
    <w:rsid w:val="00F602F4"/>
    <w:rsid w:val="00F60DE9"/>
    <w:rsid w:val="00F60EEE"/>
    <w:rsid w:val="00F61391"/>
    <w:rsid w:val="00F618DB"/>
    <w:rsid w:val="00F61DC2"/>
    <w:rsid w:val="00F64454"/>
    <w:rsid w:val="00F657DD"/>
    <w:rsid w:val="00F65B1A"/>
    <w:rsid w:val="00F65D37"/>
    <w:rsid w:val="00F65DE9"/>
    <w:rsid w:val="00F66369"/>
    <w:rsid w:val="00F67BC9"/>
    <w:rsid w:val="00F706DD"/>
    <w:rsid w:val="00F70F7F"/>
    <w:rsid w:val="00F71226"/>
    <w:rsid w:val="00F71385"/>
    <w:rsid w:val="00F7381D"/>
    <w:rsid w:val="00F74DE0"/>
    <w:rsid w:val="00F751AA"/>
    <w:rsid w:val="00F75545"/>
    <w:rsid w:val="00F7745C"/>
    <w:rsid w:val="00F77709"/>
    <w:rsid w:val="00F80B2C"/>
    <w:rsid w:val="00F81C6C"/>
    <w:rsid w:val="00F82D2E"/>
    <w:rsid w:val="00F831DE"/>
    <w:rsid w:val="00F841BC"/>
    <w:rsid w:val="00F84E06"/>
    <w:rsid w:val="00F90120"/>
    <w:rsid w:val="00F90771"/>
    <w:rsid w:val="00F917CF"/>
    <w:rsid w:val="00F91D08"/>
    <w:rsid w:val="00F9270E"/>
    <w:rsid w:val="00F92AC2"/>
    <w:rsid w:val="00F93414"/>
    <w:rsid w:val="00F936F2"/>
    <w:rsid w:val="00F9430F"/>
    <w:rsid w:val="00F946C7"/>
    <w:rsid w:val="00F94D01"/>
    <w:rsid w:val="00F950D2"/>
    <w:rsid w:val="00F96764"/>
    <w:rsid w:val="00F974A0"/>
    <w:rsid w:val="00FA0D08"/>
    <w:rsid w:val="00FA14AB"/>
    <w:rsid w:val="00FA1EC9"/>
    <w:rsid w:val="00FA1ED3"/>
    <w:rsid w:val="00FA22E7"/>
    <w:rsid w:val="00FA2424"/>
    <w:rsid w:val="00FA407C"/>
    <w:rsid w:val="00FA40D3"/>
    <w:rsid w:val="00FA4676"/>
    <w:rsid w:val="00FA7291"/>
    <w:rsid w:val="00FB00E5"/>
    <w:rsid w:val="00FB088A"/>
    <w:rsid w:val="00FB0B47"/>
    <w:rsid w:val="00FB0B57"/>
    <w:rsid w:val="00FB1EA6"/>
    <w:rsid w:val="00FB2B64"/>
    <w:rsid w:val="00FB482B"/>
    <w:rsid w:val="00FB5865"/>
    <w:rsid w:val="00FB724A"/>
    <w:rsid w:val="00FB7618"/>
    <w:rsid w:val="00FB7A63"/>
    <w:rsid w:val="00FC091B"/>
    <w:rsid w:val="00FC120D"/>
    <w:rsid w:val="00FC1990"/>
    <w:rsid w:val="00FC3D21"/>
    <w:rsid w:val="00FC3E57"/>
    <w:rsid w:val="00FC66EF"/>
    <w:rsid w:val="00FC7382"/>
    <w:rsid w:val="00FC757E"/>
    <w:rsid w:val="00FD06A5"/>
    <w:rsid w:val="00FD0DCC"/>
    <w:rsid w:val="00FD206B"/>
    <w:rsid w:val="00FD249B"/>
    <w:rsid w:val="00FD2946"/>
    <w:rsid w:val="00FD2A46"/>
    <w:rsid w:val="00FD3134"/>
    <w:rsid w:val="00FD3B93"/>
    <w:rsid w:val="00FD3F37"/>
    <w:rsid w:val="00FD43D8"/>
    <w:rsid w:val="00FD7D7E"/>
    <w:rsid w:val="00FE03B5"/>
    <w:rsid w:val="00FE0A26"/>
    <w:rsid w:val="00FE0AF7"/>
    <w:rsid w:val="00FE0E6E"/>
    <w:rsid w:val="00FE13A1"/>
    <w:rsid w:val="00FE24DB"/>
    <w:rsid w:val="00FE3AEA"/>
    <w:rsid w:val="00FE3B8C"/>
    <w:rsid w:val="00FE4C21"/>
    <w:rsid w:val="00FE587A"/>
    <w:rsid w:val="00FE61EB"/>
    <w:rsid w:val="00FE63EC"/>
    <w:rsid w:val="00FF0E51"/>
    <w:rsid w:val="00FF118C"/>
    <w:rsid w:val="00FF1FD1"/>
    <w:rsid w:val="00FF2E23"/>
    <w:rsid w:val="00FF2FBC"/>
    <w:rsid w:val="00FF35F1"/>
    <w:rsid w:val="00FF53FD"/>
    <w:rsid w:val="00FF58D5"/>
    <w:rsid w:val="00FF5ABD"/>
    <w:rsid w:val="00FF6066"/>
    <w:rsid w:val="00FF6A82"/>
    <w:rsid w:val="00FF6C79"/>
    <w:rsid w:val="00FF7520"/>
    <w:rsid w:val="00FF765A"/>
    <w:rsid w:val="00FF7917"/>
    <w:rsid w:val="00FF7BCC"/>
    <w:rsid w:val="03B84C51"/>
    <w:rsid w:val="03DA2A74"/>
    <w:rsid w:val="04E471C1"/>
    <w:rsid w:val="06060E2A"/>
    <w:rsid w:val="0680104B"/>
    <w:rsid w:val="07D512B6"/>
    <w:rsid w:val="08624EAC"/>
    <w:rsid w:val="08800364"/>
    <w:rsid w:val="08BA6A96"/>
    <w:rsid w:val="08D172FC"/>
    <w:rsid w:val="090929BF"/>
    <w:rsid w:val="092A4404"/>
    <w:rsid w:val="0AB05B76"/>
    <w:rsid w:val="0C4B5C57"/>
    <w:rsid w:val="0DC84CD3"/>
    <w:rsid w:val="0EA86A0C"/>
    <w:rsid w:val="0EBD3279"/>
    <w:rsid w:val="0EBF5EA8"/>
    <w:rsid w:val="0EEB0C89"/>
    <w:rsid w:val="0EF22B38"/>
    <w:rsid w:val="0FA1275E"/>
    <w:rsid w:val="0FB3451D"/>
    <w:rsid w:val="11066CB3"/>
    <w:rsid w:val="148072CD"/>
    <w:rsid w:val="150D6B0A"/>
    <w:rsid w:val="15423A64"/>
    <w:rsid w:val="15906485"/>
    <w:rsid w:val="1594241D"/>
    <w:rsid w:val="16A26257"/>
    <w:rsid w:val="18156127"/>
    <w:rsid w:val="18EF3AC1"/>
    <w:rsid w:val="19C37774"/>
    <w:rsid w:val="1A255D39"/>
    <w:rsid w:val="1AB75F9C"/>
    <w:rsid w:val="1B3C5F7A"/>
    <w:rsid w:val="1BB35114"/>
    <w:rsid w:val="1CDD185B"/>
    <w:rsid w:val="1D730B29"/>
    <w:rsid w:val="1FDE0E64"/>
    <w:rsid w:val="20EF154A"/>
    <w:rsid w:val="25237319"/>
    <w:rsid w:val="252A084F"/>
    <w:rsid w:val="261D73E6"/>
    <w:rsid w:val="265723B6"/>
    <w:rsid w:val="26AF763E"/>
    <w:rsid w:val="273C3CC9"/>
    <w:rsid w:val="27A5263B"/>
    <w:rsid w:val="29266570"/>
    <w:rsid w:val="2A2D6648"/>
    <w:rsid w:val="2CC87124"/>
    <w:rsid w:val="2CF61D43"/>
    <w:rsid w:val="2DB56B1A"/>
    <w:rsid w:val="2F3D36DA"/>
    <w:rsid w:val="2F4347FF"/>
    <w:rsid w:val="2FA64655"/>
    <w:rsid w:val="301D31C7"/>
    <w:rsid w:val="303F60E0"/>
    <w:rsid w:val="30FC7F36"/>
    <w:rsid w:val="31F956D9"/>
    <w:rsid w:val="347D2504"/>
    <w:rsid w:val="347E1505"/>
    <w:rsid w:val="35FD581C"/>
    <w:rsid w:val="35FF04E1"/>
    <w:rsid w:val="37091436"/>
    <w:rsid w:val="37694CC3"/>
    <w:rsid w:val="395104A1"/>
    <w:rsid w:val="3A114BDC"/>
    <w:rsid w:val="3B4904C5"/>
    <w:rsid w:val="3B563B4D"/>
    <w:rsid w:val="3B9C0BB7"/>
    <w:rsid w:val="3CCE6F00"/>
    <w:rsid w:val="3EC23263"/>
    <w:rsid w:val="402809E0"/>
    <w:rsid w:val="41497592"/>
    <w:rsid w:val="4154546A"/>
    <w:rsid w:val="41EF152F"/>
    <w:rsid w:val="42826A79"/>
    <w:rsid w:val="432F1853"/>
    <w:rsid w:val="43990BDE"/>
    <w:rsid w:val="447361F2"/>
    <w:rsid w:val="449A6934"/>
    <w:rsid w:val="455A18CA"/>
    <w:rsid w:val="4592769B"/>
    <w:rsid w:val="45AC08D7"/>
    <w:rsid w:val="463A6401"/>
    <w:rsid w:val="46CF1560"/>
    <w:rsid w:val="47F06A69"/>
    <w:rsid w:val="48310A5E"/>
    <w:rsid w:val="49403A1C"/>
    <w:rsid w:val="49EB5DA8"/>
    <w:rsid w:val="4AB81212"/>
    <w:rsid w:val="4B2A2CEA"/>
    <w:rsid w:val="4B7750CC"/>
    <w:rsid w:val="4B952AC3"/>
    <w:rsid w:val="4C4A7271"/>
    <w:rsid w:val="4C4F2094"/>
    <w:rsid w:val="4D333749"/>
    <w:rsid w:val="4D5A2677"/>
    <w:rsid w:val="4DCB2F18"/>
    <w:rsid w:val="4ED13597"/>
    <w:rsid w:val="50210B4F"/>
    <w:rsid w:val="50403504"/>
    <w:rsid w:val="518A40F8"/>
    <w:rsid w:val="51EB66DA"/>
    <w:rsid w:val="52877FC6"/>
    <w:rsid w:val="557476B0"/>
    <w:rsid w:val="55B53037"/>
    <w:rsid w:val="564725B8"/>
    <w:rsid w:val="565B335B"/>
    <w:rsid w:val="56647B9F"/>
    <w:rsid w:val="5682294C"/>
    <w:rsid w:val="58E23D5B"/>
    <w:rsid w:val="58F56078"/>
    <w:rsid w:val="59A44A3B"/>
    <w:rsid w:val="5CB02719"/>
    <w:rsid w:val="5CB04CEE"/>
    <w:rsid w:val="5F295088"/>
    <w:rsid w:val="60BF1AE5"/>
    <w:rsid w:val="61DD36F8"/>
    <w:rsid w:val="64091F96"/>
    <w:rsid w:val="652341F0"/>
    <w:rsid w:val="6A554C09"/>
    <w:rsid w:val="6B5363CE"/>
    <w:rsid w:val="6B5A54FC"/>
    <w:rsid w:val="6D6F1E38"/>
    <w:rsid w:val="6E9437BA"/>
    <w:rsid w:val="6F245EFB"/>
    <w:rsid w:val="7080699B"/>
    <w:rsid w:val="73C11F24"/>
    <w:rsid w:val="745E0E59"/>
    <w:rsid w:val="749968A6"/>
    <w:rsid w:val="753C1CF4"/>
    <w:rsid w:val="75421F33"/>
    <w:rsid w:val="75457962"/>
    <w:rsid w:val="764D5571"/>
    <w:rsid w:val="773F135E"/>
    <w:rsid w:val="78CB33A2"/>
    <w:rsid w:val="794F22D2"/>
    <w:rsid w:val="79B073D7"/>
    <w:rsid w:val="79FE105C"/>
    <w:rsid w:val="7A24483B"/>
    <w:rsid w:val="7A6F4D1E"/>
    <w:rsid w:val="7BB90452"/>
    <w:rsid w:val="7D2B3DEA"/>
    <w:rsid w:val="7EB62184"/>
    <w:rsid w:val="7F2A017A"/>
    <w:rsid w:val="7FC12C1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99" w:semiHidden="0" w:name="footnote text"/>
    <w:lsdException w:unhideWhenUsed="0" w:uiPriority="0" w:semiHidden="0" w:name="annotation text"/>
    <w:lsdException w:unhideWhenUsed="0" w:uiPriority="0" w:name="header"/>
    <w:lsdException w:unhideWhenUsed="0" w:uiPriority="0" w:name="footer"/>
    <w:lsdException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semiHidden="0" w:name="footnote reference"/>
    <w:lsdException w:unhideWhenUsed="0" w:uiPriority="0" w:name="annotation reference"/>
    <w:lsdException w:uiPriority="99" w:name="line number"/>
    <w:lsdException w:unhideWhenUsed="0" w:uiPriority="0"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47"/>
    <w:qFormat/>
    <w:uiPriority w:val="0"/>
    <w:pPr>
      <w:keepNext/>
      <w:keepLines/>
      <w:numPr>
        <w:ilvl w:val="0"/>
        <w:numId w:val="1"/>
      </w:numPr>
      <w:outlineLvl w:val="0"/>
    </w:pPr>
    <w:rPr>
      <w:rFonts w:eastAsia="黑体"/>
      <w:b/>
      <w:bCs/>
      <w:kern w:val="44"/>
      <w:sz w:val="32"/>
      <w:szCs w:val="44"/>
    </w:rPr>
  </w:style>
  <w:style w:type="paragraph" w:styleId="3">
    <w:name w:val="heading 2"/>
    <w:basedOn w:val="1"/>
    <w:next w:val="1"/>
    <w:link w:val="48"/>
    <w:qFormat/>
    <w:uiPriority w:val="0"/>
    <w:pPr>
      <w:keepNext/>
      <w:keepLines/>
      <w:numPr>
        <w:ilvl w:val="1"/>
        <w:numId w:val="1"/>
      </w:numPr>
      <w:outlineLvl w:val="1"/>
    </w:pPr>
    <w:rPr>
      <w:rFonts w:eastAsia="黑体"/>
      <w:b/>
      <w:bCs/>
      <w:sz w:val="28"/>
      <w:szCs w:val="32"/>
    </w:rPr>
  </w:style>
  <w:style w:type="paragraph" w:styleId="4">
    <w:name w:val="heading 3"/>
    <w:basedOn w:val="1"/>
    <w:next w:val="1"/>
    <w:qFormat/>
    <w:uiPriority w:val="0"/>
    <w:pPr>
      <w:keepNext/>
      <w:keepLines/>
      <w:numPr>
        <w:ilvl w:val="2"/>
        <w:numId w:val="1"/>
      </w:numPr>
      <w:spacing w:before="120" w:after="120"/>
      <w:outlineLvl w:val="2"/>
    </w:pPr>
    <w:rPr>
      <w:rFonts w:eastAsia="黑体"/>
      <w:b/>
      <w:bCs/>
      <w:sz w:val="24"/>
      <w:szCs w:val="32"/>
    </w:rPr>
  </w:style>
  <w:style w:type="paragraph" w:styleId="5">
    <w:name w:val="heading 4"/>
    <w:basedOn w:val="1"/>
    <w:next w:val="1"/>
    <w:qFormat/>
    <w:uiPriority w:val="0"/>
    <w:pPr>
      <w:keepNext/>
      <w:keepLines/>
      <w:numPr>
        <w:ilvl w:val="3"/>
        <w:numId w:val="1"/>
      </w:numPr>
      <w:spacing w:before="120" w:after="120"/>
      <w:outlineLvl w:val="3"/>
    </w:pPr>
    <w:rPr>
      <w:rFonts w:ascii="Arial" w:hAnsi="Arial" w:eastAsia="黑体"/>
      <w:b/>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40">
    <w:name w:val="Default Paragraph Font"/>
    <w:semiHidden/>
    <w:uiPriority w:val="0"/>
  </w:style>
  <w:style w:type="table" w:default="1" w:styleId="38">
    <w:name w:val="Normal Table"/>
    <w:unhideWhenUsed/>
    <w:uiPriority w:val="99"/>
    <w:tblPr>
      <w:tblStyle w:val="38"/>
      <w:tblCellMar>
        <w:top w:w="0" w:type="dxa"/>
        <w:left w:w="108" w:type="dxa"/>
        <w:bottom w:w="0" w:type="dxa"/>
        <w:right w:w="108" w:type="dxa"/>
      </w:tblCellMar>
    </w:tblPr>
  </w:style>
  <w:style w:type="paragraph" w:styleId="11">
    <w:name w:val="toc 7"/>
    <w:basedOn w:val="1"/>
    <w:next w:val="1"/>
    <w:semiHidden/>
    <w:uiPriority w:val="0"/>
    <w:pPr>
      <w:ind w:left="1260"/>
      <w:jc w:val="left"/>
    </w:pPr>
    <w:rPr>
      <w:sz w:val="18"/>
      <w:szCs w:val="18"/>
    </w:rPr>
  </w:style>
  <w:style w:type="paragraph" w:styleId="12">
    <w:name w:val="Normal Indent"/>
    <w:basedOn w:val="1"/>
    <w:uiPriority w:val="0"/>
    <w:pPr>
      <w:spacing w:line="300" w:lineRule="auto"/>
      <w:ind w:firstLine="420" w:firstLineChars="200"/>
    </w:pPr>
    <w:rPr>
      <w:szCs w:val="20"/>
    </w:rPr>
  </w:style>
  <w:style w:type="paragraph" w:styleId="13">
    <w:name w:val="caption"/>
    <w:basedOn w:val="1"/>
    <w:next w:val="1"/>
    <w:unhideWhenUsed/>
    <w:qFormat/>
    <w:uiPriority w:val="35"/>
    <w:rPr>
      <w:rFonts w:ascii="Cambria" w:hAnsi="Cambria" w:eastAsia="黑体" w:cs="Times New Roman"/>
      <w:sz w:val="20"/>
      <w:szCs w:val="20"/>
    </w:rPr>
  </w:style>
  <w:style w:type="paragraph" w:styleId="14">
    <w:name w:val="Document Map"/>
    <w:basedOn w:val="1"/>
    <w:semiHidden/>
    <w:uiPriority w:val="0"/>
    <w:pPr>
      <w:shd w:val="clear" w:color="auto" w:fill="000080"/>
    </w:pPr>
  </w:style>
  <w:style w:type="paragraph" w:styleId="15">
    <w:name w:val="annotation text"/>
    <w:basedOn w:val="1"/>
    <w:link w:val="49"/>
    <w:uiPriority w:val="0"/>
    <w:pPr>
      <w:jc w:val="left"/>
    </w:pPr>
    <w:rPr>
      <w:kern w:val="0"/>
      <w:sz w:val="20"/>
    </w:rPr>
  </w:style>
  <w:style w:type="paragraph" w:styleId="16">
    <w:name w:val="Body Text"/>
    <w:basedOn w:val="1"/>
    <w:link w:val="50"/>
    <w:unhideWhenUsed/>
    <w:uiPriority w:val="99"/>
    <w:pPr>
      <w:spacing w:after="120"/>
    </w:pPr>
  </w:style>
  <w:style w:type="paragraph" w:styleId="17">
    <w:name w:val="toc 5"/>
    <w:basedOn w:val="1"/>
    <w:next w:val="1"/>
    <w:semiHidden/>
    <w:uiPriority w:val="0"/>
    <w:pPr>
      <w:ind w:left="840"/>
      <w:jc w:val="left"/>
    </w:pPr>
    <w:rPr>
      <w:sz w:val="18"/>
      <w:szCs w:val="18"/>
    </w:rPr>
  </w:style>
  <w:style w:type="paragraph" w:styleId="18">
    <w:name w:val="toc 3"/>
    <w:basedOn w:val="1"/>
    <w:next w:val="1"/>
    <w:uiPriority w:val="39"/>
    <w:pPr>
      <w:tabs>
        <w:tab w:val="left" w:pos="1265"/>
        <w:tab w:val="right" w:leader="dot" w:pos="9628"/>
      </w:tabs>
      <w:ind w:left="420"/>
      <w:jc w:val="left"/>
    </w:pPr>
    <w:rPr>
      <w:i/>
      <w:iCs/>
      <w:sz w:val="20"/>
      <w:szCs w:val="20"/>
    </w:rPr>
  </w:style>
  <w:style w:type="paragraph" w:styleId="19">
    <w:name w:val="Plain Text"/>
    <w:basedOn w:val="1"/>
    <w:link w:val="51"/>
    <w:uiPriority w:val="0"/>
    <w:rPr>
      <w:rFonts w:ascii="宋体" w:hAnsi="Courier New"/>
      <w:szCs w:val="21"/>
    </w:rPr>
  </w:style>
  <w:style w:type="paragraph" w:styleId="20">
    <w:name w:val="toc 8"/>
    <w:basedOn w:val="1"/>
    <w:next w:val="1"/>
    <w:semiHidden/>
    <w:uiPriority w:val="0"/>
    <w:pPr>
      <w:ind w:left="1470"/>
      <w:jc w:val="left"/>
    </w:pPr>
    <w:rPr>
      <w:sz w:val="18"/>
      <w:szCs w:val="18"/>
    </w:rPr>
  </w:style>
  <w:style w:type="paragraph" w:styleId="21">
    <w:name w:val="Date"/>
    <w:basedOn w:val="1"/>
    <w:next w:val="1"/>
    <w:uiPriority w:val="0"/>
    <w:pPr>
      <w:ind w:left="100" w:leftChars="2500"/>
    </w:pPr>
  </w:style>
  <w:style w:type="paragraph" w:styleId="22">
    <w:name w:val="endnote text"/>
    <w:basedOn w:val="1"/>
    <w:link w:val="52"/>
    <w:unhideWhenUsed/>
    <w:uiPriority w:val="99"/>
    <w:pPr>
      <w:snapToGrid w:val="0"/>
      <w:jc w:val="left"/>
    </w:pPr>
  </w:style>
  <w:style w:type="paragraph" w:styleId="23">
    <w:name w:val="Balloon Text"/>
    <w:basedOn w:val="1"/>
    <w:semiHidden/>
    <w:uiPriority w:val="0"/>
    <w:rPr>
      <w:sz w:val="18"/>
      <w:szCs w:val="18"/>
    </w:rPr>
  </w:style>
  <w:style w:type="paragraph" w:styleId="24">
    <w:name w:val="footer"/>
    <w:basedOn w:val="1"/>
    <w:semiHidden/>
    <w:uiPriority w:val="0"/>
    <w:pPr>
      <w:tabs>
        <w:tab w:val="center" w:pos="4153"/>
        <w:tab w:val="right" w:pos="8306"/>
      </w:tabs>
      <w:snapToGrid w:val="0"/>
      <w:jc w:val="left"/>
    </w:pPr>
    <w:rPr>
      <w:sz w:val="18"/>
      <w:szCs w:val="18"/>
    </w:rPr>
  </w:style>
  <w:style w:type="paragraph" w:styleId="25">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uiPriority w:val="39"/>
    <w:pPr>
      <w:spacing w:before="120" w:after="120"/>
      <w:jc w:val="left"/>
    </w:pPr>
    <w:rPr>
      <w:b/>
      <w:bCs/>
      <w:caps/>
      <w:sz w:val="20"/>
      <w:szCs w:val="20"/>
    </w:rPr>
  </w:style>
  <w:style w:type="paragraph" w:styleId="27">
    <w:name w:val="toc 4"/>
    <w:basedOn w:val="1"/>
    <w:next w:val="1"/>
    <w:semiHidden/>
    <w:uiPriority w:val="0"/>
    <w:pPr>
      <w:ind w:left="630"/>
      <w:jc w:val="left"/>
    </w:pPr>
    <w:rPr>
      <w:sz w:val="18"/>
      <w:szCs w:val="18"/>
    </w:rPr>
  </w:style>
  <w:style w:type="paragraph" w:styleId="28">
    <w:name w:val="index heading"/>
    <w:basedOn w:val="1"/>
    <w:next w:val="29"/>
    <w:semiHidden/>
    <w:uiPriority w:val="0"/>
    <w:pPr>
      <w:jc w:val="center"/>
    </w:pPr>
    <w:rPr>
      <w:rFonts w:ascii="宋体" w:hAnsi="宋体"/>
      <w:iCs/>
      <w:szCs w:val="20"/>
    </w:rPr>
  </w:style>
  <w:style w:type="paragraph" w:styleId="29">
    <w:name w:val="index 1"/>
    <w:basedOn w:val="1"/>
    <w:next w:val="1"/>
    <w:semiHidden/>
    <w:uiPriority w:val="0"/>
  </w:style>
  <w:style w:type="paragraph" w:styleId="30">
    <w:name w:val="footnote text"/>
    <w:basedOn w:val="1"/>
    <w:link w:val="53"/>
    <w:unhideWhenUsed/>
    <w:uiPriority w:val="99"/>
    <w:pPr>
      <w:snapToGrid w:val="0"/>
      <w:jc w:val="left"/>
    </w:pPr>
    <w:rPr>
      <w:sz w:val="18"/>
      <w:szCs w:val="18"/>
    </w:rPr>
  </w:style>
  <w:style w:type="paragraph" w:styleId="31">
    <w:name w:val="toc 6"/>
    <w:basedOn w:val="1"/>
    <w:next w:val="1"/>
    <w:semiHidden/>
    <w:uiPriority w:val="0"/>
    <w:pPr>
      <w:ind w:left="1050"/>
      <w:jc w:val="left"/>
    </w:pPr>
    <w:rPr>
      <w:sz w:val="18"/>
      <w:szCs w:val="18"/>
    </w:rPr>
  </w:style>
  <w:style w:type="paragraph" w:styleId="32">
    <w:name w:val="Body Text Indent 3"/>
    <w:basedOn w:val="1"/>
    <w:uiPriority w:val="0"/>
    <w:pPr>
      <w:spacing w:line="400" w:lineRule="exact"/>
      <w:ind w:firstLine="480" w:firstLineChars="200"/>
    </w:pPr>
    <w:rPr>
      <w:sz w:val="24"/>
    </w:rPr>
  </w:style>
  <w:style w:type="paragraph" w:styleId="33">
    <w:name w:val="toc 2"/>
    <w:basedOn w:val="1"/>
    <w:next w:val="1"/>
    <w:uiPriority w:val="39"/>
    <w:pPr>
      <w:tabs>
        <w:tab w:val="left" w:pos="840"/>
        <w:tab w:val="right" w:leader="dot" w:pos="9628"/>
      </w:tabs>
      <w:ind w:left="210"/>
      <w:jc w:val="left"/>
    </w:pPr>
    <w:rPr>
      <w:smallCaps/>
      <w:sz w:val="20"/>
      <w:szCs w:val="20"/>
    </w:rPr>
  </w:style>
  <w:style w:type="paragraph" w:styleId="34">
    <w:name w:val="toc 9"/>
    <w:basedOn w:val="1"/>
    <w:next w:val="1"/>
    <w:semiHidden/>
    <w:uiPriority w:val="0"/>
    <w:pPr>
      <w:ind w:left="1680"/>
      <w:jc w:val="left"/>
    </w:pPr>
    <w:rPr>
      <w:sz w:val="18"/>
      <w:szCs w:val="18"/>
    </w:rPr>
  </w:style>
  <w:style w:type="paragraph" w:styleId="35">
    <w:name w:val="Normal (Web)"/>
    <w:basedOn w:val="1"/>
    <w:semiHidden/>
    <w:uiPriority w:val="99"/>
    <w:pPr>
      <w:widowControl/>
      <w:spacing w:before="100" w:beforeAutospacing="1" w:after="100" w:afterAutospacing="1"/>
      <w:jc w:val="left"/>
    </w:pPr>
    <w:rPr>
      <w:rFonts w:ascii="宋体" w:hAnsi="宋体" w:cs="宋体"/>
      <w:kern w:val="0"/>
      <w:sz w:val="24"/>
    </w:rPr>
  </w:style>
  <w:style w:type="paragraph" w:styleId="36">
    <w:name w:val="annotation subject"/>
    <w:basedOn w:val="15"/>
    <w:next w:val="15"/>
    <w:link w:val="54"/>
    <w:unhideWhenUsed/>
    <w:uiPriority w:val="99"/>
    <w:rPr>
      <w:b/>
      <w:bCs/>
      <w:kern w:val="2"/>
      <w:sz w:val="21"/>
      <w:lang w:val="en-US" w:eastAsia="zh-CN"/>
    </w:rPr>
  </w:style>
  <w:style w:type="paragraph" w:styleId="37">
    <w:name w:val="Body Text First Indent"/>
    <w:basedOn w:val="16"/>
    <w:link w:val="55"/>
    <w:unhideWhenUsed/>
    <w:uiPriority w:val="99"/>
    <w:pPr>
      <w:ind w:firstLine="420" w:firstLineChars="100"/>
    </w:pPr>
  </w:style>
  <w:style w:type="table" w:styleId="39">
    <w:name w:val="Table Grid"/>
    <w:basedOn w:val="38"/>
    <w:uiPriority w:val="39"/>
    <w:tblPr>
      <w:tblStyle w:val="38"/>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41">
    <w:name w:val="Strong"/>
    <w:qFormat/>
    <w:uiPriority w:val="22"/>
    <w:rPr>
      <w:b/>
      <w:bCs/>
    </w:rPr>
  </w:style>
  <w:style w:type="character" w:styleId="42">
    <w:name w:val="endnote reference"/>
    <w:unhideWhenUsed/>
    <w:uiPriority w:val="99"/>
    <w:rPr>
      <w:vertAlign w:val="superscript"/>
    </w:rPr>
  </w:style>
  <w:style w:type="character" w:styleId="43">
    <w:name w:val="page number"/>
    <w:basedOn w:val="40"/>
    <w:semiHidden/>
    <w:uiPriority w:val="0"/>
  </w:style>
  <w:style w:type="character" w:styleId="44">
    <w:name w:val="Hyperlink"/>
    <w:uiPriority w:val="99"/>
    <w:rPr>
      <w:color w:val="0000FF"/>
      <w:u w:val="single"/>
    </w:rPr>
  </w:style>
  <w:style w:type="character" w:styleId="45">
    <w:name w:val="annotation reference"/>
    <w:semiHidden/>
    <w:uiPriority w:val="0"/>
    <w:rPr>
      <w:sz w:val="21"/>
      <w:szCs w:val="21"/>
    </w:rPr>
  </w:style>
  <w:style w:type="character" w:styleId="46">
    <w:name w:val="footnote reference"/>
    <w:unhideWhenUsed/>
    <w:uiPriority w:val="99"/>
    <w:rPr>
      <w:vertAlign w:val="superscript"/>
    </w:rPr>
  </w:style>
  <w:style w:type="character" w:customStyle="1" w:styleId="47">
    <w:name w:val="标题 1 Char1"/>
    <w:link w:val="2"/>
    <w:uiPriority w:val="0"/>
    <w:rPr>
      <w:rFonts w:eastAsia="黑体"/>
      <w:b/>
      <w:bCs/>
      <w:kern w:val="44"/>
      <w:sz w:val="32"/>
      <w:szCs w:val="44"/>
    </w:rPr>
  </w:style>
  <w:style w:type="character" w:customStyle="1" w:styleId="48">
    <w:name w:val="标题 2 Char1"/>
    <w:link w:val="3"/>
    <w:uiPriority w:val="0"/>
    <w:rPr>
      <w:rFonts w:eastAsia="黑体"/>
      <w:b/>
      <w:bCs/>
      <w:sz w:val="28"/>
      <w:szCs w:val="32"/>
    </w:rPr>
  </w:style>
  <w:style w:type="character" w:customStyle="1" w:styleId="49">
    <w:name w:val="批注文字 Char"/>
    <w:link w:val="15"/>
    <w:uiPriority w:val="0"/>
    <w:rPr>
      <w:rFonts w:eastAsia="宋体"/>
      <w:szCs w:val="24"/>
      <w:lang w:bidi="ar-SA"/>
    </w:rPr>
  </w:style>
  <w:style w:type="character" w:customStyle="1" w:styleId="50">
    <w:name w:val="正文文本 Char"/>
    <w:link w:val="16"/>
    <w:semiHidden/>
    <w:uiPriority w:val="99"/>
    <w:rPr>
      <w:kern w:val="2"/>
      <w:sz w:val="21"/>
      <w:szCs w:val="24"/>
    </w:rPr>
  </w:style>
  <w:style w:type="character" w:customStyle="1" w:styleId="51">
    <w:name w:val="纯文本 Char"/>
    <w:link w:val="19"/>
    <w:uiPriority w:val="0"/>
    <w:rPr>
      <w:rFonts w:ascii="宋体" w:hAnsi="Courier New" w:cs="Courier New"/>
      <w:kern w:val="2"/>
      <w:sz w:val="21"/>
      <w:szCs w:val="21"/>
    </w:rPr>
  </w:style>
  <w:style w:type="character" w:customStyle="1" w:styleId="52">
    <w:name w:val="尾注文本 Char"/>
    <w:link w:val="22"/>
    <w:semiHidden/>
    <w:uiPriority w:val="99"/>
    <w:rPr>
      <w:kern w:val="2"/>
      <w:sz w:val="21"/>
      <w:szCs w:val="24"/>
    </w:rPr>
  </w:style>
  <w:style w:type="character" w:customStyle="1" w:styleId="53">
    <w:name w:val="脚注文本 Char"/>
    <w:link w:val="30"/>
    <w:semiHidden/>
    <w:uiPriority w:val="99"/>
    <w:rPr>
      <w:kern w:val="2"/>
      <w:sz w:val="18"/>
      <w:szCs w:val="18"/>
    </w:rPr>
  </w:style>
  <w:style w:type="character" w:customStyle="1" w:styleId="54">
    <w:name w:val="批注主题 Char"/>
    <w:link w:val="36"/>
    <w:semiHidden/>
    <w:uiPriority w:val="99"/>
    <w:rPr>
      <w:rFonts w:eastAsia="宋体"/>
      <w:b/>
      <w:bCs/>
      <w:kern w:val="2"/>
      <w:sz w:val="21"/>
      <w:szCs w:val="24"/>
      <w:lang w:bidi="ar-SA"/>
    </w:rPr>
  </w:style>
  <w:style w:type="character" w:customStyle="1" w:styleId="55">
    <w:name w:val="正文首行缩进 Char"/>
    <w:basedOn w:val="50"/>
    <w:link w:val="37"/>
    <w:uiPriority w:val="99"/>
  </w:style>
  <w:style w:type="character" w:customStyle="1" w:styleId="56">
    <w:name w:val="页脚 Char"/>
    <w:uiPriority w:val="0"/>
    <w:rPr>
      <w:rFonts w:eastAsia="宋体"/>
      <w:kern w:val="2"/>
      <w:sz w:val="18"/>
      <w:szCs w:val="18"/>
      <w:lang w:val="en-US" w:eastAsia="zh-CN" w:bidi="ar-SA"/>
    </w:rPr>
  </w:style>
  <w:style w:type="paragraph" w:customStyle="1" w:styleId="57">
    <w:name w:val="页眉文档名称样式"/>
    <w:basedOn w:val="1"/>
    <w:uiPriority w:val="0"/>
    <w:pPr>
      <w:autoSpaceDE w:val="0"/>
      <w:autoSpaceDN w:val="0"/>
      <w:adjustRightInd w:val="0"/>
      <w:jc w:val="left"/>
    </w:pPr>
    <w:rPr>
      <w:kern w:val="0"/>
      <w:sz w:val="18"/>
      <w:szCs w:val="18"/>
    </w:rPr>
  </w:style>
  <w:style w:type="character" w:customStyle="1" w:styleId="58">
    <w:name w:val="页眉 Char"/>
    <w:uiPriority w:val="0"/>
    <w:rPr>
      <w:rFonts w:eastAsia="宋体"/>
      <w:kern w:val="2"/>
      <w:sz w:val="18"/>
      <w:szCs w:val="18"/>
      <w:lang w:val="en-US" w:eastAsia="zh-CN" w:bidi="ar-SA"/>
    </w:rPr>
  </w:style>
  <w:style w:type="character" w:customStyle="1" w:styleId="59">
    <w:name w:val="tit2"/>
    <w:uiPriority w:val="0"/>
    <w:rPr>
      <w:b/>
      <w:bCs/>
      <w:sz w:val="48"/>
      <w:szCs w:val="48"/>
    </w:rPr>
  </w:style>
  <w:style w:type="paragraph" w:customStyle="1" w:styleId="60">
    <w:name w:val="Default"/>
    <w:uiPriority w:val="0"/>
    <w:pPr>
      <w:widowControl w:val="0"/>
      <w:autoSpaceDE w:val="0"/>
      <w:autoSpaceDN w:val="0"/>
      <w:adjustRightInd w:val="0"/>
    </w:pPr>
    <w:rPr>
      <w:rFonts w:ascii="宋体" w:cs="宋体"/>
      <w:color w:val="000000"/>
      <w:sz w:val="24"/>
      <w:szCs w:val="24"/>
      <w:lang w:val="en-US" w:eastAsia="zh-CN" w:bidi="ar-SA"/>
    </w:rPr>
  </w:style>
  <w:style w:type="paragraph" w:customStyle="1" w:styleId="61">
    <w:name w:val=" Char Char2 Char Char"/>
    <w:basedOn w:val="1"/>
    <w:uiPriority w:val="0"/>
    <w:rPr>
      <w:szCs w:val="20"/>
    </w:rPr>
  </w:style>
  <w:style w:type="character" w:customStyle="1" w:styleId="62">
    <w:name w:val="标题 3 Char"/>
    <w:uiPriority w:val="0"/>
    <w:rPr>
      <w:b/>
      <w:bCs/>
      <w:kern w:val="2"/>
      <w:sz w:val="32"/>
      <w:szCs w:val="32"/>
    </w:rPr>
  </w:style>
  <w:style w:type="character" w:customStyle="1" w:styleId="63">
    <w:name w:val="标题 2 Char"/>
    <w:uiPriority w:val="0"/>
    <w:rPr>
      <w:rFonts w:ascii="Arial" w:hAnsi="Arial" w:eastAsia="黑体"/>
      <w:b/>
      <w:bCs/>
      <w:kern w:val="2"/>
      <w:sz w:val="32"/>
      <w:szCs w:val="32"/>
    </w:rPr>
  </w:style>
  <w:style w:type="character" w:customStyle="1" w:styleId="64">
    <w:name w:val="标题 1 Char"/>
    <w:uiPriority w:val="0"/>
    <w:rPr>
      <w:b/>
      <w:bCs/>
      <w:kern w:val="44"/>
      <w:sz w:val="44"/>
      <w:szCs w:val="44"/>
    </w:rPr>
  </w:style>
  <w:style w:type="character" w:customStyle="1" w:styleId="65">
    <w:name w:val="apple-converted-space"/>
    <w:basedOn w:val="40"/>
    <w:uiPriority w:val="0"/>
  </w:style>
  <w:style w:type="character" w:customStyle="1" w:styleId="66">
    <w:name w:val="apple-style-span"/>
    <w:basedOn w:val="40"/>
    <w:uiPriority w:val="0"/>
  </w:style>
  <w:style w:type="paragraph" w:customStyle="1" w:styleId="67">
    <w:name w:val="CM5"/>
    <w:basedOn w:val="60"/>
    <w:next w:val="60"/>
    <w:uiPriority w:val="0"/>
    <w:pPr>
      <w:adjustRightInd/>
      <w:spacing w:line="366" w:lineRule="atLeast"/>
    </w:pPr>
    <w:rPr>
      <w:rFonts w:ascii="Times New Roman" w:eastAsia="Times New Roman" w:cs="Times New Roman"/>
      <w:szCs w:val="20"/>
    </w:rPr>
  </w:style>
  <w:style w:type="character" w:customStyle="1" w:styleId="68">
    <w:name w:val="hps"/>
    <w:basedOn w:val="40"/>
    <w:uiPriority w:val="0"/>
  </w:style>
  <w:style w:type="paragraph" w:customStyle="1" w:styleId="69">
    <w:name w:val=" Char Char2 Char Char Char Char"/>
    <w:basedOn w:val="1"/>
    <w:uiPriority w:val="0"/>
  </w:style>
  <w:style w:type="paragraph" w:customStyle="1" w:styleId="70">
    <w:name w:val="No Spacing"/>
    <w:uiPriority w:val="0"/>
    <w:pPr>
      <w:widowControl w:val="0"/>
      <w:jc w:val="both"/>
    </w:pPr>
    <w:rPr>
      <w:rFonts w:ascii="Calibri" w:hAnsi="Calibri"/>
      <w:kern w:val="2"/>
      <w:sz w:val="21"/>
      <w:szCs w:val="22"/>
      <w:lang w:val="en-US" w:eastAsia="zh-CN" w:bidi="ar-SA"/>
    </w:rPr>
  </w:style>
  <w:style w:type="paragraph" w:customStyle="1" w:styleId="71">
    <w:name w:val="Default Text"/>
    <w:basedOn w:val="1"/>
    <w:uiPriority w:val="0"/>
    <w:pPr>
      <w:autoSpaceDE w:val="0"/>
      <w:autoSpaceDN w:val="0"/>
      <w:adjustRightInd w:val="0"/>
      <w:jc w:val="left"/>
    </w:pPr>
    <w:rPr>
      <w:kern w:val="0"/>
      <w:sz w:val="24"/>
    </w:rPr>
  </w:style>
  <w:style w:type="paragraph" w:customStyle="1" w:styleId="72">
    <w:name w:val="pic-info"/>
    <w:basedOn w:val="1"/>
    <w:uiPriority w:val="0"/>
    <w:pPr>
      <w:widowControl/>
      <w:spacing w:before="100" w:beforeAutospacing="1" w:after="100" w:afterAutospacing="1"/>
      <w:jc w:val="left"/>
    </w:pPr>
    <w:rPr>
      <w:rFonts w:ascii="宋体" w:hAnsi="宋体" w:cs="宋体"/>
      <w:kern w:val="0"/>
      <w:sz w:val="24"/>
    </w:rPr>
  </w:style>
  <w:style w:type="paragraph" w:styleId="73">
    <w:name w:val="List Paragraph"/>
    <w:basedOn w:val="1"/>
    <w:qFormat/>
    <w:uiPriority w:val="0"/>
    <w:pPr>
      <w:ind w:firstLine="420" w:firstLineChars="200"/>
    </w:pPr>
    <w:rPr>
      <w:rFonts w:ascii="Calibri" w:hAnsi="Calibri"/>
      <w:szCs w:val="22"/>
    </w:rPr>
  </w:style>
  <w:style w:type="paragraph" w:customStyle="1" w:styleId="74">
    <w:name w:val="表格文本"/>
    <w:link w:val="75"/>
    <w:uiPriority w:val="0"/>
    <w:pPr>
      <w:tabs>
        <w:tab w:val="decimal" w:pos="0"/>
      </w:tabs>
    </w:pPr>
    <w:rPr>
      <w:rFonts w:ascii="Arial" w:hAnsi="Arial"/>
      <w:sz w:val="21"/>
      <w:szCs w:val="21"/>
      <w:lang w:val="en-US" w:eastAsia="zh-CN" w:bidi="ar-SA"/>
    </w:rPr>
  </w:style>
  <w:style w:type="character" w:customStyle="1" w:styleId="75">
    <w:name w:val="表格文本 Char"/>
    <w:link w:val="74"/>
    <w:uiPriority w:val="0"/>
    <w:rPr>
      <w:rFonts w:ascii="Arial" w:hAnsi="Arial"/>
      <w:sz w:val="21"/>
      <w:szCs w:val="21"/>
      <w:lang w:val="en-US" w:eastAsia="zh-CN" w:bidi="ar-SA"/>
    </w:rPr>
  </w:style>
  <w:style w:type="paragraph" w:customStyle="1" w:styleId="76">
    <w:name w:val="表头样式"/>
    <w:basedOn w:val="1"/>
    <w:uiPriority w:val="0"/>
    <w:pPr>
      <w:autoSpaceDE w:val="0"/>
      <w:autoSpaceDN w:val="0"/>
      <w:adjustRightInd w:val="0"/>
      <w:snapToGrid w:val="0"/>
      <w:jc w:val="center"/>
    </w:pPr>
    <w:rPr>
      <w:rFonts w:ascii="Arial" w:hAnsi="Arial"/>
      <w:b/>
      <w:bCs/>
      <w:kern w:val="0"/>
      <w:szCs w:val="21"/>
    </w:rPr>
  </w:style>
  <w:style w:type="paragraph" w:customStyle="1" w:styleId="77">
    <w:name w:val="表号"/>
    <w:basedOn w:val="1"/>
    <w:uiPriority w:val="0"/>
    <w:pPr>
      <w:keepLines/>
      <w:numPr>
        <w:ilvl w:val="0"/>
        <w:numId w:val="2"/>
      </w:numPr>
      <w:autoSpaceDE w:val="0"/>
      <w:autoSpaceDN w:val="0"/>
      <w:adjustRightInd w:val="0"/>
      <w:spacing w:line="360" w:lineRule="auto"/>
      <w:jc w:val="center"/>
    </w:pPr>
    <w:rPr>
      <w:rFonts w:ascii="宋体" w:hAnsi="Arial" w:cs="宋体"/>
      <w:kern w:val="0"/>
      <w:sz w:val="18"/>
      <w:szCs w:val="21"/>
    </w:rPr>
  </w:style>
  <w:style w:type="paragraph" w:customStyle="1" w:styleId="78">
    <w:name w:val="编写建议"/>
    <w:basedOn w:val="1"/>
    <w:link w:val="79"/>
    <w:uiPriority w:val="0"/>
    <w:pPr>
      <w:autoSpaceDE w:val="0"/>
      <w:autoSpaceDN w:val="0"/>
      <w:adjustRightInd w:val="0"/>
      <w:spacing w:line="360" w:lineRule="auto"/>
      <w:ind w:firstLine="420" w:firstLineChars="200"/>
      <w:jc w:val="left"/>
    </w:pPr>
    <w:rPr>
      <w:rFonts w:ascii="Arial" w:hAnsi="Arial"/>
      <w:i/>
      <w:color w:val="0000FF"/>
      <w:kern w:val="0"/>
      <w:szCs w:val="21"/>
    </w:rPr>
  </w:style>
  <w:style w:type="character" w:customStyle="1" w:styleId="79">
    <w:name w:val="编写建议 Char1"/>
    <w:link w:val="78"/>
    <w:uiPriority w:val="0"/>
    <w:rPr>
      <w:rFonts w:ascii="Arial" w:hAnsi="Arial" w:cs="Arial"/>
      <w:i/>
      <w:color w:val="0000FF"/>
      <w:sz w:val="21"/>
      <w:szCs w:val="21"/>
    </w:rPr>
  </w:style>
  <w:style w:type="character" w:customStyle="1" w:styleId="80">
    <w:name w:val="编写建议 Char Char"/>
    <w:uiPriority w:val="0"/>
    <w:rPr>
      <w:rFonts w:ascii="Arial" w:hAnsi="Arial" w:eastAsia="宋体" w:cs="Arial"/>
      <w:i/>
      <w:iCs/>
      <w:color w:val="0000FF"/>
      <w:sz w:val="21"/>
      <w:szCs w:val="21"/>
      <w:lang w:val="en-US" w:eastAsia="zh-CN" w:bidi="ar-SA"/>
    </w:rPr>
  </w:style>
  <w:style w:type="paragraph" w:customStyle="1" w:styleId="81">
    <w:name w:val="图号"/>
    <w:basedOn w:val="1"/>
    <w:uiPriority w:val="0"/>
    <w:pPr>
      <w:numPr>
        <w:ilvl w:val="0"/>
        <w:numId w:val="1"/>
      </w:numPr>
      <w:autoSpaceDE w:val="0"/>
      <w:autoSpaceDN w:val="0"/>
      <w:adjustRightInd w:val="0"/>
      <w:spacing w:line="360" w:lineRule="auto"/>
      <w:jc w:val="center"/>
    </w:pPr>
    <w:rPr>
      <w:rFonts w:ascii="Arial" w:hAnsi="Arial" w:cs="宋体"/>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ZY</Company>
  <Pages>15</Pages>
  <Words>5962</Words>
  <Characters>6263</Characters>
  <Lines>32</Lines>
  <Paragraphs>9</Paragraphs>
  <TotalTime>14</TotalTime>
  <ScaleCrop>false</ScaleCrop>
  <LinksUpToDate>false</LinksUpToDate>
  <CharactersWithSpaces>11290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2022-10-05T11:54:00Z</dcterms:created>
  <dc:creator>WiseMeasure</dc:creator>
  <cp:lastModifiedBy>刘晓雨</cp:lastModifiedBy>
  <dcterms:modified xsi:type="dcterms:W3CDTF">2022-10-27T12:16:51Z</dcterms:modified>
  <dc:title>手机自动功检系统</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036F75776DF144E4B7A53FCA55773E79</vt:lpwstr>
  </property>
</Properties>
</file>