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422" w:rightChars="201"/>
        <w:rPr>
          <w:rFonts w:hint="eastAsia" w:ascii="宋体" w:hAnsi="宋体" w:cs="宋体"/>
          <w:b/>
          <w:sz w:val="52"/>
        </w:rPr>
      </w:pPr>
      <w:bookmarkStart w:id="0" w:name="_Toc169926042"/>
      <w:r>
        <w:rPr>
          <w:rFonts w:hint="eastAsia" w:ascii="宋体" w:hAnsi="宋体" w:cs="宋体"/>
          <w:b/>
          <w:sz w:val="52"/>
        </w:rPr>
        <w:t xml:space="preserve"> </w:t>
      </w:r>
      <w:r>
        <w:rPr>
          <w:rFonts w:ascii="宋体" w:hAnsi="宋体" w:cs="宋体"/>
          <w:b/>
          <w:sz w:val="52"/>
        </w:rPr>
        <w:t xml:space="preserve">                                                                                                                                                                                                                                                                                                                                                                                                                                                                                                                                                                                                                                                                                                                                                                                                                                                                                                                                                                                                                                                                                                                 </w:t>
      </w:r>
    </w:p>
    <w:p>
      <w:pPr>
        <w:spacing w:line="360" w:lineRule="auto"/>
        <w:ind w:right="422" w:rightChars="201"/>
        <w:rPr>
          <w:rFonts w:hint="eastAsia" w:ascii="宋体" w:hAnsi="宋体" w:cs="宋体"/>
          <w:b/>
          <w:sz w:val="40"/>
          <w:szCs w:val="15"/>
        </w:rPr>
      </w:pPr>
    </w:p>
    <w:p>
      <w:pPr>
        <w:spacing w:line="360" w:lineRule="auto"/>
        <w:ind w:right="422" w:rightChars="201"/>
        <w:jc w:val="center"/>
        <w:rPr>
          <w:rFonts w:ascii="微软雅黑" w:hAnsi="微软雅黑" w:eastAsia="微软雅黑" w:cs="微软雅黑"/>
          <w:bCs/>
          <w:sz w:val="72"/>
          <w:szCs w:val="72"/>
        </w:rPr>
      </w:pPr>
      <w:r>
        <w:rPr>
          <w:rFonts w:hint="eastAsia" w:ascii="微软雅黑" w:hAnsi="微软雅黑" w:eastAsia="微软雅黑" w:cs="微软雅黑"/>
          <w:bCs/>
          <w:sz w:val="72"/>
          <w:szCs w:val="72"/>
        </w:rPr>
        <w:t>传感及微传感基础</w:t>
      </w:r>
    </w:p>
    <w:p>
      <w:pPr>
        <w:spacing w:line="360" w:lineRule="auto"/>
        <w:ind w:right="422" w:rightChars="201"/>
        <w:jc w:val="center"/>
        <w:rPr>
          <w:rFonts w:hint="eastAsia" w:ascii="宋体" w:hAnsi="宋体" w:cs="宋体"/>
          <w:b/>
          <w:sz w:val="72"/>
          <w:szCs w:val="72"/>
        </w:rPr>
      </w:pPr>
      <w:r>
        <w:rPr>
          <w:rFonts w:hint="eastAsia" w:ascii="微软雅黑" w:hAnsi="微软雅黑" w:eastAsia="微软雅黑" w:cs="微软雅黑"/>
          <w:bCs/>
          <w:sz w:val="72"/>
          <w:szCs w:val="72"/>
        </w:rPr>
        <w:t>实验讲义</w:t>
      </w:r>
    </w:p>
    <w:p>
      <w:pPr>
        <w:spacing w:line="360" w:lineRule="auto"/>
        <w:jc w:val="center"/>
        <w:rPr>
          <w:rFonts w:hint="eastAsia" w:ascii="宋体" w:hAnsi="宋体" w:cs="宋体"/>
          <w:b/>
          <w:bCs/>
          <w:sz w:val="36"/>
          <w:szCs w:val="40"/>
        </w:rPr>
      </w:pPr>
    </w:p>
    <w:p>
      <w:pPr>
        <w:spacing w:line="360" w:lineRule="auto"/>
        <w:jc w:val="both"/>
        <w:rPr>
          <w:rFonts w:hint="eastAsia" w:ascii="宋体" w:hAnsi="宋体" w:cs="宋体"/>
          <w:b/>
          <w:bCs/>
          <w:sz w:val="36"/>
          <w:szCs w:val="40"/>
        </w:rPr>
      </w:pPr>
    </w:p>
    <w:p>
      <w:pPr>
        <w:spacing w:line="360" w:lineRule="auto"/>
        <w:jc w:val="center"/>
        <w:rPr>
          <w:rFonts w:hint="eastAsia" w:ascii="宋体" w:hAnsi="宋体" w:cs="宋体"/>
          <w:b/>
          <w:bCs/>
          <w:sz w:val="36"/>
          <w:szCs w:val="40"/>
        </w:rPr>
      </w:pPr>
    </w:p>
    <w:p>
      <w:pPr>
        <w:spacing w:line="360" w:lineRule="auto"/>
        <w:jc w:val="center"/>
        <w:rPr>
          <w:rFonts w:hint="eastAsia" w:ascii="宋体" w:hAnsi="宋体" w:cs="宋体"/>
          <w:b/>
          <w:bCs/>
          <w:sz w:val="36"/>
          <w:szCs w:val="40"/>
          <w:lang w:val="en-US" w:eastAsia="zh-CN"/>
        </w:rPr>
      </w:pPr>
      <w:r>
        <w:rPr>
          <w:rFonts w:hint="eastAsia" w:ascii="宋体" w:hAnsi="宋体" w:cs="宋体"/>
          <w:b/>
          <w:bCs/>
          <w:sz w:val="36"/>
          <w:szCs w:val="40"/>
          <w:lang w:val="en-US" w:eastAsia="zh-CN"/>
        </w:rPr>
        <w:t>姓名：刘晓雨</w:t>
      </w:r>
    </w:p>
    <w:p>
      <w:pPr>
        <w:spacing w:line="360" w:lineRule="auto"/>
        <w:jc w:val="center"/>
        <w:rPr>
          <w:rFonts w:hint="eastAsia" w:ascii="宋体" w:hAnsi="宋体" w:cs="宋体"/>
          <w:b/>
          <w:bCs/>
          <w:sz w:val="36"/>
          <w:szCs w:val="40"/>
          <w:lang w:val="en-US" w:eastAsia="zh-CN"/>
        </w:rPr>
      </w:pPr>
      <w:r>
        <w:rPr>
          <w:rFonts w:hint="eastAsia" w:ascii="宋体" w:hAnsi="宋体" w:cs="宋体"/>
          <w:b/>
          <w:bCs/>
          <w:sz w:val="36"/>
          <w:szCs w:val="40"/>
          <w:lang w:val="en-US" w:eastAsia="zh-CN"/>
        </w:rPr>
        <w:t>学号：2028410190</w:t>
      </w:r>
    </w:p>
    <w:p>
      <w:pPr>
        <w:spacing w:line="360" w:lineRule="auto"/>
        <w:jc w:val="center"/>
        <w:rPr>
          <w:rFonts w:hint="default" w:ascii="宋体" w:hAnsi="宋体" w:cs="宋体"/>
          <w:b/>
          <w:bCs/>
          <w:sz w:val="36"/>
          <w:szCs w:val="40"/>
          <w:lang w:val="en-US" w:eastAsia="zh-CN"/>
        </w:rPr>
      </w:pPr>
      <w:r>
        <w:rPr>
          <w:rFonts w:hint="eastAsia" w:ascii="宋体" w:hAnsi="宋体" w:cs="宋体"/>
          <w:b/>
          <w:bCs/>
          <w:sz w:val="36"/>
          <w:szCs w:val="40"/>
          <w:lang w:val="en-US" w:eastAsia="zh-CN"/>
        </w:rPr>
        <w:t>班级：20电信2班</w:t>
      </w:r>
    </w:p>
    <w:p>
      <w:pPr>
        <w:spacing w:line="360" w:lineRule="auto"/>
        <w:jc w:val="center"/>
        <w:rPr>
          <w:rFonts w:hint="eastAsia" w:ascii="宋体" w:hAnsi="宋体" w:cs="宋体"/>
          <w:b/>
          <w:bCs/>
          <w:sz w:val="36"/>
          <w:szCs w:val="40"/>
        </w:rPr>
      </w:pPr>
      <w:r>
        <w:rPr>
          <w:rFonts w:hint="eastAsia" w:ascii="宋体" w:hAnsi="宋体" w:cs="宋体"/>
          <w:b/>
          <w:bCs/>
          <w:sz w:val="36"/>
          <w:szCs w:val="40"/>
        </w:rPr>
        <w:t xml:space="preserve"> </w:t>
      </w:r>
      <w:r>
        <w:rPr>
          <w:rFonts w:ascii="宋体" w:hAnsi="宋体" w:cs="宋体"/>
          <w:b/>
          <w:bCs/>
          <w:sz w:val="36"/>
          <w:szCs w:val="40"/>
        </w:rPr>
        <w:t xml:space="preserve">                                                                                                                                       </w:t>
      </w:r>
    </w:p>
    <w:p>
      <w:pPr>
        <w:spacing w:line="360" w:lineRule="auto"/>
        <w:jc w:val="center"/>
        <w:rPr>
          <w:rFonts w:hint="eastAsia" w:ascii="宋体" w:hAnsi="宋体" w:cs="宋体"/>
          <w:b/>
          <w:bCs/>
          <w:sz w:val="36"/>
          <w:szCs w:val="40"/>
        </w:rPr>
      </w:pPr>
    </w:p>
    <w:p>
      <w:pPr>
        <w:spacing w:line="360" w:lineRule="auto"/>
        <w:jc w:val="center"/>
        <w:rPr>
          <w:rFonts w:hint="eastAsia" w:ascii="宋体" w:hAnsi="宋体" w:cs="宋体"/>
          <w:b/>
          <w:bCs/>
          <w:sz w:val="36"/>
          <w:szCs w:val="40"/>
        </w:rPr>
      </w:pPr>
    </w:p>
    <w:p>
      <w:pPr>
        <w:spacing w:line="360" w:lineRule="auto"/>
        <w:jc w:val="center"/>
        <w:rPr>
          <w:rFonts w:ascii="微软雅黑" w:hAnsi="微软雅黑" w:eastAsia="微软雅黑" w:cs="微软雅黑"/>
          <w:sz w:val="36"/>
          <w:szCs w:val="40"/>
        </w:rPr>
      </w:pPr>
      <w:r>
        <w:rPr>
          <w:rFonts w:hint="eastAsia" w:ascii="微软雅黑" w:hAnsi="微软雅黑" w:eastAsia="微软雅黑" w:cs="微软雅黑"/>
          <w:sz w:val="36"/>
          <w:szCs w:val="40"/>
        </w:rPr>
        <w:t>苏州大学电子信息学院</w:t>
      </w:r>
    </w:p>
    <w:p>
      <w:pPr>
        <w:spacing w:line="360" w:lineRule="auto"/>
        <w:jc w:val="center"/>
        <w:rPr>
          <w:rFonts w:hint="eastAsia" w:ascii="方正粗黑宋简体" w:hAnsi="方正粗黑宋简体" w:eastAsia="方正粗黑宋简体" w:cs="方正粗黑宋简体"/>
          <w:sz w:val="36"/>
          <w:szCs w:val="40"/>
        </w:rPr>
        <w:sectPr>
          <w:headerReference r:id="rId3" w:type="default"/>
          <w:footerReference r:id="rId4" w:type="default"/>
          <w:pgSz w:w="11907" w:h="16840"/>
          <w:pgMar w:top="1440" w:right="1800" w:bottom="1440" w:left="1800" w:header="851" w:footer="1134" w:gutter="0"/>
          <w:pgNumType w:start="1"/>
          <w:cols w:space="720" w:num="1"/>
          <w:docGrid w:linePitch="312" w:charSpace="0"/>
        </w:sectPr>
      </w:pPr>
      <w:r>
        <w:rPr>
          <w:rFonts w:hint="eastAsia" w:ascii="方正粗黑宋简体" w:hAnsi="方正粗黑宋简体" w:eastAsia="方正粗黑宋简体" w:cs="方正粗黑宋简体"/>
          <w:sz w:val="36"/>
          <w:szCs w:val="40"/>
        </w:rPr>
        <w:t>202</w:t>
      </w:r>
      <w:r>
        <w:rPr>
          <w:rFonts w:hint="eastAsia" w:ascii="方正粗黑宋简体" w:hAnsi="方正粗黑宋简体" w:eastAsia="方正粗黑宋简体" w:cs="方正粗黑宋简体"/>
          <w:sz w:val="36"/>
          <w:szCs w:val="40"/>
          <w:lang w:val="en-US" w:eastAsia="zh-CN"/>
        </w:rPr>
        <w:t>2</w:t>
      </w:r>
      <w:r>
        <w:rPr>
          <w:rFonts w:hint="eastAsia" w:ascii="方正粗黑宋简体" w:hAnsi="方正粗黑宋简体" w:eastAsia="方正粗黑宋简体" w:cs="方正粗黑宋简体"/>
          <w:sz w:val="36"/>
          <w:szCs w:val="40"/>
        </w:rPr>
        <w:t xml:space="preserve">年 </w:t>
      </w:r>
      <w:r>
        <w:rPr>
          <w:rFonts w:ascii="方正粗黑宋简体" w:hAnsi="方正粗黑宋简体" w:eastAsia="方正粗黑宋简体" w:cs="方正粗黑宋简体"/>
          <w:sz w:val="36"/>
          <w:szCs w:val="40"/>
        </w:rPr>
        <w:t xml:space="preserve">                     </w:t>
      </w:r>
    </w:p>
    <w:bookmarkEnd w:id="0"/>
    <w:p>
      <w:pPr>
        <w:spacing w:before="120" w:beforeLines="50" w:after="240" w:afterLines="100" w:line="480" w:lineRule="exact"/>
        <w:jc w:val="center"/>
        <w:rPr>
          <w:rFonts w:hint="eastAsia" w:ascii="宋体" w:hAnsi="宋体" w:cs="宋体"/>
          <w:b/>
          <w:bCs/>
          <w:sz w:val="30"/>
          <w:szCs w:val="30"/>
        </w:rPr>
      </w:pPr>
      <w:bookmarkStart w:id="1" w:name="_Toc169930148"/>
      <w:bookmarkStart w:id="2" w:name="_Toc4680791"/>
      <w:bookmarkStart w:id="3" w:name="_Toc53589827"/>
      <w:bookmarkStart w:id="4" w:name="_Toc53662379"/>
      <w:r>
        <w:rPr>
          <w:rStyle w:val="34"/>
          <w:rFonts w:hint="eastAsia"/>
          <w:sz w:val="30"/>
          <w:szCs w:val="30"/>
        </w:rPr>
        <w:t>实验一 金属箔式应变片—单臂电桥</w:t>
      </w:r>
      <w:bookmarkEnd w:id="1"/>
      <w:bookmarkEnd w:id="2"/>
      <w:r>
        <w:rPr>
          <w:rStyle w:val="34"/>
          <w:rFonts w:hint="eastAsia"/>
          <w:sz w:val="30"/>
          <w:szCs w:val="30"/>
        </w:rPr>
        <w:t>性能</w:t>
      </w:r>
      <w:bookmarkEnd w:id="3"/>
      <w:bookmarkEnd w:id="4"/>
    </w:p>
    <w:p>
      <w:pPr>
        <w:spacing w:line="360" w:lineRule="auto"/>
        <w:ind w:firstLine="481"/>
        <w:rPr>
          <w:rFonts w:hint="eastAsia" w:ascii="宋体" w:hAnsi="宋体" w:cs="宋体"/>
          <w:b/>
          <w:szCs w:val="21"/>
        </w:rPr>
      </w:pPr>
      <w:r>
        <w:rPr>
          <w:rFonts w:hint="eastAsia" w:ascii="宋体" w:hAnsi="宋体" w:cs="宋体"/>
          <w:b/>
          <w:bCs/>
          <w:szCs w:val="21"/>
        </w:rPr>
        <w:t>一、实验目的</w:t>
      </w:r>
    </w:p>
    <w:p>
      <w:pPr>
        <w:spacing w:line="360" w:lineRule="auto"/>
        <w:ind w:firstLine="481"/>
        <w:rPr>
          <w:rFonts w:hint="eastAsia" w:ascii="宋体" w:hAnsi="宋体" w:cs="宋体"/>
        </w:rPr>
      </w:pPr>
      <w:r>
        <w:rPr>
          <w:rFonts w:hint="eastAsia" w:ascii="宋体" w:hAnsi="宋体" w:cs="宋体"/>
        </w:rPr>
        <w:t>了解金属箔式应变片和单臂单桥的工作原理。</w:t>
      </w:r>
    </w:p>
    <w:p>
      <w:pPr>
        <w:spacing w:line="360" w:lineRule="auto"/>
        <w:ind w:firstLine="481"/>
        <w:rPr>
          <w:rFonts w:hint="eastAsia" w:ascii="宋体" w:hAnsi="宋体" w:cs="宋体"/>
          <w:b/>
          <w:bCs/>
          <w:szCs w:val="21"/>
        </w:rPr>
      </w:pPr>
      <w:r>
        <w:rPr>
          <w:rFonts w:hint="eastAsia" w:ascii="宋体" w:hAnsi="宋体" w:cs="宋体"/>
          <w:b/>
          <w:bCs/>
          <w:szCs w:val="21"/>
        </w:rPr>
        <w:t>二、实验原理</w:t>
      </w:r>
    </w:p>
    <w:p>
      <w:pPr>
        <w:spacing w:line="360" w:lineRule="auto"/>
        <w:ind w:firstLine="481"/>
        <w:rPr>
          <w:rFonts w:hint="eastAsia" w:ascii="宋体" w:hAnsi="宋体" w:cs="宋体"/>
        </w:rPr>
      </w:pPr>
      <w:r>
        <w:rPr>
          <w:rFonts w:hint="eastAsia" w:ascii="宋体" w:hAnsi="宋体" w:cs="宋体"/>
        </w:rPr>
        <w:t>电阻丝在外力作用下发生机械变形时，其电阻值发生变化，这就是电阻应变效应，描述电阻应变效应的关系式为：</w:t>
      </w:r>
      <w:r>
        <w:rPr>
          <w:rFonts w:hint="eastAsia" w:ascii="宋体" w:hAnsi="宋体" w:cs="宋体"/>
        </w:rPr>
        <w:object>
          <v:shape id="_x0000_i1025" o:spt="75" type="#_x0000_t75" style="height:13.95pt;width:62pt;" o:ole="t" filled="f" stroked="f" coordsize="21600,21600">
            <v:path/>
            <v:fill on="f" focussize="0,0"/>
            <v:stroke on="f"/>
            <v:imagedata r:id="rId8" o:title=""/>
            <o:lock v:ext="edit" grouping="f" rotation="f" text="f" aspectratio="t"/>
            <w10:wrap type="none"/>
            <w10:anchorlock/>
          </v:shape>
          <o:OLEObject Type="Embed" ProgID="Equation.3" ShapeID="_x0000_i1025" DrawAspect="Content" ObjectID="_1468075725" r:id="rId7">
            <o:LockedField>false</o:LockedField>
          </o:OLEObject>
        </w:object>
      </w:r>
    </w:p>
    <w:p>
      <w:pPr>
        <w:spacing w:line="360" w:lineRule="auto"/>
        <w:ind w:firstLine="481"/>
        <w:rPr>
          <w:rFonts w:hint="eastAsia" w:ascii="宋体" w:hAnsi="宋体" w:cs="宋体"/>
        </w:rPr>
      </w:pPr>
      <w:r>
        <w:rPr>
          <w:rFonts w:hint="eastAsia" w:ascii="宋体" w:hAnsi="宋体" w:cs="宋体"/>
        </w:rPr>
        <w:t>式中</w:t>
      </w:r>
      <w:r>
        <w:rPr>
          <w:rFonts w:hint="eastAsia" w:ascii="宋体" w:hAnsi="宋体" w:cs="宋体"/>
        </w:rPr>
        <w:object>
          <v:shape id="_x0000_i1026" o:spt="75" type="#_x0000_t75" style="height:13.95pt;width:34pt;" o:ole="t" filled="f" stroked="f" coordsize="21600,21600">
            <v:path/>
            <v:fill on="f" focussize="0,0"/>
            <v:stroke on="f"/>
            <v:imagedata r:id="rId10" o:title=""/>
            <o:lock v:ext="edit" grouping="f" rotation="f" text="f" aspectratio="t"/>
            <w10:wrap type="none"/>
            <w10:anchorlock/>
          </v:shape>
          <o:OLEObject Type="Embed" ProgID="Equation.3" ShapeID="_x0000_i1026" DrawAspect="Content" ObjectID="_1468075726" r:id="rId9">
            <o:LockedField>false</o:LockedField>
          </o:OLEObject>
        </w:object>
      </w:r>
      <w:r>
        <w:rPr>
          <w:rFonts w:hint="eastAsia" w:ascii="宋体" w:hAnsi="宋体" w:cs="宋体"/>
        </w:rPr>
        <w:t>为电阻丝电阻的相对变化，</w:t>
      </w:r>
      <w:r>
        <w:rPr>
          <w:rFonts w:hint="eastAsia" w:ascii="宋体" w:hAnsi="宋体" w:cs="宋体"/>
        </w:rPr>
        <w:object>
          <v:shape id="_x0000_i1027" o:spt="75" type="#_x0000_t75" style="height:13pt;width:13pt;" o:ole="t" filled="f" stroked="f" coordsize="21600,21600">
            <v:path/>
            <v:fill on="f" focussize="0,0"/>
            <v:stroke on="f"/>
            <v:imagedata r:id="rId12" o:title=""/>
            <o:lock v:ext="edit" grouping="f" rotation="f" text="f" aspectratio="t"/>
            <w10:wrap type="none"/>
            <w10:anchorlock/>
          </v:shape>
          <o:OLEObject Type="Embed" ProgID="Equation.3" ShapeID="_x0000_i1027" DrawAspect="Content" ObjectID="_1468075727" r:id="rId11">
            <o:LockedField>false</o:LockedField>
          </o:OLEObject>
        </w:object>
      </w:r>
      <w:r>
        <w:rPr>
          <w:rFonts w:hint="eastAsia" w:ascii="宋体" w:hAnsi="宋体" w:cs="宋体"/>
        </w:rPr>
        <w:t>为应变灵敏系数，</w:t>
      </w:r>
      <w:r>
        <w:rPr>
          <w:rFonts w:hint="eastAsia" w:ascii="宋体" w:hAnsi="宋体" w:cs="宋体"/>
        </w:rPr>
        <w:object>
          <v:shape id="_x0000_i1028" o:spt="75" type="#_x0000_t75" style="height:13.95pt;width:45pt;" o:ole="t" filled="f" stroked="f" coordsize="21600,21600">
            <v:path/>
            <v:fill on="f" focussize="0,0"/>
            <v:stroke on="f"/>
            <v:imagedata r:id="rId14" o:title=""/>
            <o:lock v:ext="edit" grouping="f" rotation="f" text="f" aspectratio="t"/>
            <w10:wrap type="none"/>
            <w10:anchorlock/>
          </v:shape>
          <o:OLEObject Type="Embed" ProgID="Equation.3" ShapeID="_x0000_i1028" DrawAspect="Content" ObjectID="_1468075728" r:id="rId13">
            <o:LockedField>false</o:LockedField>
          </o:OLEObject>
        </w:object>
      </w:r>
      <w:r>
        <w:rPr>
          <w:rFonts w:hint="eastAsia" w:ascii="宋体" w:hAnsi="宋体" w:cs="宋体"/>
        </w:rPr>
        <w:t>为电阻丝长度相对变化，金属箔式应变片就是通过光刻、腐蚀等工艺制成的应变敏感元件，通过它转换被测部位的受力状态变化，电桥的作用是完成电阻到电压的比例变化，电桥的输出电压反映了相应的受力状态。单臂电桥输出电压</w:t>
      </w:r>
      <w:r>
        <w:rPr>
          <w:rFonts w:hint="eastAsia" w:ascii="宋体" w:hAnsi="宋体" w:cs="宋体"/>
        </w:rPr>
        <w:object>
          <v:shape id="_x0000_i1029" o:spt="75" type="#_x0000_t75" style="height:13.95pt;width:13pt;" o:ole="t" filled="f" stroked="f" coordsize="21600,21600">
            <v:path/>
            <v:fill on="f" focussize="0,0"/>
            <v:stroke on="f"/>
            <v:imagedata r:id="rId16" o:title=""/>
            <o:lock v:ext="edit" grouping="f" rotation="f" text="f" aspectratio="t"/>
            <w10:wrap type="none"/>
            <w10:anchorlock/>
          </v:shape>
          <o:OLEObject Type="Embed" ProgID="Equation.3" ShapeID="_x0000_i1029" DrawAspect="Content" ObjectID="_1468075729" r:id="rId15">
            <o:LockedField>false</o:LockedField>
          </o:OLEObject>
        </w:object>
      </w:r>
      <w:r>
        <w:rPr>
          <w:rFonts w:hint="eastAsia" w:ascii="宋体" w:hAnsi="宋体" w:cs="宋体"/>
        </w:rPr>
        <w:t>O1</w:t>
      </w:r>
      <w:r>
        <w:rPr>
          <w:rFonts w:hint="eastAsia" w:ascii="宋体" w:hAnsi="宋体" w:cs="宋体"/>
          <w:position w:val="-6"/>
        </w:rPr>
        <w:object>
          <v:shape id="_x0000_i1030" o:spt="75" type="#_x0000_t75" style="height:14.95pt;width:53.95pt;" o:ole="t" filled="f" o:preferrelative="t" stroked="f" coordsize="21600,21600">
            <v:path/>
            <v:fill on="f" alignshape="1" focussize="0,0"/>
            <v:stroke on="f"/>
            <v:imagedata r:id="rId18" grayscale="f" bilevel="f" o:title=""/>
            <o:lock v:ext="edit" aspectratio="t"/>
            <w10:wrap type="none"/>
            <w10:anchorlock/>
          </v:shape>
          <o:OLEObject Type="Embed" ProgID="Equation.3" ShapeID="_x0000_i1030" DrawAspect="Content" ObjectID="_1468075730" r:id="rId17">
            <o:LockedField>false</o:LockedField>
          </o:OLEObject>
        </w:object>
      </w:r>
      <w:r>
        <w:rPr>
          <w:rFonts w:hint="eastAsia" w:ascii="宋体" w:hAnsi="宋体" w:cs="宋体"/>
        </w:rPr>
        <w:t>。</w:t>
      </w:r>
    </w:p>
    <w:p>
      <w:pPr>
        <w:spacing w:line="360" w:lineRule="auto"/>
        <w:ind w:firstLine="481"/>
        <w:rPr>
          <w:rFonts w:hint="eastAsia" w:ascii="宋体" w:hAnsi="宋体" w:cs="宋体"/>
          <w:b/>
          <w:bCs/>
          <w:szCs w:val="21"/>
        </w:rPr>
      </w:pPr>
      <w:r>
        <w:rPr>
          <w:rFonts w:hint="eastAsia" w:ascii="宋体" w:hAnsi="宋体" w:cs="宋体"/>
          <w:b/>
          <w:bCs/>
          <w:szCs w:val="21"/>
        </w:rPr>
        <w:t>三、所需单元及部件</w:t>
      </w:r>
    </w:p>
    <w:p>
      <w:pPr>
        <w:spacing w:line="360" w:lineRule="auto"/>
        <w:ind w:firstLine="420" w:firstLineChars="200"/>
        <w:rPr>
          <w:rFonts w:hint="eastAsia" w:ascii="宋体" w:hAnsi="宋体" w:cs="宋体"/>
        </w:rPr>
      </w:pPr>
      <w:r>
        <w:rPr>
          <w:rFonts w:hint="eastAsia" w:ascii="宋体" w:hAnsi="宋体" w:cs="宋体"/>
        </w:rPr>
        <w:t>直流稳压电源、电桥、差动变换器Ⅰ、应变片传感器、砝码、电压表、电源。</w:t>
      </w:r>
    </w:p>
    <w:p>
      <w:pPr>
        <w:spacing w:line="360" w:lineRule="auto"/>
        <w:ind w:firstLine="420" w:firstLineChars="200"/>
        <w:rPr>
          <w:rFonts w:hint="eastAsia" w:ascii="宋体" w:hAnsi="宋体" w:cs="宋体"/>
        </w:rPr>
      </w:pPr>
      <w:r>
        <w:rPr>
          <w:rFonts w:hint="eastAsia" w:ascii="宋体" w:hAnsi="宋体" w:cs="宋体"/>
        </w:rPr>
        <w:t>直流稳压电源±5V，电压表20V挡，差动变换器Ⅰ增益最大。</w:t>
      </w:r>
    </w:p>
    <w:p>
      <w:pPr>
        <w:spacing w:line="360" w:lineRule="auto"/>
        <w:rPr>
          <w:rFonts w:hint="eastAsia" w:ascii="宋体" w:hAnsi="宋体" w:cs="宋体"/>
          <w:bCs/>
          <w:szCs w:val="21"/>
        </w:rPr>
      </w:pPr>
      <w:r>
        <w:rPr>
          <w:sz w:val="24"/>
          <w:szCs w:val="24"/>
        </w:rPr>
        <mc:AlternateContent>
          <mc:Choice Requires="wpg">
            <w:drawing>
              <wp:anchor distT="0" distB="0" distL="114300" distR="114300" simplePos="0" relativeHeight="251659264" behindDoc="0" locked="0" layoutInCell="1" allowOverlap="1">
                <wp:simplePos x="0" y="0"/>
                <wp:positionH relativeFrom="column">
                  <wp:posOffset>1344930</wp:posOffset>
                </wp:positionH>
                <wp:positionV relativeFrom="paragraph">
                  <wp:posOffset>289560</wp:posOffset>
                </wp:positionV>
                <wp:extent cx="3834130" cy="2486025"/>
                <wp:effectExtent l="0" t="0" r="0" b="0"/>
                <wp:wrapTopAndBottom/>
                <wp:docPr id="15" name="组合 8"/>
                <wp:cNvGraphicFramePr/>
                <a:graphic xmlns:a="http://schemas.openxmlformats.org/drawingml/2006/main">
                  <a:graphicData uri="http://schemas.microsoft.com/office/word/2010/wordprocessingGroup">
                    <wpg:wgp>
                      <wpg:cNvGrpSpPr/>
                      <wpg:grpSpPr>
                        <a:xfrm>
                          <a:off x="0" y="0"/>
                          <a:ext cx="3834130" cy="2486025"/>
                          <a:chOff x="3060" y="9089"/>
                          <a:chExt cx="6350" cy="3591"/>
                        </a:xfrm>
                      </wpg:grpSpPr>
                      <pic:pic xmlns:pic="http://schemas.openxmlformats.org/drawingml/2006/picture">
                        <pic:nvPicPr>
                          <pic:cNvPr id="1" name="图片 9"/>
                          <pic:cNvPicPr>
                            <a:picLocks noChangeAspect="1"/>
                          </pic:cNvPicPr>
                        </pic:nvPicPr>
                        <pic:blipFill>
                          <a:blip r:embed="rId19">
                            <a:biLevel thresh="50000"/>
                            <a:grayscl/>
                          </a:blip>
                          <a:srcRect l="21277" t="29556" r="21277" b="29556"/>
                          <a:stretch>
                            <a:fillRect/>
                          </a:stretch>
                        </pic:blipFill>
                        <pic:spPr>
                          <a:xfrm>
                            <a:off x="3060" y="9227"/>
                            <a:ext cx="5535" cy="2835"/>
                          </a:xfrm>
                          <a:prstGeom prst="rect">
                            <a:avLst/>
                          </a:prstGeom>
                          <a:noFill/>
                          <a:ln>
                            <a:noFill/>
                          </a:ln>
                        </pic:spPr>
                      </pic:pic>
                      <wps:wsp>
                        <wps:cNvPr id="2" name="矩形 10"/>
                        <wps:cNvSpPr/>
                        <wps:spPr>
                          <a:xfrm>
                            <a:off x="4424" y="11258"/>
                            <a:ext cx="3360" cy="119"/>
                          </a:xfrm>
                          <a:prstGeom prst="rect">
                            <a:avLst/>
                          </a:prstGeom>
                          <a:pattFill prst="trellis">
                            <a:fgClr>
                              <a:srgbClr val="000000"/>
                            </a:fgClr>
                            <a:bgClr>
                              <a:srgbClr val="FFFFFF"/>
                            </a:bgClr>
                          </a:pattFill>
                          <a:ln w="9525" cap="flat" cmpd="sng">
                            <a:solidFill>
                              <a:srgbClr val="000000"/>
                            </a:solidFill>
                            <a:prstDash val="solid"/>
                            <a:miter/>
                            <a:headEnd type="none" w="med" len="med"/>
                            <a:tailEnd type="none" w="med" len="med"/>
                          </a:ln>
                        </wps:spPr>
                        <wps:bodyPr wrap="square" upright="1"/>
                      </wps:wsp>
                      <wps:wsp>
                        <wps:cNvPr id="3" name="直线 11"/>
                        <wps:cNvCnPr/>
                        <wps:spPr>
                          <a:xfrm>
                            <a:off x="5684" y="11266"/>
                            <a:ext cx="106" cy="180"/>
                          </a:xfrm>
                          <a:prstGeom prst="line">
                            <a:avLst/>
                          </a:prstGeom>
                          <a:ln w="9525" cap="flat" cmpd="sng">
                            <a:solidFill>
                              <a:srgbClr val="000000"/>
                            </a:solidFill>
                            <a:prstDash val="solid"/>
                            <a:headEnd type="none" w="med" len="med"/>
                            <a:tailEnd type="none" w="med" len="med"/>
                          </a:ln>
                        </wps:spPr>
                        <wps:bodyPr upright="1"/>
                      </wps:wsp>
                      <wps:wsp>
                        <wps:cNvPr id="4" name="矩形 12"/>
                        <wps:cNvSpPr/>
                        <wps:spPr>
                          <a:xfrm>
                            <a:off x="5972" y="11336"/>
                            <a:ext cx="1200" cy="405"/>
                          </a:xfrm>
                          <a:prstGeom prst="rect">
                            <a:avLst/>
                          </a:prstGeom>
                          <a:noFill/>
                          <a:ln>
                            <a:noFill/>
                          </a:ln>
                        </wps:spPr>
                        <wps:txbx>
                          <w:txbxContent>
                            <w:p>
                              <w:pPr>
                                <w:rPr>
                                  <w:rFonts w:hint="eastAsia"/>
                                </w:rPr>
                              </w:pPr>
                              <w:r>
                                <w:rPr>
                                  <w:rFonts w:hint="eastAsia"/>
                                </w:rPr>
                                <w:t xml:space="preserve">应变片   </w:t>
                              </w:r>
                            </w:p>
                          </w:txbxContent>
                        </wps:txbx>
                        <wps:bodyPr wrap="square" upright="1"/>
                      </wps:wsp>
                      <wps:wsp>
                        <wps:cNvPr id="5" name="矩形 13"/>
                        <wps:cNvSpPr/>
                        <wps:spPr>
                          <a:xfrm>
                            <a:off x="3388" y="9941"/>
                            <a:ext cx="1200" cy="405"/>
                          </a:xfrm>
                          <a:prstGeom prst="rect">
                            <a:avLst/>
                          </a:prstGeom>
                          <a:noFill/>
                          <a:ln>
                            <a:noFill/>
                          </a:ln>
                        </wps:spPr>
                        <wps:txbx>
                          <w:txbxContent>
                            <w:p>
                              <w:pPr>
                                <w:rPr>
                                  <w:rFonts w:hint="eastAsia"/>
                                </w:rPr>
                              </w:pPr>
                              <w:r>
                                <w:rPr>
                                  <w:rFonts w:hint="eastAsia"/>
                                </w:rPr>
                                <w:t xml:space="preserve">引出线   </w:t>
                              </w:r>
                            </w:p>
                          </w:txbxContent>
                        </wps:txbx>
                        <wps:bodyPr wrap="square" upright="1"/>
                      </wps:wsp>
                      <wps:wsp>
                        <wps:cNvPr id="6" name="矩形 14"/>
                        <wps:cNvSpPr/>
                        <wps:spPr>
                          <a:xfrm>
                            <a:off x="3198" y="10316"/>
                            <a:ext cx="1200" cy="405"/>
                          </a:xfrm>
                          <a:prstGeom prst="rect">
                            <a:avLst/>
                          </a:prstGeom>
                          <a:noFill/>
                          <a:ln>
                            <a:noFill/>
                          </a:ln>
                        </wps:spPr>
                        <wps:txbx>
                          <w:txbxContent>
                            <w:p>
                              <w:pPr>
                                <w:rPr>
                                  <w:rFonts w:hint="eastAsia"/>
                                </w:rPr>
                              </w:pPr>
                              <w:r>
                                <w:rPr>
                                  <w:rFonts w:hint="eastAsia"/>
                                </w:rPr>
                                <w:t xml:space="preserve">固定垫圈   </w:t>
                              </w:r>
                            </w:p>
                          </w:txbxContent>
                        </wps:txbx>
                        <wps:bodyPr wrap="square" upright="1"/>
                      </wps:wsp>
                      <wps:wsp>
                        <wps:cNvPr id="7" name="矩形 15"/>
                        <wps:cNvSpPr/>
                        <wps:spPr>
                          <a:xfrm>
                            <a:off x="3166" y="11303"/>
                            <a:ext cx="1200" cy="405"/>
                          </a:xfrm>
                          <a:prstGeom prst="rect">
                            <a:avLst/>
                          </a:prstGeom>
                          <a:noFill/>
                          <a:ln>
                            <a:noFill/>
                          </a:ln>
                        </wps:spPr>
                        <wps:txbx>
                          <w:txbxContent>
                            <w:p>
                              <w:pPr>
                                <w:rPr>
                                  <w:rFonts w:hint="eastAsia"/>
                                </w:rPr>
                              </w:pPr>
                              <w:r>
                                <w:rPr>
                                  <w:rFonts w:hint="eastAsia"/>
                                </w:rPr>
                                <w:t xml:space="preserve">固定螺丝   </w:t>
                              </w:r>
                            </w:p>
                          </w:txbxContent>
                        </wps:txbx>
                        <wps:bodyPr wrap="square" upright="1"/>
                      </wps:wsp>
                      <wps:wsp>
                        <wps:cNvPr id="8" name="矩形 16"/>
                        <wps:cNvSpPr/>
                        <wps:spPr>
                          <a:xfrm>
                            <a:off x="7128" y="10301"/>
                            <a:ext cx="1200" cy="405"/>
                          </a:xfrm>
                          <a:prstGeom prst="rect">
                            <a:avLst/>
                          </a:prstGeom>
                          <a:noFill/>
                          <a:ln>
                            <a:noFill/>
                          </a:ln>
                        </wps:spPr>
                        <wps:txbx>
                          <w:txbxContent>
                            <w:p>
                              <w:pPr>
                                <w:rPr>
                                  <w:rFonts w:hint="eastAsia"/>
                                </w:rPr>
                              </w:pPr>
                              <w:r>
                                <w:rPr>
                                  <w:rFonts w:hint="eastAsia"/>
                                </w:rPr>
                                <w:t xml:space="preserve">限程螺丝   </w:t>
                              </w:r>
                            </w:p>
                          </w:txbxContent>
                        </wps:txbx>
                        <wps:bodyPr wrap="square" upright="1"/>
                      </wps:wsp>
                      <wps:wsp>
                        <wps:cNvPr id="9" name="矩形 17"/>
                        <wps:cNvSpPr/>
                        <wps:spPr>
                          <a:xfrm>
                            <a:off x="7442" y="10733"/>
                            <a:ext cx="1200" cy="405"/>
                          </a:xfrm>
                          <a:prstGeom prst="rect">
                            <a:avLst/>
                          </a:prstGeom>
                          <a:noFill/>
                          <a:ln>
                            <a:noFill/>
                          </a:ln>
                        </wps:spPr>
                        <wps:txbx>
                          <w:txbxContent>
                            <w:p>
                              <w:pPr>
                                <w:rPr>
                                  <w:rFonts w:hint="eastAsia"/>
                                </w:rPr>
                              </w:pPr>
                              <w:r>
                                <w:rPr>
                                  <w:rFonts w:hint="eastAsia"/>
                                </w:rPr>
                                <w:t xml:space="preserve">模块     </w:t>
                              </w:r>
                            </w:p>
                          </w:txbxContent>
                        </wps:txbx>
                        <wps:bodyPr wrap="square" upright="1"/>
                      </wps:wsp>
                      <wps:wsp>
                        <wps:cNvPr id="10" name="矩形 18"/>
                        <wps:cNvSpPr/>
                        <wps:spPr>
                          <a:xfrm>
                            <a:off x="7684" y="9932"/>
                            <a:ext cx="1200" cy="405"/>
                          </a:xfrm>
                          <a:prstGeom prst="rect">
                            <a:avLst/>
                          </a:prstGeom>
                          <a:noFill/>
                          <a:ln>
                            <a:noFill/>
                          </a:ln>
                        </wps:spPr>
                        <wps:txbx>
                          <w:txbxContent>
                            <w:p>
                              <w:pPr>
                                <w:rPr>
                                  <w:rFonts w:hint="eastAsia"/>
                                </w:rPr>
                              </w:pPr>
                              <w:r>
                                <w:rPr>
                                  <w:rFonts w:hint="eastAsia"/>
                                </w:rPr>
                                <w:t xml:space="preserve">弹性体    </w:t>
                              </w:r>
                            </w:p>
                          </w:txbxContent>
                        </wps:txbx>
                        <wps:bodyPr wrap="square" upright="1"/>
                      </wps:wsp>
                      <wps:wsp>
                        <wps:cNvPr id="11" name="矩形 19"/>
                        <wps:cNvSpPr/>
                        <wps:spPr>
                          <a:xfrm>
                            <a:off x="7530" y="9089"/>
                            <a:ext cx="1200" cy="405"/>
                          </a:xfrm>
                          <a:prstGeom prst="rect">
                            <a:avLst/>
                          </a:prstGeom>
                          <a:noFill/>
                          <a:ln>
                            <a:noFill/>
                          </a:ln>
                        </wps:spPr>
                        <wps:txbx>
                          <w:txbxContent>
                            <w:p>
                              <w:pPr>
                                <w:rPr>
                                  <w:rFonts w:hint="eastAsia"/>
                                </w:rPr>
                              </w:pPr>
                              <w:r>
                                <w:rPr>
                                  <w:rFonts w:hint="eastAsia"/>
                                </w:rPr>
                                <w:t xml:space="preserve">托盘      </w:t>
                              </w:r>
                            </w:p>
                          </w:txbxContent>
                        </wps:txbx>
                        <wps:bodyPr wrap="square" upright="1"/>
                      </wps:wsp>
                      <wps:wsp>
                        <wps:cNvPr id="12" name="矩形 20"/>
                        <wps:cNvSpPr/>
                        <wps:spPr>
                          <a:xfrm>
                            <a:off x="4834" y="11492"/>
                            <a:ext cx="1200" cy="405"/>
                          </a:xfrm>
                          <a:prstGeom prst="rect">
                            <a:avLst/>
                          </a:prstGeom>
                          <a:noFill/>
                          <a:ln>
                            <a:noFill/>
                          </a:ln>
                        </wps:spPr>
                        <wps:txbx>
                          <w:txbxContent>
                            <w:p>
                              <w:pPr>
                                <w:rPr>
                                  <w:rFonts w:hint="eastAsia"/>
                                </w:rPr>
                              </w:pPr>
                              <w:r>
                                <w:rPr>
                                  <w:rFonts w:hint="eastAsia"/>
                                </w:rPr>
                                <w:t xml:space="preserve">加热丝   </w:t>
                              </w:r>
                            </w:p>
                          </w:txbxContent>
                        </wps:txbx>
                        <wps:bodyPr wrap="square" upright="1"/>
                      </wps:wsp>
                      <wps:wsp>
                        <wps:cNvPr id="13" name="矩形 21"/>
                        <wps:cNvSpPr/>
                        <wps:spPr>
                          <a:xfrm>
                            <a:off x="3766" y="9161"/>
                            <a:ext cx="1200" cy="628"/>
                          </a:xfrm>
                          <a:prstGeom prst="rect">
                            <a:avLst/>
                          </a:prstGeom>
                          <a:noFill/>
                          <a:ln>
                            <a:noFill/>
                          </a:ln>
                        </wps:spPr>
                        <wps:txbx>
                          <w:txbxContent>
                            <w:p>
                              <w:pPr>
                                <w:rPr>
                                  <w:rFonts w:hint="eastAsia"/>
                                </w:rPr>
                              </w:pPr>
                              <w:r>
                                <w:rPr>
                                  <w:rFonts w:hint="eastAsia"/>
                                </w:rPr>
                                <w:t xml:space="preserve">应变片   </w:t>
                              </w:r>
                            </w:p>
                          </w:txbxContent>
                        </wps:txbx>
                        <wps:bodyPr wrap="square" upright="1"/>
                      </wps:wsp>
                      <wps:wsp>
                        <wps:cNvPr id="14" name="矩形 22"/>
                        <wps:cNvSpPr/>
                        <wps:spPr>
                          <a:xfrm>
                            <a:off x="4070" y="12140"/>
                            <a:ext cx="5340" cy="540"/>
                          </a:xfrm>
                          <a:prstGeom prst="rect">
                            <a:avLst/>
                          </a:prstGeom>
                          <a:noFill/>
                          <a:ln>
                            <a:noFill/>
                          </a:ln>
                        </wps:spPr>
                        <wps:txbx>
                          <w:txbxContent>
                            <w:p>
                              <w:pPr>
                                <w:rPr>
                                  <w:rFonts w:hint="eastAsia"/>
                                </w:rPr>
                              </w:pPr>
                              <w:r>
                                <w:rPr>
                                  <w:rFonts w:hint="eastAsia"/>
                                </w:rPr>
                                <w:t xml:space="preserve">图1-1  应变式传感器安装示意图                                </w:t>
                              </w:r>
                            </w:p>
                          </w:txbxContent>
                        </wps:txbx>
                        <wps:bodyPr wrap="square" upright="1"/>
                      </wps:wsp>
                    </wpg:wgp>
                  </a:graphicData>
                </a:graphic>
              </wp:anchor>
            </w:drawing>
          </mc:Choice>
          <mc:Fallback>
            <w:pict>
              <v:group id="组合 8" o:spid="_x0000_s1026" o:spt="203" style="position:absolute;left:0pt;margin-left:105.9pt;margin-top:22.8pt;height:195.75pt;width:301.9pt;mso-wrap-distance-bottom:0pt;mso-wrap-distance-top:0pt;z-index:251659264;mso-width-relative:page;mso-height-relative:page;" coordorigin="3060,9089" coordsize="6350,3591" o:gfxdata="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">
                <o:lock v:ext="edit" aspectratio="f"/>
                <v:shape id="图片 9" o:spid="_x0000_s1026" o:spt="75" type="#_x0000_t75" style="position:absolute;left:3060;top:9227;height:2835;width:5535;" filled="f" o:preferrelative="t" stroked="f" coordsize="21600,21600" o:gfxdata="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hM4OLUAAADaAAAADwAA&#10;AAAAAAABACAAAAAiAAAAZHJzL2Rvd25yZXYueG1sUEsBAhQAFAAAAAgAh07iQDMvBZ47AAAAOQAA&#10;ABAAAAAAAAAAAQAgAAAABAEAAGRycy9zaGFwZXhtbC54bWxQSwUGAAAAAAYABgBbAQAArgMAAAAA&#10;">
                  <v:fill on="f" focussize="0,0"/>
                  <v:stroke on="f"/>
                  <v:imagedata r:id="rId19" cropleft="13944f" croptop="19370f" cropright="13944f" cropbottom="19370f" grayscale="t" bilevel="t" o:title=""/>
                  <o:lock v:ext="edit" aspectratio="t"/>
                </v:shape>
                <v:rect id="矩形 10" o:spid="_x0000_s1026" o:spt="1" style="position:absolute;left:4424;top:11258;height:119;width:3360;" fillcolor="#000000" filled="t" stroked="t" coordsize="21600,21600" o:gfxdata="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0P4bsAAADa&#10;AAAADwAAAAAAAAABACAAAAAiAAAAZHJzL2Rvd25yZXYueG1sUEsBAhQAFAAAAAgAh07iQDMvBZ47&#10;AAAAOQAAABAAAAAAAAAAAQAgAAAACgEAAGRycy9zaGFwZXhtbC54bWxQSwUGAAAAAAYABgBbAQAA&#10;tAMAAAAA&#10;">
                  <v:fill type="pattern" on="t" color2="#FFFFFF" o:title="格架" focussize="0,0" r:id="rId20"/>
                  <v:stroke color="#000000" joinstyle="miter"/>
                  <v:imagedata o:title=""/>
                  <o:lock v:ext="edit" aspectratio="f"/>
                </v:rect>
                <v:line id="直线 11" o:spid="_x0000_s1026" o:spt="20" style="position:absolute;left:5684;top:11266;height:180;width:106;"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矩形 12" o:spid="_x0000_s1026" o:spt="1" style="position:absolute;left:5972;top:11336;height:405;width:1200;" filled="f" stroked="f" coordsize="21600,21600" o:gfxdata="UEsDBAoAAAAAAIdO4kAAAAAAAAAAAAAAAAAEAAAAZHJzL1BLAwQUAAAACACHTuJA3E+K1b0AAADa&#10;AAAADwAAAGRycy9kb3ducmV2LnhtbEWPQWvCQBSE74X+h+UVvJRmo0g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T4rV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 xml:space="preserve">应变片   </w:t>
                        </w:r>
                      </w:p>
                    </w:txbxContent>
                  </v:textbox>
                </v:rect>
                <v:rect id="矩形 13" o:spid="_x0000_s1026" o:spt="1" style="position:absolute;left:3388;top:9941;height:405;width:1200;" filled="f" stroked="f" coordsize="21600,21600" o:gfxdata="UEsDBAoAAAAAAIdO4kAAAAAAAAAAAAAAAAAEAAAAZHJzL1BLAwQUAAAACACHTuJAswMvTr0AAADa&#10;AAAADwAAAGRycy9kb3ducmV2LnhtbEWPQWvCQBSE74X+h+UVvJRmo2A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Ay9O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 xml:space="preserve">引出线   </w:t>
                        </w:r>
                      </w:p>
                    </w:txbxContent>
                  </v:textbox>
                </v:rect>
                <v:rect id="矩形 14" o:spid="_x0000_s1026" o:spt="1" style="position:absolute;left:3198;top:10316;height:405;width:1200;" filled="f" stroked="f" coordsize="21600,21600" o:gfxdata="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RsTm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rPr>
                        </w:pPr>
                        <w:r>
                          <w:rPr>
                            <w:rFonts w:hint="eastAsia"/>
                          </w:rPr>
                          <w:t xml:space="preserve">固定垫圈   </w:t>
                        </w:r>
                      </w:p>
                    </w:txbxContent>
                  </v:textbox>
                </v:rect>
                <v:rect id="矩形 15" o:spid="_x0000_s1026" o:spt="1" style="position:absolute;left:3166;top:11303;height:405;width:120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 xml:space="preserve">固定螺丝   </w:t>
                        </w:r>
                      </w:p>
                    </w:txbxContent>
                  </v:textbox>
                </v:rect>
                <v:rect id="矩形 16" o:spid="_x0000_s1026" o:spt="1" style="position:absolute;left:7128;top:10301;height:405;width:1200;" filled="f" stroked="f" coordsize="21600,21600" o:gfxdata="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0CgNC5AAAA2g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 xml:space="preserve">限程螺丝   </w:t>
                        </w:r>
                      </w:p>
                    </w:txbxContent>
                  </v:textbox>
                </v:rect>
                <v:rect id="矩形 17" o:spid="_x0000_s1026" o:spt="1" style="position:absolute;left:7442;top:10733;height:405;width:1200;" filled="f" stroked="f" coordsize="21600,21600" o:gfxdata="UEsDBAoAAAAAAIdO4kAAAAAAAAAAAAAAAAAEAAAAZHJzL1BLAwQUAAAACACHTuJAMk4lS70AAADa&#10;AAAADwAAAGRycy9kb3ducmV2LnhtbEWPQWvCQBSE74X+h+UVvJRmowdpU1cPQjGIEIxtzo/saxKa&#10;fRuzaxL/vSsIPQ4z8w2z2kymFQP1rrGsYB7FIIhLqxuuFHyfvt7eQT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TiVL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 xml:space="preserve">模块     </w:t>
                        </w:r>
                      </w:p>
                    </w:txbxContent>
                  </v:textbox>
                </v:rect>
                <v:rect id="矩形 18" o:spid="_x0000_s1026" o:spt="1" style="position:absolute;left:7684;top:9932;height:405;width:1200;" filled="f" stroked="f" coordsize="21600,21600" o:gfxdata="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6Q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 xml:space="preserve">弹性体    </w:t>
                        </w:r>
                      </w:p>
                    </w:txbxContent>
                  </v:textbox>
                </v:rect>
                <v:rect id="矩形 19" o:spid="_x0000_s1026" o:spt="1" style="position:absolute;left:7530;top:9089;height:405;width:1200;" filled="f" stroked="f" coordsize="21600,21600" o:gfxdata="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MBi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rPr>
                        </w:pPr>
                        <w:r>
                          <w:rPr>
                            <w:rFonts w:hint="eastAsia"/>
                          </w:rPr>
                          <w:t xml:space="preserve">托盘      </w:t>
                        </w:r>
                      </w:p>
                    </w:txbxContent>
                  </v:textbox>
                </v:rect>
                <v:rect id="矩形 20" o:spid="_x0000_s1026" o:spt="1" style="position:absolute;left:4834;top:11492;height:405;width:1200;"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rPr>
                        </w:pPr>
                        <w:r>
                          <w:rPr>
                            <w:rFonts w:hint="eastAsia"/>
                          </w:rPr>
                          <w:t xml:space="preserve">加热丝   </w:t>
                        </w:r>
                      </w:p>
                    </w:txbxContent>
                  </v:textbox>
                </v:rect>
                <v:rect id="矩形 21" o:spid="_x0000_s1026" o:spt="1" style="position:absolute;left:3766;top:9161;height:628;width:1200;" filled="f" stroked="f" coordsize="21600,21600" o:gfxdata="UEsDBAoAAAAAAIdO4kAAAAAAAAAAAAAAAAAEAAAAZHJzL1BLAwQUAAAACACHTuJA4O06Z7oAAADb&#10;AAAADwAAAGRycy9kb3ducmV2LnhtbEVPTYvCMBC9C/6HMMJeRFNdEK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7Tpn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rPr>
                        </w:pPr>
                        <w:r>
                          <w:rPr>
                            <w:rFonts w:hint="eastAsia"/>
                          </w:rPr>
                          <w:t xml:space="preserve">应变片   </w:t>
                        </w:r>
                      </w:p>
                    </w:txbxContent>
                  </v:textbox>
                </v:rect>
                <v:rect id="矩形 22" o:spid="_x0000_s1026" o:spt="1" style="position:absolute;left:4070;top:12140;height:540;width:534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rPr>
                        </w:pPr>
                        <w:r>
                          <w:rPr>
                            <w:rFonts w:hint="eastAsia"/>
                          </w:rPr>
                          <w:t xml:space="preserve">图1-1  应变式传感器安装示意图                                </w:t>
                        </w:r>
                      </w:p>
                    </w:txbxContent>
                  </v:textbox>
                </v:rect>
                <w10:wrap type="topAndBottom"/>
              </v:group>
            </w:pict>
          </mc:Fallback>
        </mc:AlternateContent>
      </w:r>
      <w:r>
        <w:rPr>
          <w:rFonts w:hint="eastAsia" w:ascii="宋体" w:hAnsi="宋体" w:cs="宋体"/>
          <w:b/>
          <w:bCs/>
          <w:sz w:val="24"/>
          <w:szCs w:val="24"/>
        </w:rPr>
        <w:t xml:space="preserve">   </w:t>
      </w:r>
      <w:r>
        <w:rPr>
          <w:rFonts w:hint="eastAsia" w:ascii="宋体" w:hAnsi="宋体" w:cs="宋体"/>
          <w:b/>
          <w:bCs/>
          <w:szCs w:val="21"/>
        </w:rPr>
        <w:t>四、实验步骤</w:t>
      </w:r>
      <w:r>
        <w:rPr>
          <w:rFonts w:hint="eastAsia" w:ascii="宋体" w:hAnsi="宋体" w:cs="宋体"/>
          <w:bCs/>
          <w:szCs w:val="21"/>
        </w:rPr>
        <w:t></w:t>
      </w:r>
    </w:p>
    <w:p>
      <w:pPr>
        <w:spacing w:line="360" w:lineRule="auto"/>
        <w:ind w:firstLine="420" w:firstLineChars="200"/>
        <w:rPr>
          <w:rFonts w:hint="eastAsia" w:ascii="宋体" w:hAnsi="宋体" w:cs="宋体"/>
        </w:rPr>
      </w:pPr>
      <w:r>
        <w:rPr>
          <w:rFonts w:hint="eastAsia" w:ascii="宋体" w:hAnsi="宋体" w:cs="宋体"/>
        </w:rPr>
        <w:t>1．了解所需单元、部件在实验仪上的所在位置。</w:t>
      </w:r>
    </w:p>
    <w:p>
      <w:pPr>
        <w:spacing w:line="360" w:lineRule="auto"/>
        <w:ind w:firstLine="420" w:firstLineChars="200"/>
        <w:rPr>
          <w:rFonts w:hint="eastAsia" w:ascii="宋体" w:hAnsi="宋体" w:cs="宋体"/>
        </w:rPr>
      </w:pPr>
      <w:r>
        <w:rPr>
          <w:rFonts w:hint="eastAsia" w:ascii="宋体" w:hAnsi="宋体" w:cs="宋体"/>
        </w:rPr>
        <w:t>2．将差动变换器I调零：用导线将差动变换器I的Uin1、Uin2、地短接。将差动变换器I的输出端与电压表的输入端正（+）相连；开启电源，调节差动变换器I的增益到接近最大位置，调整差动变换器I的调零旋钮使电压表显示为零，关闭电源。</w:t>
      </w:r>
    </w:p>
    <w:p>
      <w:pPr>
        <w:spacing w:line="360" w:lineRule="auto"/>
        <w:ind w:firstLine="420" w:firstLineChars="200"/>
        <w:rPr>
          <w:rFonts w:hint="eastAsia" w:ascii="宋体" w:hAnsi="宋体" w:cs="宋体"/>
        </w:rPr>
      </w:pPr>
      <w:r>
        <w:rPr>
          <w:rFonts w:hint="eastAsia" w:ascii="宋体" w:hAnsi="宋体" w:cs="宋体"/>
        </w:rPr>
        <w:t>根据图1.1接线，</w:t>
      </w:r>
      <w:r>
        <w:rPr>
          <w:rFonts w:hint="eastAsia"/>
          <w:szCs w:val="21"/>
        </w:rPr>
        <w:t>R</w:t>
      </w:r>
      <w:r>
        <w:rPr>
          <w:rFonts w:hint="eastAsia"/>
          <w:szCs w:val="21"/>
          <w:vertAlign w:val="subscript"/>
        </w:rPr>
        <w:t>1</w:t>
      </w:r>
      <w:r>
        <w:rPr>
          <w:rFonts w:hint="eastAsia"/>
          <w:szCs w:val="21"/>
        </w:rPr>
        <w:t>= R</w:t>
      </w:r>
      <w:r>
        <w:rPr>
          <w:rFonts w:hint="eastAsia"/>
          <w:szCs w:val="21"/>
          <w:vertAlign w:val="subscript"/>
        </w:rPr>
        <w:t>2</w:t>
      </w:r>
      <w:r>
        <w:rPr>
          <w:rFonts w:hint="eastAsia"/>
          <w:szCs w:val="21"/>
        </w:rPr>
        <w:t>= R</w:t>
      </w:r>
      <w:r>
        <w:rPr>
          <w:rFonts w:hint="eastAsia"/>
          <w:szCs w:val="21"/>
          <w:vertAlign w:val="subscript"/>
        </w:rPr>
        <w:t>3</w:t>
      </w:r>
      <w:r>
        <w:rPr>
          <w:rFonts w:hint="eastAsia"/>
          <w:szCs w:val="21"/>
        </w:rPr>
        <w:t>= R</w:t>
      </w:r>
      <w:r>
        <w:rPr>
          <w:rFonts w:hint="eastAsia"/>
          <w:szCs w:val="21"/>
          <w:vertAlign w:val="subscript"/>
        </w:rPr>
        <w:t>4</w:t>
      </w:r>
      <w:r>
        <w:rPr>
          <w:rFonts w:hint="eastAsia"/>
          <w:szCs w:val="21"/>
        </w:rPr>
        <w:t>=350</w:t>
      </w:r>
      <w:r>
        <w:rPr>
          <w:szCs w:val="21"/>
        </w:rPr>
        <w:t>Ω</w:t>
      </w:r>
      <w:r>
        <w:rPr>
          <w:rFonts w:hint="eastAsia" w:ascii="宋体" w:hAnsi="宋体" w:cs="宋体"/>
        </w:rPr>
        <w:t>。Rx为应变片；将稳压电源调至±5V，电压表20V档。开启电源，缓慢调节电桥平衡网络中的RW1，使电压表显示为零，然后将电压表置2V挡，再调电桥RW1（慢慢地调），使电压表显示为零(单臂单桥电路由于单个传感器与电阻结合，受外部干扰实验调零不易）。</w:t>
      </w:r>
    </w:p>
    <w:p>
      <w:pPr>
        <w:spacing w:line="360" w:lineRule="auto"/>
        <w:ind w:firstLine="420" w:firstLineChars="200"/>
        <w:jc w:val="center"/>
        <w:rPr>
          <w:rFonts w:hint="eastAsia" w:ascii="宋体" w:hAnsi="宋体" w:cs="宋体"/>
        </w:rPr>
      </w:pPr>
      <w:r>
        <w:rPr>
          <w:rFonts w:hint="eastAsia" w:ascii="宋体" w:hAnsi="宋体" w:cs="宋体"/>
        </w:rPr>
        <w:drawing>
          <wp:inline distT="0" distB="0" distL="114300" distR="114300">
            <wp:extent cx="3976370" cy="3189605"/>
            <wp:effectExtent l="0" t="0" r="1270" b="1079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1"/>
                    <a:stretch>
                      <a:fillRect/>
                    </a:stretch>
                  </pic:blipFill>
                  <pic:spPr>
                    <a:xfrm>
                      <a:off x="0" y="0"/>
                      <a:ext cx="3976370" cy="3189605"/>
                    </a:xfrm>
                    <a:prstGeom prst="rect">
                      <a:avLst/>
                    </a:prstGeom>
                    <a:noFill/>
                    <a:ln>
                      <a:noFill/>
                    </a:ln>
                  </pic:spPr>
                </pic:pic>
              </a:graphicData>
            </a:graphic>
          </wp:inline>
        </w:drawing>
      </w:r>
    </w:p>
    <w:p>
      <w:pPr>
        <w:spacing w:line="360" w:lineRule="auto"/>
        <w:jc w:val="center"/>
        <w:rPr>
          <w:rFonts w:hint="eastAsia" w:ascii="宋体" w:hAnsi="宋体" w:cs="宋体"/>
        </w:rPr>
      </w:pPr>
      <w:r>
        <w:rPr>
          <w:rFonts w:hint="eastAsia" w:ascii="宋体" w:hAnsi="宋体" w:cs="宋体"/>
        </w:rPr>
        <w:t>图1.1 单臂电桥接线参考图</w:t>
      </w:r>
    </w:p>
    <w:p>
      <w:pPr>
        <w:spacing w:line="360" w:lineRule="auto"/>
        <w:ind w:firstLine="420" w:firstLineChars="200"/>
        <w:rPr>
          <w:rFonts w:ascii="宋体" w:hAnsi="宋体" w:cs="宋体"/>
        </w:rPr>
      </w:pPr>
      <w:r>
        <w:rPr>
          <w:rFonts w:hint="eastAsia" w:ascii="宋体" w:hAnsi="宋体" w:cs="宋体"/>
        </w:rPr>
        <w:t>3．用手轻轻的按一下应变片传感器上的托盘，松开手后观察差动变换器I输出是否为0，如果不是，继续调节RW1，使输出为0。反复操作这个步骤2-3遍即可。将砝码逐个轻轻的放在应变片传感器的托盘上，放置砝码的时候不能碰到导线以及实验仪的其他部位，每放一个砝码记下一个数据。Δm＝20g记一个数值填入表1</w:t>
      </w:r>
      <w:r>
        <w:rPr>
          <w:rFonts w:ascii="宋体" w:hAnsi="宋体" w:cs="宋体"/>
        </w:rPr>
        <w:t>.1</w:t>
      </w:r>
      <w:r>
        <w:rPr>
          <w:rFonts w:hint="eastAsia" w:ascii="宋体" w:hAnsi="宋体" w:cs="宋体"/>
        </w:rPr>
        <w:t>。</w:t>
      </w:r>
    </w:p>
    <w:p>
      <w:pPr>
        <w:spacing w:line="360" w:lineRule="auto"/>
        <w:ind w:firstLine="2310" w:firstLineChars="1100"/>
        <w:rPr>
          <w:rFonts w:hint="eastAsia" w:ascii="宋体" w:hAnsi="宋体" w:cs="宋体"/>
        </w:rPr>
      </w:pPr>
      <w:r>
        <w:rPr>
          <w:rFonts w:hint="eastAsia" w:ascii="宋体" w:hAnsi="宋体" w:cs="宋体"/>
        </w:rPr>
        <w:t>表1.</w:t>
      </w:r>
      <w:r>
        <w:rPr>
          <w:rFonts w:ascii="宋体" w:hAnsi="宋体" w:cs="宋体"/>
        </w:rPr>
        <w:t xml:space="preserve">1   </w:t>
      </w:r>
      <w:r>
        <w:rPr>
          <w:rFonts w:hint="eastAsia" w:ascii="宋体" w:hAnsi="宋体" w:cs="宋体"/>
        </w:rPr>
        <w:t>单臂电桥重量与输出电压值</w:t>
      </w:r>
    </w:p>
    <w:tbl>
      <w:tblPr>
        <w:tblStyle w:val="22"/>
        <w:tblW w:w="913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684"/>
        <w:gridCol w:w="660"/>
        <w:gridCol w:w="684"/>
        <w:gridCol w:w="684"/>
        <w:gridCol w:w="696"/>
        <w:gridCol w:w="660"/>
        <w:gridCol w:w="672"/>
        <w:gridCol w:w="780"/>
        <w:gridCol w:w="780"/>
        <w:gridCol w:w="780"/>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291" w:type="dxa"/>
            <w:noWrap w:val="0"/>
            <w:vAlign w:val="top"/>
          </w:tcPr>
          <w:p>
            <w:pPr>
              <w:spacing w:line="360" w:lineRule="auto"/>
              <w:rPr>
                <w:rFonts w:hint="eastAsia" w:ascii="宋体" w:hAnsi="宋体" w:cs="宋体"/>
              </w:rPr>
            </w:pPr>
            <w:r>
              <w:rPr>
                <w:rFonts w:hint="eastAsia" w:ascii="宋体" w:hAnsi="宋体" w:cs="宋体"/>
              </w:rPr>
              <w:t>重量（g）</w:t>
            </w:r>
          </w:p>
        </w:tc>
        <w:tc>
          <w:tcPr>
            <w:tcW w:w="684" w:type="dxa"/>
            <w:noWrap w:val="0"/>
            <w:vAlign w:val="top"/>
          </w:tcPr>
          <w:p>
            <w:pPr>
              <w:spacing w:line="360" w:lineRule="auto"/>
              <w:rPr>
                <w:rFonts w:hint="eastAsia" w:ascii="宋体" w:hAnsi="宋体" w:cs="宋体"/>
              </w:rPr>
            </w:pPr>
            <w:r>
              <w:rPr>
                <w:rFonts w:hint="eastAsia" w:ascii="宋体" w:hAnsi="宋体" w:cs="宋体"/>
              </w:rPr>
              <w:t>0</w:t>
            </w:r>
          </w:p>
        </w:tc>
        <w:tc>
          <w:tcPr>
            <w:tcW w:w="660" w:type="dxa"/>
            <w:noWrap w:val="0"/>
            <w:vAlign w:val="top"/>
          </w:tcPr>
          <w:p>
            <w:pPr>
              <w:spacing w:line="360" w:lineRule="auto"/>
              <w:rPr>
                <w:rFonts w:hint="eastAsia" w:ascii="宋体" w:hAnsi="宋体" w:cs="宋体"/>
              </w:rPr>
            </w:pPr>
            <w:r>
              <w:rPr>
                <w:rFonts w:hint="eastAsia" w:ascii="宋体" w:hAnsi="宋体" w:cs="宋体"/>
              </w:rPr>
              <w:t>20</w:t>
            </w:r>
          </w:p>
        </w:tc>
        <w:tc>
          <w:tcPr>
            <w:tcW w:w="684" w:type="dxa"/>
            <w:noWrap w:val="0"/>
            <w:vAlign w:val="top"/>
          </w:tcPr>
          <w:p>
            <w:pPr>
              <w:spacing w:line="360" w:lineRule="auto"/>
              <w:rPr>
                <w:rFonts w:hint="eastAsia" w:ascii="宋体" w:hAnsi="宋体" w:cs="宋体"/>
              </w:rPr>
            </w:pPr>
            <w:r>
              <w:rPr>
                <w:rFonts w:hint="eastAsia" w:ascii="宋体" w:hAnsi="宋体" w:cs="宋体"/>
              </w:rPr>
              <w:t>40</w:t>
            </w:r>
          </w:p>
        </w:tc>
        <w:tc>
          <w:tcPr>
            <w:tcW w:w="684" w:type="dxa"/>
            <w:noWrap w:val="0"/>
            <w:vAlign w:val="top"/>
          </w:tcPr>
          <w:p>
            <w:pPr>
              <w:spacing w:line="360" w:lineRule="auto"/>
              <w:rPr>
                <w:rFonts w:hint="eastAsia" w:ascii="宋体" w:hAnsi="宋体" w:cs="宋体"/>
              </w:rPr>
            </w:pPr>
            <w:r>
              <w:rPr>
                <w:rFonts w:hint="eastAsia" w:ascii="宋体" w:hAnsi="宋体" w:cs="宋体"/>
              </w:rPr>
              <w:t>60</w:t>
            </w:r>
          </w:p>
        </w:tc>
        <w:tc>
          <w:tcPr>
            <w:tcW w:w="696" w:type="dxa"/>
            <w:noWrap w:val="0"/>
            <w:vAlign w:val="top"/>
          </w:tcPr>
          <w:p>
            <w:pPr>
              <w:spacing w:line="360" w:lineRule="auto"/>
              <w:rPr>
                <w:rFonts w:hint="eastAsia" w:ascii="宋体" w:hAnsi="宋体" w:cs="宋体"/>
              </w:rPr>
            </w:pPr>
            <w:r>
              <w:rPr>
                <w:rFonts w:hint="eastAsia" w:ascii="宋体" w:hAnsi="宋体" w:cs="宋体"/>
              </w:rPr>
              <w:t>80</w:t>
            </w:r>
          </w:p>
        </w:tc>
        <w:tc>
          <w:tcPr>
            <w:tcW w:w="660" w:type="dxa"/>
            <w:noWrap w:val="0"/>
            <w:vAlign w:val="top"/>
          </w:tcPr>
          <w:p>
            <w:pPr>
              <w:spacing w:line="360" w:lineRule="auto"/>
              <w:rPr>
                <w:rFonts w:hint="eastAsia" w:ascii="宋体" w:hAnsi="宋体" w:cs="宋体"/>
              </w:rPr>
            </w:pPr>
            <w:r>
              <w:rPr>
                <w:rFonts w:hint="eastAsia" w:ascii="宋体" w:hAnsi="宋体" w:cs="宋体"/>
              </w:rPr>
              <w:t>100</w:t>
            </w:r>
          </w:p>
        </w:tc>
        <w:tc>
          <w:tcPr>
            <w:tcW w:w="672" w:type="dxa"/>
            <w:noWrap w:val="0"/>
            <w:vAlign w:val="top"/>
          </w:tcPr>
          <w:p>
            <w:pPr>
              <w:spacing w:line="360" w:lineRule="auto"/>
              <w:rPr>
                <w:rFonts w:hint="eastAsia" w:ascii="宋体" w:hAnsi="宋体" w:cs="宋体"/>
              </w:rPr>
            </w:pPr>
            <w:r>
              <w:rPr>
                <w:rFonts w:hint="eastAsia" w:ascii="宋体" w:hAnsi="宋体" w:cs="宋体"/>
              </w:rPr>
              <w:t>120</w:t>
            </w:r>
          </w:p>
        </w:tc>
        <w:tc>
          <w:tcPr>
            <w:tcW w:w="780" w:type="dxa"/>
            <w:noWrap w:val="0"/>
            <w:vAlign w:val="top"/>
          </w:tcPr>
          <w:p>
            <w:pPr>
              <w:spacing w:line="360" w:lineRule="auto"/>
              <w:rPr>
                <w:rFonts w:hint="eastAsia" w:ascii="宋体" w:hAnsi="宋体" w:cs="宋体"/>
              </w:rPr>
            </w:pPr>
            <w:r>
              <w:rPr>
                <w:rFonts w:hint="eastAsia" w:ascii="宋体" w:hAnsi="宋体" w:cs="宋体"/>
              </w:rPr>
              <w:t>140</w:t>
            </w:r>
          </w:p>
        </w:tc>
        <w:tc>
          <w:tcPr>
            <w:tcW w:w="780" w:type="dxa"/>
            <w:noWrap w:val="0"/>
            <w:vAlign w:val="top"/>
          </w:tcPr>
          <w:p>
            <w:pPr>
              <w:spacing w:line="360" w:lineRule="auto"/>
              <w:rPr>
                <w:rFonts w:hint="eastAsia" w:ascii="宋体" w:hAnsi="宋体" w:cs="宋体"/>
              </w:rPr>
            </w:pPr>
            <w:r>
              <w:rPr>
                <w:rFonts w:hint="eastAsia" w:ascii="宋体" w:hAnsi="宋体" w:cs="宋体"/>
              </w:rPr>
              <w:t>160</w:t>
            </w:r>
          </w:p>
        </w:tc>
        <w:tc>
          <w:tcPr>
            <w:tcW w:w="780" w:type="dxa"/>
            <w:noWrap w:val="0"/>
            <w:vAlign w:val="top"/>
          </w:tcPr>
          <w:p>
            <w:pPr>
              <w:spacing w:line="360" w:lineRule="auto"/>
              <w:rPr>
                <w:rFonts w:hint="eastAsia" w:ascii="宋体" w:hAnsi="宋体" w:cs="宋体"/>
              </w:rPr>
            </w:pPr>
            <w:r>
              <w:rPr>
                <w:rFonts w:hint="eastAsia" w:ascii="宋体" w:hAnsi="宋体" w:cs="宋体"/>
              </w:rPr>
              <w:t>180</w:t>
            </w:r>
          </w:p>
        </w:tc>
        <w:tc>
          <w:tcPr>
            <w:tcW w:w="760" w:type="dxa"/>
            <w:noWrap w:val="0"/>
            <w:vAlign w:val="top"/>
          </w:tcPr>
          <w:p>
            <w:pPr>
              <w:spacing w:line="360" w:lineRule="auto"/>
              <w:rPr>
                <w:rFonts w:hint="eastAsia" w:ascii="宋体" w:hAnsi="宋体" w:cs="宋体"/>
              </w:rPr>
            </w:pPr>
            <w:r>
              <w:rPr>
                <w:rFonts w:hint="eastAsia" w:ascii="宋体" w:hAnsi="宋体" w:cs="宋体"/>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291" w:type="dxa"/>
            <w:noWrap w:val="0"/>
            <w:vAlign w:val="top"/>
          </w:tcPr>
          <w:p>
            <w:pPr>
              <w:spacing w:line="360" w:lineRule="auto"/>
              <w:rPr>
                <w:rFonts w:hint="eastAsia" w:ascii="宋体" w:hAnsi="宋体" w:cs="宋体"/>
              </w:rPr>
            </w:pPr>
            <w:r>
              <w:rPr>
                <w:rFonts w:hint="eastAsia" w:ascii="宋体" w:hAnsi="宋体" w:cs="宋体"/>
              </w:rPr>
              <w:t>电压（mv）</w:t>
            </w:r>
          </w:p>
        </w:tc>
        <w:tc>
          <w:tcPr>
            <w:tcW w:w="68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-0.4</w:t>
            </w:r>
          </w:p>
        </w:tc>
        <w:tc>
          <w:tcPr>
            <w:tcW w:w="66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-1.6</w:t>
            </w:r>
          </w:p>
        </w:tc>
        <w:tc>
          <w:tcPr>
            <w:tcW w:w="68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-2.7</w:t>
            </w:r>
          </w:p>
        </w:tc>
        <w:tc>
          <w:tcPr>
            <w:tcW w:w="68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-4.6</w:t>
            </w:r>
          </w:p>
        </w:tc>
        <w:tc>
          <w:tcPr>
            <w:tcW w:w="696"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-5.7</w:t>
            </w:r>
          </w:p>
        </w:tc>
        <w:tc>
          <w:tcPr>
            <w:tcW w:w="66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-7.6</w:t>
            </w:r>
          </w:p>
        </w:tc>
        <w:tc>
          <w:tcPr>
            <w:tcW w:w="67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-8.7</w:t>
            </w:r>
          </w:p>
        </w:tc>
        <w:tc>
          <w:tcPr>
            <w:tcW w:w="78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-10.9</w:t>
            </w:r>
          </w:p>
        </w:tc>
        <w:tc>
          <w:tcPr>
            <w:tcW w:w="78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-12.0</w:t>
            </w:r>
          </w:p>
        </w:tc>
        <w:tc>
          <w:tcPr>
            <w:tcW w:w="78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-13.2</w:t>
            </w:r>
          </w:p>
        </w:tc>
        <w:tc>
          <w:tcPr>
            <w:tcW w:w="76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-14.5</w:t>
            </w:r>
          </w:p>
        </w:tc>
      </w:tr>
    </w:tbl>
    <w:p>
      <w:pPr>
        <w:spacing w:line="360" w:lineRule="auto"/>
        <w:ind w:firstLine="420" w:firstLineChars="200"/>
        <w:rPr>
          <w:rFonts w:hint="eastAsia" w:ascii="宋体" w:hAnsi="宋体" w:cs="宋体"/>
        </w:rPr>
      </w:pPr>
      <w:r>
        <w:rPr>
          <w:rFonts w:hint="eastAsia" w:ascii="宋体" w:hAnsi="宋体" w:cs="宋体"/>
        </w:rPr>
        <w:t>据所得结果计算灵敏度S＝ΔV／Δm（式中Δm为20g的称重变化，ΔV为相应电压表显示的电压相应变化）。</w:t>
      </w:r>
    </w:p>
    <w:p>
      <w:pPr>
        <w:spacing w:line="360" w:lineRule="auto"/>
        <w:ind w:firstLine="482" w:firstLineChars="200"/>
        <w:jc w:val="center"/>
        <w:rPr>
          <w:rFonts w:hint="default" w:ascii="宋体" w:hAnsi="宋体" w:eastAsia="宋体" w:cs="宋体"/>
          <w:b/>
          <w:bCs/>
          <w:sz w:val="24"/>
          <w:szCs w:val="22"/>
          <w:lang w:val="en-US" w:eastAsia="zh-CN"/>
        </w:rPr>
      </w:pPr>
      <w:r>
        <w:rPr>
          <w:rFonts w:hint="eastAsia" w:ascii="宋体" w:hAnsi="宋体" w:cs="宋体"/>
          <w:b/>
          <w:bCs/>
          <w:sz w:val="24"/>
          <w:szCs w:val="22"/>
          <w:lang w:val="en-US" w:eastAsia="zh-CN"/>
        </w:rPr>
        <w:t>S=</w:t>
      </w:r>
      <m:oMath>
        <m:f>
          <m:fPr>
            <m:ctrlPr>
              <w:rPr>
                <w:rFonts w:ascii="Cambria Math" w:hAnsi="Cambria Math" w:cs="宋体"/>
                <w:b/>
                <w:bCs/>
                <w:i/>
                <w:sz w:val="24"/>
                <w:szCs w:val="22"/>
                <w:lang w:val="en-US"/>
              </w:rPr>
            </m:ctrlPr>
          </m:fPr>
          <m:num>
            <m:r>
              <m:rPr>
                <m:sty m:val="b"/>
              </m:rPr>
              <w:rPr>
                <w:rFonts w:hint="default" w:ascii="Cambria Math" w:hAnsi="Cambria Math" w:cs="宋体"/>
                <w:sz w:val="24"/>
                <w:szCs w:val="22"/>
              </w:rPr>
              <m:t>ΔV</m:t>
            </m:r>
            <m:ctrlPr>
              <w:rPr>
                <w:rFonts w:ascii="Cambria Math" w:hAnsi="Cambria Math" w:cs="宋体"/>
                <w:b/>
                <w:bCs/>
                <w:i/>
                <w:sz w:val="24"/>
                <w:szCs w:val="22"/>
                <w:lang w:val="en-US"/>
              </w:rPr>
            </m:ctrlPr>
          </m:num>
          <m:den>
            <m:r>
              <m:rPr>
                <m:sty m:val="b"/>
              </m:rPr>
              <w:rPr>
                <w:rFonts w:hint="default" w:ascii="Cambria Math" w:hAnsi="Cambria Math" w:cs="宋体"/>
                <w:sz w:val="24"/>
                <w:szCs w:val="22"/>
              </w:rPr>
              <m:t>Δm</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w:t>
      </w:r>
      <m:oMath>
        <m:f>
          <m:fPr>
            <m:ctrlPr>
              <w:rPr>
                <w:rFonts w:ascii="Cambria Math" w:hAnsi="Cambria Math" w:cs="宋体"/>
                <w:b/>
                <w:bCs/>
                <w:i/>
                <w:sz w:val="24"/>
                <w:szCs w:val="22"/>
                <w:lang w:val="en-US"/>
              </w:rPr>
            </m:ctrlPr>
          </m:fPr>
          <m:num>
            <m:r>
              <m:rPr>
                <m:sty m:val="bi"/>
              </m:rPr>
              <w:rPr>
                <w:rFonts w:hint="default" w:ascii="Cambria Math" w:hAnsi="Cambria Math" w:cs="宋体"/>
                <w:sz w:val="24"/>
                <w:szCs w:val="22"/>
                <w:lang w:val="en-US" w:eastAsia="zh-CN"/>
              </w:rPr>
              <m:t>14.1</m:t>
            </m:r>
            <m:ctrlPr>
              <w:rPr>
                <w:rFonts w:ascii="Cambria Math" w:hAnsi="Cambria Math" w:cs="宋体"/>
                <w:b/>
                <w:bCs/>
                <w:i/>
                <w:sz w:val="24"/>
                <w:szCs w:val="22"/>
                <w:lang w:val="en-US"/>
              </w:rPr>
            </m:ctrlPr>
          </m:num>
          <m:den>
            <m:r>
              <m:rPr>
                <m:sty m:val="bi"/>
              </m:rPr>
              <w:rPr>
                <w:rFonts w:hint="default" w:ascii="Cambria Math" w:hAnsi="Cambria Math" w:cs="宋体"/>
                <w:sz w:val="24"/>
                <w:szCs w:val="22"/>
                <w:lang w:val="en-US" w:eastAsia="zh-CN"/>
              </w:rPr>
              <m:t>200</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=0.0705 m V/g</w:t>
      </w:r>
    </w:p>
    <w:p>
      <w:pPr>
        <w:spacing w:line="360" w:lineRule="auto"/>
        <w:ind w:firstLine="420" w:firstLineChars="200"/>
        <w:rPr>
          <w:rFonts w:hint="eastAsia" w:ascii="宋体" w:hAnsi="宋体" w:cs="宋体"/>
        </w:rPr>
      </w:pPr>
      <w:r>
        <w:rPr>
          <w:rFonts w:hint="eastAsia" w:ascii="宋体" w:hAnsi="宋体" w:cs="宋体"/>
        </w:rPr>
        <w:t>5．实验完毕，关闭电源，所有旋钮转到初始位置。</w:t>
      </w:r>
    </w:p>
    <w:p>
      <w:pPr>
        <w:spacing w:line="360" w:lineRule="auto"/>
        <w:ind w:firstLine="422" w:firstLineChars="200"/>
        <w:rPr>
          <w:rFonts w:hint="eastAsia" w:ascii="宋体" w:hAnsi="宋体" w:cs="宋体"/>
          <w:b/>
          <w:bCs/>
          <w:szCs w:val="21"/>
        </w:rPr>
      </w:pPr>
      <w:r>
        <w:rPr>
          <w:rFonts w:hint="eastAsia" w:ascii="宋体" w:hAnsi="宋体" w:cs="宋体"/>
          <w:b/>
          <w:bCs/>
          <w:szCs w:val="21"/>
        </w:rPr>
        <w:t>五、注意事项</w:t>
      </w:r>
    </w:p>
    <w:p>
      <w:pPr>
        <w:spacing w:line="360" w:lineRule="auto"/>
        <w:ind w:left="420" w:leftChars="200"/>
        <w:rPr>
          <w:rFonts w:hint="eastAsia" w:ascii="宋体" w:hAnsi="宋体" w:cs="宋体"/>
        </w:rPr>
      </w:pPr>
      <w:bookmarkStart w:id="5" w:name="_Toc169926071"/>
      <w:r>
        <w:rPr>
          <w:rFonts w:hint="eastAsia" w:ascii="宋体" w:hAnsi="宋体" w:cs="宋体"/>
        </w:rPr>
        <w:t>1．为确保实验过程中输出指示不溢出，可先将砝码加至最大重量，如指示溢出，适当减小差动变换器I增益，此时差动变换器I不必重调零。</w:t>
      </w:r>
    </w:p>
    <w:p>
      <w:pPr>
        <w:spacing w:line="360" w:lineRule="auto"/>
        <w:ind w:firstLine="420" w:firstLineChars="200"/>
        <w:rPr>
          <w:rFonts w:hint="eastAsia" w:ascii="宋体" w:hAnsi="宋体" w:cs="宋体"/>
        </w:rPr>
      </w:pPr>
      <w:r>
        <w:rPr>
          <w:rFonts w:hint="eastAsia" w:ascii="宋体" w:hAnsi="宋体" w:cs="宋体"/>
        </w:rPr>
        <w:t>2．做此实验时应将低频振荡器的幅度关至最小，以减小其对直流电桥的影响。</w:t>
      </w:r>
    </w:p>
    <w:p>
      <w:pPr>
        <w:spacing w:line="360" w:lineRule="auto"/>
        <w:ind w:firstLine="420" w:firstLineChars="200"/>
        <w:rPr>
          <w:rFonts w:hint="eastAsia" w:ascii="宋体" w:hAnsi="宋体" w:cs="宋体"/>
        </w:rPr>
      </w:pPr>
      <w:r>
        <w:rPr>
          <w:rFonts w:hint="eastAsia" w:ascii="宋体" w:hAnsi="宋体" w:cs="宋体"/>
        </w:rPr>
        <w:t>3．电位器RW1、RW2，在有的型号仪器中标为RD、RA。</w:t>
      </w:r>
      <w:bookmarkEnd w:id="5"/>
    </w:p>
    <w:p>
      <w:pPr>
        <w:spacing w:line="360" w:lineRule="auto"/>
        <w:ind w:firstLine="422" w:firstLineChars="200"/>
        <w:rPr>
          <w:rFonts w:hint="eastAsia" w:ascii="宋体" w:hAnsi="宋体" w:cs="宋体"/>
          <w:b/>
          <w:bCs/>
          <w:szCs w:val="21"/>
        </w:rPr>
      </w:pPr>
      <w:r>
        <w:rPr>
          <w:rFonts w:hint="eastAsia" w:ascii="宋体" w:hAnsi="宋体" w:cs="宋体"/>
          <w:b/>
          <w:bCs/>
          <w:szCs w:val="21"/>
        </w:rPr>
        <w:t>六、问题</w:t>
      </w:r>
    </w:p>
    <w:p>
      <w:pPr>
        <w:spacing w:line="360" w:lineRule="auto"/>
        <w:ind w:firstLine="210" w:firstLineChars="100"/>
        <w:rPr>
          <w:rFonts w:hint="eastAsia" w:ascii="宋体" w:hAnsi="宋体" w:cs="宋体"/>
        </w:rPr>
      </w:pPr>
      <w:r>
        <w:rPr>
          <w:rFonts w:hint="eastAsia" w:ascii="宋体" w:hAnsi="宋体" w:cs="宋体"/>
        </w:rPr>
        <w:t xml:space="preserve">  本实验电路对直流稳压电源和对放大器有何要求？</w:t>
      </w:r>
      <w:bookmarkStart w:id="6" w:name="_Toc169930150"/>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b/>
          <w:bCs/>
          <w:color w:val="333333"/>
          <w:sz w:val="24"/>
          <w:szCs w:val="22"/>
          <w:shd w:val="clear" w:color="auto" w:fill="FFFFFF"/>
          <w:lang w:eastAsia="zh-CN"/>
        </w:rPr>
      </w:pPr>
      <w:r>
        <w:rPr>
          <w:rFonts w:hint="eastAsia" w:ascii="宋体" w:hAnsi="宋体"/>
          <w:b/>
          <w:bCs/>
          <w:color w:val="333333"/>
          <w:sz w:val="24"/>
          <w:szCs w:val="22"/>
          <w:shd w:val="clear" w:color="auto" w:fill="FFFFFF"/>
        </w:rPr>
        <w:t>直流稳压电源电压</w:t>
      </w:r>
      <w:r>
        <w:rPr>
          <w:rFonts w:hint="eastAsia" w:ascii="宋体" w:hAnsi="宋体"/>
          <w:b/>
          <w:bCs/>
          <w:color w:val="333333"/>
          <w:sz w:val="24"/>
          <w:szCs w:val="22"/>
          <w:shd w:val="clear" w:color="auto" w:fill="FFFFFF"/>
          <w:lang w:val="en-US" w:eastAsia="zh-CN"/>
        </w:rPr>
        <w:t>应</w:t>
      </w:r>
      <w:r>
        <w:rPr>
          <w:rFonts w:hint="eastAsia" w:ascii="宋体" w:hAnsi="宋体"/>
          <w:b/>
          <w:bCs/>
          <w:color w:val="333333"/>
          <w:sz w:val="24"/>
          <w:szCs w:val="22"/>
          <w:shd w:val="clear" w:color="auto" w:fill="FFFFFF"/>
        </w:rPr>
        <w:t>适当高一些</w:t>
      </w:r>
      <w:r>
        <w:rPr>
          <w:rFonts w:hint="eastAsia" w:ascii="宋体" w:hAnsi="宋体"/>
          <w:b/>
          <w:bCs/>
          <w:color w:val="333333"/>
          <w:sz w:val="24"/>
          <w:szCs w:val="2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b/>
          <w:bCs/>
          <w:color w:val="333333"/>
          <w:sz w:val="24"/>
          <w:szCs w:val="22"/>
          <w:shd w:val="clear" w:color="auto" w:fill="FFFFFF"/>
        </w:rPr>
      </w:pPr>
      <w:r>
        <w:rPr>
          <w:rFonts w:hint="eastAsia" w:ascii="宋体" w:hAnsi="宋体"/>
          <w:b/>
          <w:bCs/>
          <w:color w:val="333333"/>
          <w:sz w:val="24"/>
          <w:szCs w:val="22"/>
          <w:shd w:val="clear" w:color="auto" w:fill="FFFFFF"/>
        </w:rPr>
        <w:t>在应变片允许</w:t>
      </w:r>
      <w:r>
        <w:rPr>
          <w:rFonts w:hint="eastAsia" w:ascii="宋体" w:hAnsi="宋体"/>
          <w:b/>
          <w:bCs/>
          <w:color w:val="333333"/>
          <w:sz w:val="24"/>
          <w:szCs w:val="22"/>
          <w:shd w:val="clear" w:color="auto" w:fill="FFFFFF"/>
          <w:lang w:val="en-US" w:eastAsia="zh-CN"/>
        </w:rPr>
        <w:t>的</w:t>
      </w:r>
      <w:r>
        <w:rPr>
          <w:rFonts w:hint="eastAsia" w:ascii="宋体" w:hAnsi="宋体"/>
          <w:b/>
          <w:bCs/>
          <w:color w:val="333333"/>
          <w:sz w:val="24"/>
          <w:szCs w:val="22"/>
          <w:shd w:val="clear" w:color="auto" w:fill="FFFFFF"/>
        </w:rPr>
        <w:t>功耗范围内，要求放大器调零与放大倍数比较大。</w:t>
      </w:r>
      <w:bookmarkStart w:id="7" w:name="_Toc4680792"/>
      <w:bookmarkStart w:id="8" w:name="_Toc53662380"/>
      <w:bookmarkStart w:id="9" w:name="_Toc53589828"/>
    </w:p>
    <w:p>
      <w:pPr>
        <w:keepNext w:val="0"/>
        <w:keepLines w:val="0"/>
        <w:pageBreakBefore w:val="0"/>
        <w:widowControl w:val="0"/>
        <w:kinsoku/>
        <w:wordWrap/>
        <w:overflowPunct/>
        <w:topLinePunct w:val="0"/>
        <w:autoSpaceDE/>
        <w:autoSpaceDN/>
        <w:bidi w:val="0"/>
        <w:adjustRightInd/>
        <w:snapToGrid/>
        <w:spacing w:line="360" w:lineRule="auto"/>
        <w:ind w:firstLine="602" w:firstLineChars="200"/>
        <w:jc w:val="center"/>
        <w:textAlignment w:val="auto"/>
        <w:rPr>
          <w:rStyle w:val="34"/>
          <w:rFonts w:hint="eastAsia"/>
          <w:sz w:val="30"/>
          <w:szCs w:val="30"/>
        </w:rPr>
      </w:pPr>
      <w:r>
        <w:rPr>
          <w:rStyle w:val="34"/>
          <w:rFonts w:hint="eastAsia"/>
          <w:sz w:val="30"/>
          <w:szCs w:val="30"/>
        </w:rPr>
        <w:t>实验二  金属箔式应变片—半桥、全桥性能</w:t>
      </w:r>
      <w:bookmarkEnd w:id="7"/>
      <w:bookmarkEnd w:id="8"/>
      <w:bookmarkEnd w:id="9"/>
    </w:p>
    <w:bookmarkEnd w:id="6"/>
    <w:p>
      <w:pPr>
        <w:spacing w:line="360" w:lineRule="auto"/>
        <w:ind w:left="480"/>
        <w:rPr>
          <w:rFonts w:hint="eastAsia" w:ascii="宋体" w:hAnsi="宋体" w:cs="宋体"/>
          <w:b/>
          <w:bCs/>
          <w:szCs w:val="21"/>
        </w:rPr>
      </w:pPr>
      <w:r>
        <w:rPr>
          <w:rFonts w:hint="eastAsia" w:ascii="宋体" w:hAnsi="宋体" w:cs="宋体"/>
          <w:b/>
          <w:bCs/>
          <w:szCs w:val="21"/>
        </w:rPr>
        <w:t>一、实验目的</w:t>
      </w:r>
    </w:p>
    <w:p>
      <w:pPr>
        <w:spacing w:line="360" w:lineRule="auto"/>
        <w:rPr>
          <w:rFonts w:hint="eastAsia" w:ascii="宋体" w:hAnsi="宋体" w:cs="宋体"/>
        </w:rPr>
      </w:pPr>
      <w:r>
        <w:rPr>
          <w:rFonts w:hint="eastAsia" w:ascii="宋体" w:hAnsi="宋体" w:cs="宋体"/>
        </w:rPr>
        <w:t xml:space="preserve">     验证单臂、半桥、全桥的性能及相互之间关系。</w:t>
      </w:r>
    </w:p>
    <w:p>
      <w:pPr>
        <w:spacing w:line="360" w:lineRule="auto"/>
        <w:ind w:left="480"/>
        <w:rPr>
          <w:rFonts w:hint="eastAsia" w:ascii="宋体" w:hAnsi="宋体" w:cs="宋体"/>
          <w:b/>
          <w:bCs/>
          <w:szCs w:val="21"/>
        </w:rPr>
      </w:pPr>
      <w:r>
        <w:rPr>
          <w:rFonts w:hint="eastAsia" w:ascii="宋体" w:hAnsi="宋体" w:cs="宋体"/>
          <w:b/>
          <w:bCs/>
          <w:szCs w:val="21"/>
        </w:rPr>
        <w:t>二、全桥实验原理</w:t>
      </w:r>
    </w:p>
    <w:p>
      <w:pPr>
        <w:spacing w:line="360" w:lineRule="auto"/>
        <w:rPr>
          <w:rFonts w:hint="eastAsia" w:ascii="宋体" w:hAnsi="宋体" w:cs="宋体"/>
        </w:rPr>
      </w:pPr>
      <w:r>
        <w:rPr>
          <w:rFonts w:hint="eastAsia" w:ascii="宋体" w:hAnsi="宋体" w:cs="宋体"/>
        </w:rPr>
        <w:t xml:space="preserve">     全桥测量电路中，将受力性质相同的两应变片接入电桥对边，不同的接入邻边，当应变片初始阻值：R1= R2= R3= R4，其变化值ΔR1=ΔR2=ΔR3=ΔR4时，其桥路输出电压Uo3=</w:t>
      </w:r>
      <w:r>
        <w:rPr>
          <w:rFonts w:hint="eastAsia" w:ascii="宋体" w:hAnsi="宋体" w:cs="宋体"/>
        </w:rPr>
        <w:object>
          <v:shape id="_x0000_i1031" o:spt="75" type="#_x0000_t75" style="height:13.95pt;width:26pt;" o:ole="t" filled="f" stroked="f" coordsize="21600,21600">
            <v:path/>
            <v:fill on="f" focussize="0,0"/>
            <v:stroke on="f"/>
            <v:imagedata r:id="rId23" o:title=""/>
            <o:lock v:ext="edit" grouping="f" rotation="f" text="f" aspectratio="t"/>
            <w10:wrap type="none"/>
            <w10:anchorlock/>
          </v:shape>
          <o:OLEObject Type="Embed" ProgID="Equation.3" ShapeID="_x0000_i1031" DrawAspect="Content" ObjectID="_1468075731" r:id="rId22">
            <o:LockedField>false</o:LockedField>
          </o:OLEObject>
        </w:object>
      </w:r>
      <w:r>
        <w:rPr>
          <w:rFonts w:hint="eastAsia" w:ascii="宋体" w:hAnsi="宋体" w:cs="宋体"/>
        </w:rPr>
        <w:t>。其输出灵敏度比半桥又提高了一倍，非线性误差和温度误差均得到改善。</w:t>
      </w:r>
    </w:p>
    <w:p>
      <w:pPr>
        <w:spacing w:line="360" w:lineRule="auto"/>
        <w:ind w:left="480"/>
        <w:rPr>
          <w:rFonts w:hint="eastAsia" w:ascii="宋体" w:hAnsi="宋体" w:cs="宋体"/>
          <w:b/>
          <w:bCs/>
          <w:szCs w:val="21"/>
        </w:rPr>
      </w:pPr>
      <w:r>
        <w:rPr>
          <w:rFonts w:hint="eastAsia" w:ascii="宋体" w:hAnsi="宋体" w:cs="宋体"/>
          <w:b/>
          <w:bCs/>
          <w:szCs w:val="21"/>
        </w:rPr>
        <w:t>三、所需单元及部件</w:t>
      </w:r>
    </w:p>
    <w:p>
      <w:pPr>
        <w:spacing w:line="360" w:lineRule="auto"/>
        <w:ind w:firstLine="420" w:firstLineChars="200"/>
        <w:rPr>
          <w:rFonts w:hint="eastAsia" w:ascii="宋体" w:hAnsi="宋体" w:cs="宋体"/>
        </w:rPr>
      </w:pPr>
      <w:r>
        <w:rPr>
          <w:rFonts w:hint="eastAsia" w:ascii="宋体" w:hAnsi="宋体" w:cs="宋体"/>
        </w:rPr>
        <w:t>直流稳压电源、差动变换器I、电桥、电压表、砝码、应变片传感器、电源。</w:t>
      </w:r>
    </w:p>
    <w:p>
      <w:pPr>
        <w:spacing w:line="360" w:lineRule="auto"/>
        <w:ind w:firstLine="420" w:firstLineChars="200"/>
        <w:rPr>
          <w:rFonts w:hint="eastAsia" w:ascii="宋体" w:hAnsi="宋体" w:cs="宋体"/>
          <w:sz w:val="24"/>
          <w:szCs w:val="24"/>
        </w:rPr>
      </w:pPr>
      <w:r>
        <w:rPr>
          <w:rFonts w:hint="eastAsia" w:ascii="宋体" w:hAnsi="宋体" w:cs="宋体"/>
        </w:rPr>
        <w:t>直流稳压电源±5V，电压表2V挡，差动变换器I增益最大。</w:t>
      </w:r>
    </w:p>
    <w:p>
      <w:pPr>
        <w:spacing w:line="360" w:lineRule="auto"/>
        <w:ind w:left="480"/>
        <w:rPr>
          <w:rFonts w:hint="eastAsia" w:ascii="宋体" w:hAnsi="宋体" w:cs="宋体"/>
          <w:b/>
          <w:bCs/>
          <w:szCs w:val="21"/>
        </w:rPr>
      </w:pPr>
      <w:r>
        <w:rPr>
          <w:rFonts w:hint="eastAsia" w:ascii="宋体" w:hAnsi="宋体" w:cs="宋体"/>
          <w:b/>
          <w:bCs/>
          <w:szCs w:val="21"/>
        </w:rPr>
        <w:t>四、实验步骤</w:t>
      </w:r>
    </w:p>
    <w:p>
      <w:pPr>
        <w:spacing w:line="360" w:lineRule="auto"/>
        <w:ind w:firstLine="420" w:firstLineChars="200"/>
        <w:rPr>
          <w:rFonts w:hint="eastAsia" w:ascii="宋体" w:hAnsi="宋体" w:cs="宋体"/>
        </w:rPr>
      </w:pPr>
      <w:r>
        <w:rPr>
          <w:rFonts w:hint="eastAsia" w:ascii="宋体" w:hAnsi="宋体" w:cs="宋体"/>
        </w:rPr>
        <w:t>1．按实验一方法将差动变换器I调零后，关闭电源。</w:t>
      </w:r>
    </w:p>
    <w:p>
      <w:pPr>
        <w:spacing w:line="360" w:lineRule="auto"/>
        <w:ind w:firstLine="420" w:firstLineChars="200"/>
        <w:rPr>
          <w:rFonts w:ascii="宋体" w:hAnsi="宋体" w:cs="宋体"/>
        </w:rPr>
      </w:pPr>
      <w:r>
        <w:rPr>
          <w:rFonts w:hint="eastAsia" w:ascii="宋体" w:hAnsi="宋体" w:cs="宋体"/>
        </w:rPr>
        <w:t>2．按图2.1接线，保持放大器增益不变，将R3固定电阻换为与R</w:t>
      </w:r>
      <w:r>
        <w:rPr>
          <w:rFonts w:hint="eastAsia" w:ascii="宋体" w:hAnsi="宋体" w:cs="宋体"/>
          <w:vertAlign w:val="subscript"/>
        </w:rPr>
        <w:t>x</w:t>
      </w:r>
      <w:r>
        <w:rPr>
          <w:rFonts w:hint="eastAsia" w:ascii="宋体" w:hAnsi="宋体" w:cs="宋体"/>
        </w:rPr>
        <w:t>工作状态相反的另一应变片即取二片受力方向不同应变片，形成半桥，重复实验步骤3过程同样测得读数，填入表2。</w:t>
      </w:r>
    </w:p>
    <w:p>
      <w:pPr>
        <w:widowControl/>
        <w:spacing w:line="360" w:lineRule="auto"/>
        <w:jc w:val="center"/>
        <w:rPr>
          <w:rFonts w:hint="eastAsia" w:ascii="宋体" w:hAnsi="宋体" w:cs="宋体"/>
          <w:sz w:val="24"/>
          <w:szCs w:val="24"/>
        </w:rPr>
      </w:pPr>
      <w:r>
        <w:rPr>
          <w:rFonts w:hint="eastAsia" w:ascii="宋体" w:hAnsi="宋体" w:cs="宋体"/>
          <w:sz w:val="24"/>
          <w:szCs w:val="24"/>
        </w:rPr>
        <w:drawing>
          <wp:inline distT="0" distB="0" distL="114300" distR="114300">
            <wp:extent cx="3937635" cy="2943860"/>
            <wp:effectExtent l="0" t="0" r="9525" b="1270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4"/>
                    <a:stretch>
                      <a:fillRect/>
                    </a:stretch>
                  </pic:blipFill>
                  <pic:spPr>
                    <a:xfrm>
                      <a:off x="0" y="0"/>
                      <a:ext cx="3937635" cy="2943860"/>
                    </a:xfrm>
                    <a:prstGeom prst="rect">
                      <a:avLst/>
                    </a:prstGeom>
                    <a:noFill/>
                    <a:ln>
                      <a:noFill/>
                    </a:ln>
                  </pic:spPr>
                </pic:pic>
              </a:graphicData>
            </a:graphic>
          </wp:inline>
        </w:drawing>
      </w:r>
    </w:p>
    <w:p>
      <w:pPr>
        <w:spacing w:line="360" w:lineRule="auto"/>
        <w:jc w:val="center"/>
        <w:rPr>
          <w:rFonts w:ascii="宋体" w:hAnsi="宋体" w:cs="宋体"/>
        </w:rPr>
      </w:pPr>
      <w:r>
        <w:rPr>
          <w:rFonts w:hint="eastAsia" w:ascii="宋体" w:hAnsi="宋体" w:cs="宋体"/>
        </w:rPr>
        <w:t>图2.1</w:t>
      </w:r>
      <w:r>
        <w:rPr>
          <w:rFonts w:ascii="宋体" w:hAnsi="宋体" w:cs="宋体"/>
        </w:rPr>
        <w:t xml:space="preserve"> </w:t>
      </w:r>
      <w:r>
        <w:rPr>
          <w:rFonts w:hint="eastAsia" w:ascii="宋体" w:hAnsi="宋体" w:cs="宋体"/>
        </w:rPr>
        <w:t>半桥接线参考图</w:t>
      </w:r>
    </w:p>
    <w:p>
      <w:pPr>
        <w:spacing w:line="360" w:lineRule="auto"/>
        <w:ind w:firstLine="2310" w:firstLineChars="1100"/>
        <w:rPr>
          <w:rFonts w:hint="eastAsia" w:ascii="宋体" w:hAnsi="宋体" w:cs="宋体"/>
        </w:rPr>
      </w:pPr>
      <w:r>
        <w:rPr>
          <w:rFonts w:hint="eastAsia" w:ascii="宋体" w:hAnsi="宋体" w:cs="宋体"/>
        </w:rPr>
        <w:t>表2</w:t>
      </w:r>
      <w:r>
        <w:rPr>
          <w:rFonts w:ascii="宋体" w:hAnsi="宋体" w:cs="宋体"/>
        </w:rPr>
        <w:t xml:space="preserve">.1   </w:t>
      </w:r>
      <w:r>
        <w:rPr>
          <w:rFonts w:hint="eastAsia" w:ascii="宋体" w:hAnsi="宋体" w:cs="宋体"/>
        </w:rPr>
        <w:t>半桥重量与输出电压值</w:t>
      </w:r>
    </w:p>
    <w:tbl>
      <w:tblPr>
        <w:tblStyle w:val="22"/>
        <w:tblW w:w="8364"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644"/>
        <w:gridCol w:w="644"/>
        <w:gridCol w:w="645"/>
        <w:gridCol w:w="644"/>
        <w:gridCol w:w="644"/>
        <w:gridCol w:w="645"/>
        <w:gridCol w:w="644"/>
        <w:gridCol w:w="644"/>
        <w:gridCol w:w="645"/>
        <w:gridCol w:w="644"/>
        <w:gridCol w:w="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276" w:type="dxa"/>
            <w:noWrap w:val="0"/>
            <w:vAlign w:val="top"/>
          </w:tcPr>
          <w:p>
            <w:pPr>
              <w:spacing w:line="360" w:lineRule="auto"/>
              <w:rPr>
                <w:rFonts w:hint="eastAsia" w:ascii="宋体" w:hAnsi="宋体" w:cs="宋体"/>
              </w:rPr>
            </w:pPr>
            <w:r>
              <w:rPr>
                <w:rFonts w:hint="eastAsia" w:ascii="宋体" w:hAnsi="宋体" w:cs="宋体"/>
              </w:rPr>
              <w:t>重量（g）</w:t>
            </w:r>
          </w:p>
        </w:tc>
        <w:tc>
          <w:tcPr>
            <w:tcW w:w="644" w:type="dxa"/>
            <w:noWrap w:val="0"/>
            <w:vAlign w:val="top"/>
          </w:tcPr>
          <w:p>
            <w:pPr>
              <w:spacing w:line="360" w:lineRule="auto"/>
              <w:rPr>
                <w:rFonts w:hint="eastAsia" w:ascii="宋体" w:hAnsi="宋体" w:cs="宋体"/>
              </w:rPr>
            </w:pPr>
            <w:r>
              <w:rPr>
                <w:rFonts w:hint="eastAsia" w:ascii="宋体" w:hAnsi="宋体" w:cs="宋体"/>
              </w:rPr>
              <w:t>0</w:t>
            </w:r>
          </w:p>
        </w:tc>
        <w:tc>
          <w:tcPr>
            <w:tcW w:w="644" w:type="dxa"/>
            <w:noWrap w:val="0"/>
            <w:vAlign w:val="top"/>
          </w:tcPr>
          <w:p>
            <w:pPr>
              <w:spacing w:line="360" w:lineRule="auto"/>
              <w:rPr>
                <w:rFonts w:hint="eastAsia" w:ascii="宋体" w:hAnsi="宋体" w:cs="宋体"/>
              </w:rPr>
            </w:pPr>
            <w:r>
              <w:rPr>
                <w:rFonts w:hint="eastAsia" w:ascii="宋体" w:hAnsi="宋体" w:cs="宋体"/>
              </w:rPr>
              <w:t>20</w:t>
            </w:r>
          </w:p>
        </w:tc>
        <w:tc>
          <w:tcPr>
            <w:tcW w:w="645" w:type="dxa"/>
            <w:noWrap w:val="0"/>
            <w:vAlign w:val="top"/>
          </w:tcPr>
          <w:p>
            <w:pPr>
              <w:spacing w:line="360" w:lineRule="auto"/>
              <w:rPr>
                <w:rFonts w:hint="eastAsia" w:ascii="宋体" w:hAnsi="宋体" w:cs="宋体"/>
              </w:rPr>
            </w:pPr>
            <w:r>
              <w:rPr>
                <w:rFonts w:hint="eastAsia" w:ascii="宋体" w:hAnsi="宋体" w:cs="宋体"/>
              </w:rPr>
              <w:t>40</w:t>
            </w:r>
          </w:p>
        </w:tc>
        <w:tc>
          <w:tcPr>
            <w:tcW w:w="644" w:type="dxa"/>
            <w:noWrap w:val="0"/>
            <w:vAlign w:val="top"/>
          </w:tcPr>
          <w:p>
            <w:pPr>
              <w:spacing w:line="360" w:lineRule="auto"/>
              <w:rPr>
                <w:rFonts w:hint="eastAsia" w:ascii="宋体" w:hAnsi="宋体" w:cs="宋体"/>
              </w:rPr>
            </w:pPr>
            <w:r>
              <w:rPr>
                <w:rFonts w:hint="eastAsia" w:ascii="宋体" w:hAnsi="宋体" w:cs="宋体"/>
              </w:rPr>
              <w:t>60</w:t>
            </w:r>
          </w:p>
        </w:tc>
        <w:tc>
          <w:tcPr>
            <w:tcW w:w="644" w:type="dxa"/>
            <w:noWrap w:val="0"/>
            <w:vAlign w:val="top"/>
          </w:tcPr>
          <w:p>
            <w:pPr>
              <w:spacing w:line="360" w:lineRule="auto"/>
              <w:rPr>
                <w:rFonts w:hint="eastAsia" w:ascii="宋体" w:hAnsi="宋体" w:cs="宋体"/>
              </w:rPr>
            </w:pPr>
            <w:r>
              <w:rPr>
                <w:rFonts w:hint="eastAsia" w:ascii="宋体" w:hAnsi="宋体" w:cs="宋体"/>
              </w:rPr>
              <w:t>80</w:t>
            </w:r>
          </w:p>
        </w:tc>
        <w:tc>
          <w:tcPr>
            <w:tcW w:w="645" w:type="dxa"/>
            <w:noWrap w:val="0"/>
            <w:vAlign w:val="top"/>
          </w:tcPr>
          <w:p>
            <w:pPr>
              <w:spacing w:line="360" w:lineRule="auto"/>
              <w:rPr>
                <w:rFonts w:hint="eastAsia" w:ascii="宋体" w:hAnsi="宋体" w:cs="宋体"/>
              </w:rPr>
            </w:pPr>
            <w:r>
              <w:rPr>
                <w:rFonts w:hint="eastAsia" w:ascii="宋体" w:hAnsi="宋体" w:cs="宋体"/>
              </w:rPr>
              <w:t>100</w:t>
            </w:r>
          </w:p>
        </w:tc>
        <w:tc>
          <w:tcPr>
            <w:tcW w:w="644" w:type="dxa"/>
            <w:noWrap w:val="0"/>
            <w:vAlign w:val="top"/>
          </w:tcPr>
          <w:p>
            <w:pPr>
              <w:spacing w:line="360" w:lineRule="auto"/>
              <w:rPr>
                <w:rFonts w:hint="eastAsia" w:ascii="宋体" w:hAnsi="宋体" w:cs="宋体"/>
              </w:rPr>
            </w:pPr>
            <w:r>
              <w:rPr>
                <w:rFonts w:hint="eastAsia" w:ascii="宋体" w:hAnsi="宋体" w:cs="宋体"/>
              </w:rPr>
              <w:t>120</w:t>
            </w:r>
          </w:p>
        </w:tc>
        <w:tc>
          <w:tcPr>
            <w:tcW w:w="644" w:type="dxa"/>
            <w:noWrap w:val="0"/>
            <w:vAlign w:val="top"/>
          </w:tcPr>
          <w:p>
            <w:pPr>
              <w:spacing w:line="360" w:lineRule="auto"/>
              <w:rPr>
                <w:rFonts w:hint="eastAsia" w:ascii="宋体" w:hAnsi="宋体" w:cs="宋体"/>
              </w:rPr>
            </w:pPr>
            <w:r>
              <w:rPr>
                <w:rFonts w:hint="eastAsia" w:ascii="宋体" w:hAnsi="宋体" w:cs="宋体"/>
              </w:rPr>
              <w:t>140</w:t>
            </w:r>
          </w:p>
        </w:tc>
        <w:tc>
          <w:tcPr>
            <w:tcW w:w="645" w:type="dxa"/>
            <w:noWrap w:val="0"/>
            <w:vAlign w:val="top"/>
          </w:tcPr>
          <w:p>
            <w:pPr>
              <w:spacing w:line="360" w:lineRule="auto"/>
              <w:rPr>
                <w:rFonts w:hint="eastAsia" w:ascii="宋体" w:hAnsi="宋体" w:cs="宋体"/>
              </w:rPr>
            </w:pPr>
            <w:r>
              <w:rPr>
                <w:rFonts w:hint="eastAsia" w:ascii="宋体" w:hAnsi="宋体" w:cs="宋体"/>
              </w:rPr>
              <w:t>160</w:t>
            </w:r>
          </w:p>
        </w:tc>
        <w:tc>
          <w:tcPr>
            <w:tcW w:w="644" w:type="dxa"/>
            <w:noWrap w:val="0"/>
            <w:vAlign w:val="top"/>
          </w:tcPr>
          <w:p>
            <w:pPr>
              <w:spacing w:line="360" w:lineRule="auto"/>
              <w:rPr>
                <w:rFonts w:hint="eastAsia" w:ascii="宋体" w:hAnsi="宋体" w:cs="宋体"/>
              </w:rPr>
            </w:pPr>
            <w:r>
              <w:rPr>
                <w:rFonts w:hint="eastAsia" w:ascii="宋体" w:hAnsi="宋体" w:cs="宋体"/>
              </w:rPr>
              <w:t>180</w:t>
            </w:r>
          </w:p>
        </w:tc>
        <w:tc>
          <w:tcPr>
            <w:tcW w:w="645" w:type="dxa"/>
            <w:noWrap w:val="0"/>
            <w:vAlign w:val="top"/>
          </w:tcPr>
          <w:p>
            <w:pPr>
              <w:spacing w:line="360" w:lineRule="auto"/>
              <w:rPr>
                <w:rFonts w:hint="eastAsia" w:ascii="宋体" w:hAnsi="宋体" w:cs="宋体"/>
              </w:rPr>
            </w:pPr>
            <w:r>
              <w:rPr>
                <w:rFonts w:hint="eastAsia" w:ascii="宋体" w:hAnsi="宋体" w:cs="宋体"/>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276" w:type="dxa"/>
            <w:noWrap w:val="0"/>
            <w:vAlign w:val="top"/>
          </w:tcPr>
          <w:p>
            <w:pPr>
              <w:spacing w:line="360" w:lineRule="auto"/>
              <w:rPr>
                <w:rFonts w:hint="eastAsia" w:ascii="宋体" w:hAnsi="宋体" w:cs="宋体"/>
              </w:rPr>
            </w:pPr>
            <w:r>
              <w:rPr>
                <w:rFonts w:hint="eastAsia" w:ascii="宋体" w:hAnsi="宋体" w:cs="宋体"/>
              </w:rPr>
              <w:t>电压（mv）</w:t>
            </w:r>
          </w:p>
        </w:tc>
        <w:tc>
          <w:tcPr>
            <w:tcW w:w="6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0.3</w:t>
            </w:r>
          </w:p>
        </w:tc>
        <w:tc>
          <w:tcPr>
            <w:tcW w:w="6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2.6</w:t>
            </w:r>
          </w:p>
        </w:tc>
        <w:tc>
          <w:tcPr>
            <w:tcW w:w="645"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5.3</w:t>
            </w:r>
          </w:p>
        </w:tc>
        <w:tc>
          <w:tcPr>
            <w:tcW w:w="6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7.7</w:t>
            </w:r>
          </w:p>
        </w:tc>
        <w:tc>
          <w:tcPr>
            <w:tcW w:w="6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10.0</w:t>
            </w:r>
          </w:p>
        </w:tc>
        <w:tc>
          <w:tcPr>
            <w:tcW w:w="645"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12.4</w:t>
            </w:r>
          </w:p>
        </w:tc>
        <w:tc>
          <w:tcPr>
            <w:tcW w:w="6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14.8</w:t>
            </w:r>
          </w:p>
        </w:tc>
        <w:tc>
          <w:tcPr>
            <w:tcW w:w="6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17.4</w:t>
            </w:r>
          </w:p>
        </w:tc>
        <w:tc>
          <w:tcPr>
            <w:tcW w:w="645"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19.7</w:t>
            </w:r>
          </w:p>
        </w:tc>
        <w:tc>
          <w:tcPr>
            <w:tcW w:w="6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22.0</w:t>
            </w:r>
          </w:p>
        </w:tc>
        <w:tc>
          <w:tcPr>
            <w:tcW w:w="645"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24.2</w:t>
            </w:r>
          </w:p>
        </w:tc>
      </w:tr>
    </w:tbl>
    <w:p>
      <w:pPr>
        <w:spacing w:line="360" w:lineRule="auto"/>
        <w:ind w:firstLine="420" w:firstLineChars="200"/>
        <w:rPr>
          <w:rFonts w:hint="eastAsia" w:ascii="宋体" w:hAnsi="宋体" w:cs="宋体"/>
        </w:rPr>
      </w:pPr>
      <w:r>
        <w:rPr>
          <w:rFonts w:hint="eastAsia" w:ascii="宋体" w:hAnsi="宋体" w:cs="宋体"/>
        </w:rPr>
        <w:t>3．按图2.2接线，保持差动放大器增益不变，将R1，R2两个固定电阻换成另两片受力应变片，组桥时只要掌握对臂应变片的受力方向相同，邻臂应变片的受力方向相反即可，否则相互抵消没有输出，重复步骤3过程将读出数据填入表2.2。                     </w:t>
      </w:r>
    </w:p>
    <w:p>
      <w:pPr>
        <w:widowControl/>
        <w:spacing w:line="360" w:lineRule="auto"/>
        <w:jc w:val="center"/>
        <w:rPr>
          <w:rFonts w:hint="eastAsia" w:ascii="宋体" w:hAnsi="宋体" w:cs="宋体"/>
          <w:sz w:val="24"/>
          <w:szCs w:val="24"/>
        </w:rPr>
      </w:pPr>
      <w:r>
        <w:rPr>
          <w:rFonts w:hint="eastAsia" w:ascii="宋体" w:hAnsi="宋体" w:cs="宋体"/>
          <w:sz w:val="24"/>
          <w:szCs w:val="24"/>
        </w:rPr>
        <w:drawing>
          <wp:inline distT="0" distB="0" distL="114300" distR="114300">
            <wp:extent cx="4086225" cy="2859405"/>
            <wp:effectExtent l="0" t="0" r="13335" b="571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5"/>
                    <a:stretch>
                      <a:fillRect/>
                    </a:stretch>
                  </pic:blipFill>
                  <pic:spPr>
                    <a:xfrm>
                      <a:off x="0" y="0"/>
                      <a:ext cx="4086225" cy="2859405"/>
                    </a:xfrm>
                    <a:prstGeom prst="rect">
                      <a:avLst/>
                    </a:prstGeom>
                    <a:noFill/>
                    <a:ln>
                      <a:noFill/>
                    </a:ln>
                  </pic:spPr>
                </pic:pic>
              </a:graphicData>
            </a:graphic>
          </wp:inline>
        </w:drawing>
      </w:r>
    </w:p>
    <w:p>
      <w:pPr>
        <w:spacing w:line="360" w:lineRule="auto"/>
        <w:jc w:val="center"/>
        <w:rPr>
          <w:rFonts w:ascii="宋体" w:hAnsi="宋体" w:cs="宋体"/>
        </w:rPr>
      </w:pPr>
      <w:r>
        <w:rPr>
          <w:rFonts w:hint="eastAsia" w:ascii="宋体" w:hAnsi="宋体" w:cs="宋体"/>
        </w:rPr>
        <w:t>图2.2</w:t>
      </w:r>
      <w:r>
        <w:rPr>
          <w:rFonts w:ascii="宋体" w:hAnsi="宋体" w:cs="宋体"/>
        </w:rPr>
        <w:t xml:space="preserve"> </w:t>
      </w:r>
      <w:r>
        <w:rPr>
          <w:rFonts w:hint="eastAsia" w:ascii="宋体" w:hAnsi="宋体" w:cs="宋体"/>
        </w:rPr>
        <w:t>全桥接线参考图</w:t>
      </w:r>
    </w:p>
    <w:tbl>
      <w:tblPr>
        <w:tblStyle w:val="22"/>
        <w:tblpPr w:leftFromText="180" w:rightFromText="180" w:vertAnchor="text" w:horzAnchor="page" w:tblpX="1287" w:tblpY="387"/>
        <w:tblOverlap w:val="never"/>
        <w:tblW w:w="96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16"/>
        <w:gridCol w:w="684"/>
        <w:gridCol w:w="756"/>
        <w:gridCol w:w="804"/>
        <w:gridCol w:w="780"/>
        <w:gridCol w:w="792"/>
        <w:gridCol w:w="792"/>
        <w:gridCol w:w="792"/>
        <w:gridCol w:w="756"/>
        <w:gridCol w:w="756"/>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271" w:type="dxa"/>
            <w:noWrap w:val="0"/>
            <w:vAlign w:val="top"/>
          </w:tcPr>
          <w:p>
            <w:pPr>
              <w:spacing w:line="360" w:lineRule="auto"/>
              <w:rPr>
                <w:rFonts w:hint="eastAsia" w:ascii="宋体" w:hAnsi="宋体" w:cs="宋体"/>
              </w:rPr>
            </w:pPr>
            <w:r>
              <w:rPr>
                <w:rFonts w:hint="eastAsia" w:ascii="宋体" w:hAnsi="宋体" w:cs="宋体"/>
              </w:rPr>
              <w:t>重量（g）</w:t>
            </w:r>
          </w:p>
        </w:tc>
        <w:tc>
          <w:tcPr>
            <w:tcW w:w="716" w:type="dxa"/>
            <w:noWrap w:val="0"/>
            <w:vAlign w:val="top"/>
          </w:tcPr>
          <w:p>
            <w:pPr>
              <w:spacing w:line="360" w:lineRule="auto"/>
              <w:rPr>
                <w:rFonts w:hint="eastAsia" w:ascii="宋体" w:hAnsi="宋体" w:cs="宋体"/>
              </w:rPr>
            </w:pPr>
            <w:r>
              <w:rPr>
                <w:rFonts w:hint="eastAsia" w:ascii="宋体" w:hAnsi="宋体" w:cs="宋体"/>
              </w:rPr>
              <w:t>0</w:t>
            </w:r>
          </w:p>
        </w:tc>
        <w:tc>
          <w:tcPr>
            <w:tcW w:w="684" w:type="dxa"/>
            <w:noWrap w:val="0"/>
            <w:vAlign w:val="top"/>
          </w:tcPr>
          <w:p>
            <w:pPr>
              <w:spacing w:line="360" w:lineRule="auto"/>
              <w:rPr>
                <w:rFonts w:hint="eastAsia" w:ascii="宋体" w:hAnsi="宋体" w:cs="宋体"/>
              </w:rPr>
            </w:pPr>
            <w:r>
              <w:rPr>
                <w:rFonts w:hint="eastAsia" w:ascii="宋体" w:hAnsi="宋体" w:cs="宋体"/>
              </w:rPr>
              <w:t>20</w:t>
            </w:r>
          </w:p>
        </w:tc>
        <w:tc>
          <w:tcPr>
            <w:tcW w:w="756" w:type="dxa"/>
            <w:noWrap w:val="0"/>
            <w:vAlign w:val="top"/>
          </w:tcPr>
          <w:p>
            <w:pPr>
              <w:spacing w:line="360" w:lineRule="auto"/>
              <w:rPr>
                <w:rFonts w:hint="eastAsia" w:ascii="宋体" w:hAnsi="宋体" w:cs="宋体"/>
              </w:rPr>
            </w:pPr>
            <w:r>
              <w:rPr>
                <w:rFonts w:hint="eastAsia" w:ascii="宋体" w:hAnsi="宋体" w:cs="宋体"/>
              </w:rPr>
              <w:t>40</w:t>
            </w:r>
          </w:p>
        </w:tc>
        <w:tc>
          <w:tcPr>
            <w:tcW w:w="804" w:type="dxa"/>
            <w:noWrap w:val="0"/>
            <w:vAlign w:val="top"/>
          </w:tcPr>
          <w:p>
            <w:pPr>
              <w:spacing w:line="360" w:lineRule="auto"/>
              <w:rPr>
                <w:rFonts w:hint="eastAsia" w:ascii="宋体" w:hAnsi="宋体" w:cs="宋体"/>
              </w:rPr>
            </w:pPr>
            <w:r>
              <w:rPr>
                <w:rFonts w:hint="eastAsia" w:ascii="宋体" w:hAnsi="宋体" w:cs="宋体"/>
              </w:rPr>
              <w:t>60</w:t>
            </w:r>
          </w:p>
        </w:tc>
        <w:tc>
          <w:tcPr>
            <w:tcW w:w="780" w:type="dxa"/>
            <w:noWrap w:val="0"/>
            <w:vAlign w:val="top"/>
          </w:tcPr>
          <w:p>
            <w:pPr>
              <w:spacing w:line="360" w:lineRule="auto"/>
              <w:rPr>
                <w:rFonts w:hint="eastAsia" w:ascii="宋体" w:hAnsi="宋体" w:cs="宋体"/>
              </w:rPr>
            </w:pPr>
            <w:r>
              <w:rPr>
                <w:rFonts w:hint="eastAsia" w:ascii="宋体" w:hAnsi="宋体" w:cs="宋体"/>
              </w:rPr>
              <w:t>80</w:t>
            </w:r>
          </w:p>
        </w:tc>
        <w:tc>
          <w:tcPr>
            <w:tcW w:w="792" w:type="dxa"/>
            <w:noWrap w:val="0"/>
            <w:vAlign w:val="top"/>
          </w:tcPr>
          <w:p>
            <w:pPr>
              <w:spacing w:line="360" w:lineRule="auto"/>
              <w:rPr>
                <w:rFonts w:hint="eastAsia" w:ascii="宋体" w:hAnsi="宋体" w:cs="宋体"/>
              </w:rPr>
            </w:pPr>
            <w:r>
              <w:rPr>
                <w:rFonts w:hint="eastAsia" w:ascii="宋体" w:hAnsi="宋体" w:cs="宋体"/>
              </w:rPr>
              <w:t>100</w:t>
            </w:r>
          </w:p>
        </w:tc>
        <w:tc>
          <w:tcPr>
            <w:tcW w:w="792" w:type="dxa"/>
            <w:noWrap w:val="0"/>
            <w:vAlign w:val="top"/>
          </w:tcPr>
          <w:p>
            <w:pPr>
              <w:spacing w:line="360" w:lineRule="auto"/>
              <w:rPr>
                <w:rFonts w:hint="eastAsia" w:ascii="宋体" w:hAnsi="宋体" w:cs="宋体"/>
              </w:rPr>
            </w:pPr>
            <w:r>
              <w:rPr>
                <w:rFonts w:hint="eastAsia" w:ascii="宋体" w:hAnsi="宋体" w:cs="宋体"/>
              </w:rPr>
              <w:t>120</w:t>
            </w:r>
          </w:p>
        </w:tc>
        <w:tc>
          <w:tcPr>
            <w:tcW w:w="792" w:type="dxa"/>
            <w:noWrap w:val="0"/>
            <w:vAlign w:val="top"/>
          </w:tcPr>
          <w:p>
            <w:pPr>
              <w:spacing w:line="360" w:lineRule="auto"/>
              <w:rPr>
                <w:rFonts w:hint="eastAsia" w:ascii="宋体" w:hAnsi="宋体" w:cs="宋体"/>
              </w:rPr>
            </w:pPr>
            <w:r>
              <w:rPr>
                <w:rFonts w:hint="eastAsia" w:ascii="宋体" w:hAnsi="宋体" w:cs="宋体"/>
              </w:rPr>
              <w:t>140</w:t>
            </w:r>
          </w:p>
        </w:tc>
        <w:tc>
          <w:tcPr>
            <w:tcW w:w="756" w:type="dxa"/>
            <w:noWrap w:val="0"/>
            <w:vAlign w:val="top"/>
          </w:tcPr>
          <w:p>
            <w:pPr>
              <w:spacing w:line="360" w:lineRule="auto"/>
              <w:rPr>
                <w:rFonts w:hint="eastAsia" w:ascii="宋体" w:hAnsi="宋体" w:cs="宋体"/>
              </w:rPr>
            </w:pPr>
            <w:r>
              <w:rPr>
                <w:rFonts w:hint="eastAsia" w:ascii="宋体" w:hAnsi="宋体" w:cs="宋体"/>
              </w:rPr>
              <w:t>160</w:t>
            </w:r>
          </w:p>
        </w:tc>
        <w:tc>
          <w:tcPr>
            <w:tcW w:w="756" w:type="dxa"/>
            <w:noWrap w:val="0"/>
            <w:vAlign w:val="top"/>
          </w:tcPr>
          <w:p>
            <w:pPr>
              <w:spacing w:line="360" w:lineRule="auto"/>
              <w:rPr>
                <w:rFonts w:hint="eastAsia" w:ascii="宋体" w:hAnsi="宋体" w:cs="宋体"/>
              </w:rPr>
            </w:pPr>
            <w:r>
              <w:rPr>
                <w:rFonts w:hint="eastAsia" w:ascii="宋体" w:hAnsi="宋体" w:cs="宋体"/>
              </w:rPr>
              <w:t>180</w:t>
            </w:r>
          </w:p>
        </w:tc>
        <w:tc>
          <w:tcPr>
            <w:tcW w:w="744" w:type="dxa"/>
            <w:noWrap w:val="0"/>
            <w:vAlign w:val="top"/>
          </w:tcPr>
          <w:p>
            <w:pPr>
              <w:spacing w:line="360" w:lineRule="auto"/>
              <w:rPr>
                <w:rFonts w:hint="eastAsia" w:ascii="宋体" w:hAnsi="宋体" w:cs="宋体"/>
              </w:rPr>
            </w:pPr>
            <w:r>
              <w:rPr>
                <w:rFonts w:hint="eastAsia" w:ascii="宋体" w:hAnsi="宋体" w:cs="宋体"/>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271" w:type="dxa"/>
            <w:noWrap w:val="0"/>
            <w:vAlign w:val="top"/>
          </w:tcPr>
          <w:p>
            <w:pPr>
              <w:spacing w:line="360" w:lineRule="auto"/>
              <w:rPr>
                <w:rFonts w:hint="eastAsia" w:ascii="宋体" w:hAnsi="宋体" w:cs="宋体"/>
              </w:rPr>
            </w:pPr>
            <w:r>
              <w:rPr>
                <w:rFonts w:hint="eastAsia" w:ascii="宋体" w:hAnsi="宋体" w:cs="宋体"/>
              </w:rPr>
              <w:t>电压（mv）</w:t>
            </w:r>
          </w:p>
        </w:tc>
        <w:tc>
          <w:tcPr>
            <w:tcW w:w="716"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-2.4</w:t>
            </w:r>
          </w:p>
        </w:tc>
        <w:tc>
          <w:tcPr>
            <w:tcW w:w="68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-6.2</w:t>
            </w:r>
          </w:p>
        </w:tc>
        <w:tc>
          <w:tcPr>
            <w:tcW w:w="756"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-10.8</w:t>
            </w:r>
          </w:p>
        </w:tc>
        <w:tc>
          <w:tcPr>
            <w:tcW w:w="80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-14.2</w:t>
            </w:r>
          </w:p>
        </w:tc>
        <w:tc>
          <w:tcPr>
            <w:tcW w:w="78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-18.2</w:t>
            </w:r>
          </w:p>
        </w:tc>
        <w:tc>
          <w:tcPr>
            <w:tcW w:w="79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-24.6</w:t>
            </w:r>
          </w:p>
        </w:tc>
        <w:tc>
          <w:tcPr>
            <w:tcW w:w="79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-29.3</w:t>
            </w:r>
          </w:p>
        </w:tc>
        <w:tc>
          <w:tcPr>
            <w:tcW w:w="79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-33.3</w:t>
            </w:r>
          </w:p>
        </w:tc>
        <w:tc>
          <w:tcPr>
            <w:tcW w:w="756"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-37.8</w:t>
            </w:r>
          </w:p>
        </w:tc>
        <w:tc>
          <w:tcPr>
            <w:tcW w:w="756"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-42.3</w:t>
            </w:r>
          </w:p>
        </w:tc>
        <w:tc>
          <w:tcPr>
            <w:tcW w:w="7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-46.6</w:t>
            </w:r>
          </w:p>
        </w:tc>
      </w:tr>
    </w:tbl>
    <w:p>
      <w:pPr>
        <w:spacing w:line="360" w:lineRule="auto"/>
        <w:ind w:firstLine="2310" w:firstLineChars="1100"/>
        <w:rPr>
          <w:rFonts w:hint="eastAsia" w:ascii="宋体" w:hAnsi="宋体" w:cs="宋体"/>
        </w:rPr>
      </w:pPr>
      <w:r>
        <w:rPr>
          <w:rFonts w:hint="eastAsia" w:ascii="宋体" w:hAnsi="宋体" w:cs="宋体"/>
        </w:rPr>
        <w:t>表</w:t>
      </w:r>
      <w:r>
        <w:rPr>
          <w:rFonts w:ascii="宋体" w:hAnsi="宋体" w:cs="宋体"/>
        </w:rPr>
        <w:t xml:space="preserve">2.2   </w:t>
      </w:r>
      <w:r>
        <w:rPr>
          <w:rFonts w:hint="eastAsia" w:ascii="宋体" w:hAnsi="宋体" w:cs="宋体"/>
        </w:rPr>
        <w:t>全桥重量与输出电压值</w:t>
      </w:r>
    </w:p>
    <w:p>
      <w:pPr>
        <w:spacing w:line="360" w:lineRule="auto"/>
        <w:ind w:firstLine="420" w:firstLineChars="200"/>
        <w:rPr>
          <w:rFonts w:ascii="宋体" w:hAnsi="宋体" w:cs="宋体"/>
        </w:rPr>
      </w:pPr>
      <w:r>
        <w:rPr>
          <w:rFonts w:hint="eastAsia" w:ascii="宋体" w:hAnsi="宋体" w:cs="宋体"/>
        </w:rPr>
        <w:t>6．根据三张表中数据，在同一坐标纸上描出v-m曲线。</w:t>
      </w:r>
    </w:p>
    <w:p>
      <w:pPr>
        <w:spacing w:line="360" w:lineRule="auto"/>
        <w:ind w:firstLine="630" w:firstLineChars="300"/>
        <w:rPr>
          <w:rFonts w:hint="eastAsia" w:ascii="宋体" w:hAnsi="宋体" w:cs="宋体"/>
        </w:rPr>
      </w:pPr>
      <w:r>
        <w:rPr>
          <w:rFonts w:hint="eastAsia" w:ascii="宋体" w:hAnsi="宋体" w:cs="宋体"/>
        </w:rPr>
        <w:t>比较单臂、半桥、全桥三种接法的灵敏度。</w:t>
      </w:r>
    </w:p>
    <w:p>
      <w:pPr>
        <w:spacing w:line="360" w:lineRule="auto"/>
        <w:ind w:firstLine="630" w:firstLineChars="300"/>
        <w:jc w:val="center"/>
      </w:pPr>
      <w:r>
        <w:drawing>
          <wp:inline distT="0" distB="0" distL="114300" distR="114300">
            <wp:extent cx="2829560" cy="2479675"/>
            <wp:effectExtent l="0" t="0" r="5080" b="4445"/>
            <wp:docPr id="32"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9"/>
                    <pic:cNvPicPr>
                      <a:picLocks noChangeAspect="1"/>
                    </pic:cNvPicPr>
                  </pic:nvPicPr>
                  <pic:blipFill>
                    <a:blip r:embed="rId26"/>
                    <a:stretch>
                      <a:fillRect/>
                    </a:stretch>
                  </pic:blipFill>
                  <pic:spPr>
                    <a:xfrm>
                      <a:off x="0" y="0"/>
                      <a:ext cx="2829560" cy="2479675"/>
                    </a:xfrm>
                    <a:prstGeom prst="rect">
                      <a:avLst/>
                    </a:prstGeom>
                    <a:noFill/>
                    <a:ln>
                      <a:noFill/>
                    </a:ln>
                  </pic:spPr>
                </pic:pic>
              </a:graphicData>
            </a:graphic>
          </wp:inline>
        </w:drawing>
      </w:r>
    </w:p>
    <w:p>
      <w:pPr>
        <w:spacing w:line="360" w:lineRule="auto"/>
        <w:ind w:firstLine="630" w:firstLineChars="300"/>
        <w:jc w:val="center"/>
        <w:rPr>
          <w:rFonts w:hint="eastAsia"/>
          <w:lang w:val="en-US" w:eastAsia="zh-CN"/>
        </w:rPr>
      </w:pPr>
      <w:r>
        <w:rPr>
          <w:rFonts w:hint="eastAsia"/>
          <w:lang w:val="en-US" w:eastAsia="zh-CN"/>
        </w:rPr>
        <w:t>图2.3</w:t>
      </w:r>
    </w:p>
    <w:p>
      <w:pPr>
        <w:spacing w:line="360" w:lineRule="auto"/>
        <w:ind w:firstLine="723" w:firstLineChars="300"/>
        <w:jc w:val="both"/>
        <w:rPr>
          <w:rFonts w:hint="default"/>
          <w:b/>
          <w:bCs/>
          <w:sz w:val="24"/>
          <w:szCs w:val="22"/>
          <w:lang w:val="en-US" w:eastAsia="zh-CN"/>
        </w:rPr>
      </w:pPr>
      <w:r>
        <w:rPr>
          <w:rFonts w:hint="eastAsia"/>
          <w:b/>
          <w:bCs/>
          <w:sz w:val="24"/>
          <w:szCs w:val="22"/>
          <w:lang w:val="en-US" w:eastAsia="zh-CN"/>
        </w:rPr>
        <w:t>由图可知，单臂接法的灵敏度最低，半桥次之，全桥接法的灵敏度最高。</w:t>
      </w:r>
    </w:p>
    <w:p>
      <w:pPr>
        <w:spacing w:line="360" w:lineRule="auto"/>
        <w:ind w:firstLine="422" w:firstLineChars="200"/>
        <w:rPr>
          <w:rFonts w:hint="eastAsia" w:ascii="宋体" w:hAnsi="宋体" w:cs="宋体"/>
          <w:szCs w:val="21"/>
        </w:rPr>
      </w:pPr>
      <w:r>
        <w:rPr>
          <w:rFonts w:hint="eastAsia" w:ascii="宋体" w:hAnsi="宋体" w:cs="宋体"/>
          <w:b/>
          <w:bCs/>
          <w:szCs w:val="21"/>
        </w:rPr>
        <w:t>五、注意事项</w:t>
      </w:r>
      <w:r>
        <w:rPr>
          <w:rFonts w:hint="eastAsia" w:ascii="宋体" w:hAnsi="宋体" w:cs="宋体"/>
          <w:szCs w:val="21"/>
        </w:rPr>
        <w:t></w:t>
      </w:r>
    </w:p>
    <w:p>
      <w:pPr>
        <w:spacing w:line="360" w:lineRule="auto"/>
        <w:ind w:firstLine="420" w:firstLineChars="200"/>
        <w:rPr>
          <w:rFonts w:hint="eastAsia" w:ascii="宋体" w:hAnsi="宋体" w:cs="宋体"/>
        </w:rPr>
      </w:pPr>
      <w:r>
        <w:rPr>
          <w:rFonts w:hint="eastAsia" w:ascii="宋体" w:hAnsi="宋体" w:cs="宋体"/>
        </w:rPr>
        <w:t>1．在更换应变片时应将电源关闭。</w:t>
      </w:r>
    </w:p>
    <w:p>
      <w:pPr>
        <w:spacing w:line="360" w:lineRule="auto"/>
        <w:ind w:firstLine="420" w:firstLineChars="200"/>
        <w:rPr>
          <w:rFonts w:hint="eastAsia" w:ascii="宋体" w:hAnsi="宋体" w:cs="宋体"/>
        </w:rPr>
      </w:pPr>
      <w:r>
        <w:rPr>
          <w:rFonts w:hint="eastAsia" w:ascii="宋体" w:hAnsi="宋体" w:cs="宋体"/>
        </w:rPr>
        <w:t>2．在实验过程中如发现电压表发生过载，应将电压量程扩大。</w:t>
      </w:r>
    </w:p>
    <w:p>
      <w:pPr>
        <w:spacing w:line="360" w:lineRule="auto"/>
        <w:ind w:firstLine="420" w:firstLineChars="200"/>
        <w:rPr>
          <w:rFonts w:hint="eastAsia" w:ascii="宋体" w:hAnsi="宋体" w:cs="宋体"/>
        </w:rPr>
      </w:pPr>
      <w:r>
        <w:rPr>
          <w:rFonts w:hint="eastAsia" w:ascii="宋体" w:hAnsi="宋体" w:cs="宋体"/>
        </w:rPr>
        <w:t>3．在本实验中只能将放大器接成差动形式，否则系统不能正常工作。</w:t>
      </w:r>
    </w:p>
    <w:p>
      <w:pPr>
        <w:spacing w:line="360" w:lineRule="auto"/>
        <w:ind w:firstLine="420" w:firstLineChars="200"/>
        <w:rPr>
          <w:rFonts w:hint="eastAsia" w:ascii="宋体" w:hAnsi="宋体" w:cs="宋体"/>
        </w:rPr>
      </w:pPr>
      <w:r>
        <w:rPr>
          <w:rFonts w:hint="eastAsia" w:ascii="宋体" w:hAnsi="宋体" w:cs="宋体"/>
        </w:rPr>
        <w:t>4．直流稳压电源±5V不能过大，以免损坏应变片或造成严重自热效应。</w:t>
      </w:r>
    </w:p>
    <w:p>
      <w:pPr>
        <w:spacing w:line="360" w:lineRule="auto"/>
        <w:ind w:firstLine="420" w:firstLineChars="200"/>
        <w:rPr>
          <w:rFonts w:hint="eastAsia" w:ascii="宋体" w:hAnsi="宋体" w:cs="宋体"/>
        </w:rPr>
      </w:pPr>
      <w:r>
        <w:rPr>
          <w:rFonts w:hint="eastAsia" w:ascii="宋体" w:hAnsi="宋体" w:cs="宋体"/>
        </w:rPr>
        <w:t>5．接全桥时请注意区别各应变片的工作状态方向。</w:t>
      </w:r>
      <w:bookmarkStart w:id="10" w:name="_Toc169930153"/>
      <w:bookmarkStart w:id="11" w:name="_Toc169926096"/>
    </w:p>
    <w:p>
      <w:pPr>
        <w:spacing w:line="360" w:lineRule="auto"/>
        <w:ind w:firstLine="602" w:firstLineChars="200"/>
        <w:jc w:val="center"/>
        <w:rPr>
          <w:rStyle w:val="34"/>
          <w:rFonts w:hint="eastAsia"/>
          <w:sz w:val="30"/>
          <w:szCs w:val="30"/>
        </w:rPr>
      </w:pPr>
      <w:bookmarkStart w:id="12" w:name="_Toc4680793"/>
      <w:bookmarkStart w:id="13" w:name="_Toc53662381"/>
      <w:bookmarkStart w:id="14" w:name="_Toc53589829"/>
    </w:p>
    <w:p>
      <w:pPr>
        <w:spacing w:line="360" w:lineRule="auto"/>
        <w:ind w:firstLine="602" w:firstLineChars="200"/>
        <w:jc w:val="center"/>
        <w:rPr>
          <w:rStyle w:val="34"/>
          <w:rFonts w:hint="eastAsia"/>
          <w:sz w:val="30"/>
          <w:szCs w:val="30"/>
        </w:rPr>
      </w:pPr>
      <w:r>
        <w:rPr>
          <w:rStyle w:val="34"/>
          <w:rFonts w:hint="eastAsia"/>
          <w:sz w:val="30"/>
          <w:szCs w:val="30"/>
        </w:rPr>
        <w:t>实验三  金属箔式应变片的温度影响</w:t>
      </w:r>
      <w:bookmarkEnd w:id="10"/>
      <w:bookmarkEnd w:id="12"/>
      <w:bookmarkEnd w:id="13"/>
      <w:bookmarkEnd w:id="14"/>
    </w:p>
    <w:p>
      <w:pPr>
        <w:spacing w:line="360" w:lineRule="auto"/>
        <w:ind w:firstLine="422" w:firstLineChars="200"/>
        <w:rPr>
          <w:rFonts w:hint="eastAsia" w:ascii="宋体" w:hAnsi="宋体" w:cs="宋体"/>
          <w:b/>
          <w:bCs/>
          <w:szCs w:val="21"/>
        </w:rPr>
      </w:pPr>
      <w:r>
        <w:rPr>
          <w:rFonts w:hint="eastAsia" w:ascii="宋体" w:hAnsi="宋体" w:cs="宋体"/>
          <w:b/>
          <w:bCs/>
          <w:szCs w:val="21"/>
        </w:rPr>
        <w:t>一、实验目的</w:t>
      </w:r>
    </w:p>
    <w:p>
      <w:pPr>
        <w:spacing w:line="360" w:lineRule="auto"/>
        <w:ind w:firstLine="420" w:firstLineChars="200"/>
        <w:rPr>
          <w:rFonts w:hint="eastAsia" w:ascii="宋体" w:hAnsi="宋体" w:cs="宋体"/>
        </w:rPr>
      </w:pPr>
      <w:r>
        <w:rPr>
          <w:rFonts w:hint="eastAsia" w:ascii="宋体" w:hAnsi="宋体" w:cs="宋体"/>
        </w:rPr>
        <w:t>了解温度对应变测试系统的影响。</w:t>
      </w:r>
      <w:bookmarkEnd w:id="11"/>
    </w:p>
    <w:p>
      <w:pPr>
        <w:spacing w:line="360" w:lineRule="auto"/>
        <w:ind w:firstLine="422" w:firstLineChars="200"/>
        <w:rPr>
          <w:rFonts w:hint="eastAsia" w:ascii="宋体" w:hAnsi="宋体" w:cs="宋体"/>
          <w:b/>
          <w:bCs/>
          <w:szCs w:val="21"/>
        </w:rPr>
      </w:pPr>
      <w:r>
        <w:rPr>
          <w:rFonts w:hint="eastAsia" w:ascii="宋体" w:hAnsi="宋体" w:cs="宋体"/>
          <w:b/>
          <w:bCs/>
          <w:szCs w:val="21"/>
        </w:rPr>
        <w:t>二、实验原理</w:t>
      </w:r>
    </w:p>
    <w:p>
      <w:pPr>
        <w:spacing w:line="360" w:lineRule="auto"/>
        <w:ind w:firstLine="420" w:firstLineChars="200"/>
        <w:rPr>
          <w:rFonts w:hint="eastAsia" w:ascii="宋体" w:hAnsi="宋体" w:cs="宋体"/>
        </w:rPr>
      </w:pPr>
      <w:r>
        <w:rPr>
          <w:rFonts w:hint="eastAsia" w:ascii="宋体" w:hAnsi="宋体" w:cs="宋体"/>
        </w:rPr>
        <w:t>电阻应变片的温度影响，主要来自两个方面。敏感栅丝的温度系数，应变栅线膨胀系数与弹性体（或被测试件）的线膨胀系数不一致会产生附加应变。因此当温度变化时，在被测体受力状态不变时，输出会有变化。</w:t>
      </w:r>
    </w:p>
    <w:p>
      <w:pPr>
        <w:spacing w:line="360" w:lineRule="auto"/>
        <w:ind w:firstLine="422" w:firstLineChars="200"/>
        <w:rPr>
          <w:rFonts w:hint="eastAsia" w:ascii="宋体" w:hAnsi="宋体" w:cs="宋体"/>
          <w:b/>
          <w:bCs/>
          <w:szCs w:val="21"/>
        </w:rPr>
      </w:pPr>
      <w:bookmarkStart w:id="15" w:name="_Toc169926097"/>
      <w:r>
        <w:rPr>
          <w:rFonts w:hint="eastAsia" w:ascii="宋体" w:hAnsi="宋体" w:cs="宋体"/>
          <w:b/>
          <w:bCs/>
          <w:szCs w:val="21"/>
        </w:rPr>
        <w:t>三、所需单元及部件</w:t>
      </w:r>
    </w:p>
    <w:p>
      <w:pPr>
        <w:spacing w:line="360" w:lineRule="auto"/>
        <w:ind w:firstLine="420" w:firstLineChars="200"/>
        <w:rPr>
          <w:rFonts w:hint="eastAsia" w:ascii="宋体" w:hAnsi="宋体" w:cs="宋体"/>
        </w:rPr>
      </w:pPr>
      <w:r>
        <w:rPr>
          <w:rFonts w:hint="eastAsia" w:ascii="宋体" w:hAnsi="宋体" w:cs="宋体"/>
        </w:rPr>
        <w:t>可调直流稳压电源、电桥、差动变换器I、电压表、加热器、双孔悬臂梁称重传感器、应变片、砝码、水银温度计（自备）、电源。</w:t>
      </w:r>
      <w:bookmarkEnd w:id="15"/>
      <w:bookmarkStart w:id="16" w:name="_Toc169926098"/>
    </w:p>
    <w:p>
      <w:pPr>
        <w:spacing w:line="360" w:lineRule="auto"/>
        <w:ind w:firstLine="420" w:firstLineChars="200"/>
        <w:rPr>
          <w:rFonts w:hint="eastAsia" w:ascii="宋体" w:hAnsi="宋体" w:cs="宋体"/>
        </w:rPr>
      </w:pPr>
      <w:r>
        <w:rPr>
          <w:rFonts w:hint="eastAsia" w:ascii="宋体" w:hAnsi="宋体" w:cs="宋体"/>
        </w:rPr>
        <w:t>电源关闭、直流稳压电源±5V档，电压表置20V档，差动变换器I增益旋钮置最大。</w:t>
      </w:r>
      <w:bookmarkEnd w:id="16"/>
    </w:p>
    <w:p>
      <w:pPr>
        <w:spacing w:line="360" w:lineRule="auto"/>
        <w:ind w:firstLine="422" w:firstLineChars="200"/>
        <w:rPr>
          <w:rFonts w:hint="eastAsia" w:ascii="宋体" w:hAnsi="宋体" w:cs="宋体"/>
          <w:b/>
          <w:bCs/>
          <w:szCs w:val="21"/>
        </w:rPr>
      </w:pPr>
      <w:bookmarkStart w:id="17" w:name="_Toc169926099"/>
      <w:r>
        <w:rPr>
          <w:rFonts w:hint="eastAsia" w:ascii="宋体" w:hAnsi="宋体" w:cs="宋体"/>
          <w:b/>
          <w:bCs/>
          <w:szCs w:val="21"/>
        </w:rPr>
        <w:t>四、实验步骤：</w:t>
      </w:r>
      <w:bookmarkEnd w:id="17"/>
    </w:p>
    <w:p>
      <w:pPr>
        <w:spacing w:line="360" w:lineRule="auto"/>
        <w:ind w:firstLine="420" w:firstLineChars="200"/>
        <w:rPr>
          <w:rFonts w:hint="eastAsia" w:ascii="宋体" w:hAnsi="宋体" w:cs="宋体"/>
        </w:rPr>
      </w:pPr>
      <w:bookmarkStart w:id="18" w:name="_Toc169926100"/>
      <w:r>
        <w:rPr>
          <w:rFonts w:hint="eastAsia" w:ascii="宋体" w:hAnsi="宋体" w:cs="宋体"/>
        </w:rPr>
        <w:t>1．了解加热器在实验仪所在的位置及加热符号，加热器封装在双孔悬臂梁下片梁的表面，结构为电阻丝。</w:t>
      </w:r>
      <w:bookmarkEnd w:id="18"/>
    </w:p>
    <w:p>
      <w:pPr>
        <w:spacing w:line="360" w:lineRule="auto"/>
        <w:ind w:firstLine="420" w:firstLineChars="200"/>
        <w:rPr>
          <w:rFonts w:hint="eastAsia" w:ascii="宋体" w:hAnsi="宋体" w:cs="宋体"/>
        </w:rPr>
      </w:pPr>
      <w:bookmarkStart w:id="19" w:name="_Toc169926101"/>
      <w:r>
        <w:rPr>
          <w:rFonts w:hint="eastAsia" w:ascii="宋体" w:hAnsi="宋体" w:cs="宋体"/>
        </w:rPr>
        <w:t>2．</w:t>
      </w:r>
      <w:bookmarkEnd w:id="19"/>
      <w:r>
        <w:rPr>
          <w:rFonts w:hint="eastAsia" w:ascii="宋体" w:hAnsi="宋体" w:cs="宋体"/>
        </w:rPr>
        <w:t>将差动变换器I调零：用导线将差动变换器I的Uin1、Uin2、地短接。将差动变换器I的输出端与电压表的输入端正（+）相连；开启电源，调节差动变换器I的增益接近到最大位置，然后调整差动变换器I的调零旋钮使电压表显示为零，关闭电源。</w:t>
      </w:r>
    </w:p>
    <w:p>
      <w:pPr>
        <w:spacing w:line="360" w:lineRule="auto"/>
        <w:ind w:firstLine="420" w:firstLineChars="200"/>
        <w:rPr>
          <w:rFonts w:ascii="宋体" w:hAnsi="宋体" w:cs="宋体"/>
        </w:rPr>
      </w:pPr>
      <w:bookmarkStart w:id="20" w:name="_Toc169926102"/>
      <w:r>
        <w:rPr>
          <w:rFonts w:hint="eastAsia" w:ascii="宋体" w:hAnsi="宋体" w:cs="宋体"/>
        </w:rPr>
        <w:t>3．按图3.1接线，开启电源，调电桥平衡RW1电位器，使电压表显示为零，然后将电压表的切换开关置2V档,调电位器RW1，使电压表显示也为零。</w:t>
      </w:r>
      <w:bookmarkEnd w:id="20"/>
    </w:p>
    <w:p>
      <w:pPr>
        <w:spacing w:line="360" w:lineRule="auto"/>
        <w:jc w:val="center"/>
        <w:rPr>
          <w:rFonts w:hint="eastAsia" w:ascii="宋体" w:hAnsi="宋体" w:cs="宋体"/>
          <w:sz w:val="24"/>
          <w:szCs w:val="24"/>
        </w:rPr>
      </w:pPr>
      <w:r>
        <w:rPr>
          <w:rFonts w:hint="eastAsia" w:ascii="宋体" w:hAnsi="宋体" w:cs="宋体"/>
        </w:rPr>
        <w:drawing>
          <wp:inline distT="0" distB="0" distL="114300" distR="114300">
            <wp:extent cx="3618230" cy="2685415"/>
            <wp:effectExtent l="0" t="0" r="8890" b="12065"/>
            <wp:docPr id="1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2"/>
                    <pic:cNvPicPr>
                      <a:picLocks noChangeAspect="1"/>
                    </pic:cNvPicPr>
                  </pic:nvPicPr>
                  <pic:blipFill>
                    <a:blip r:embed="rId21"/>
                    <a:stretch>
                      <a:fillRect/>
                    </a:stretch>
                  </pic:blipFill>
                  <pic:spPr>
                    <a:xfrm>
                      <a:off x="0" y="0"/>
                      <a:ext cx="3618230" cy="2685415"/>
                    </a:xfrm>
                    <a:prstGeom prst="rect">
                      <a:avLst/>
                    </a:prstGeom>
                    <a:noFill/>
                    <a:ln>
                      <a:noFill/>
                    </a:ln>
                  </pic:spPr>
                </pic:pic>
              </a:graphicData>
            </a:graphic>
          </wp:inline>
        </w:drawing>
      </w:r>
    </w:p>
    <w:p>
      <w:pPr>
        <w:spacing w:line="360" w:lineRule="auto"/>
        <w:jc w:val="center"/>
        <w:rPr>
          <w:rFonts w:ascii="宋体" w:hAnsi="宋体" w:cs="宋体"/>
        </w:rPr>
      </w:pPr>
      <w:r>
        <w:rPr>
          <w:rFonts w:hint="eastAsia" w:ascii="宋体" w:hAnsi="宋体" w:cs="宋体"/>
        </w:rPr>
        <w:t>图3.1 实验接线参考图</w:t>
      </w:r>
    </w:p>
    <w:p>
      <w:pPr>
        <w:spacing w:line="360" w:lineRule="auto"/>
        <w:ind w:firstLine="420" w:firstLineChars="200"/>
        <w:rPr>
          <w:rFonts w:hint="eastAsia" w:ascii="宋体" w:hAnsi="宋体" w:cs="宋体"/>
        </w:rPr>
      </w:pPr>
      <w:bookmarkStart w:id="21" w:name="_Toc169926103"/>
      <w:r>
        <w:rPr>
          <w:rFonts w:hint="eastAsia" w:ascii="宋体" w:hAnsi="宋体" w:cs="宋体"/>
        </w:rPr>
        <w:t>4．在传感器托盘上放上所有砝码，记下此时的电压数值。将</w:t>
      </w:r>
      <w:r>
        <w:rPr>
          <w:rFonts w:hint="eastAsia" w:ascii="宋体" w:hAnsi="宋体" w:cs="宋体"/>
          <w:color w:val="FF0000"/>
        </w:rPr>
        <w:t>5V</w:t>
      </w:r>
      <w:r>
        <w:rPr>
          <w:rFonts w:hint="eastAsia" w:ascii="宋体" w:hAnsi="宋体" w:cs="宋体"/>
        </w:rPr>
        <w:t>电源连到加热器的一端插口，加热器另一端插口接地；电压表的显示在变化，待电压表显示稳定后，记下显示数值。比较二种情况的电压表数值，即为温度对应变电桥的影响。</w:t>
      </w:r>
      <w:bookmarkEnd w:id="21"/>
    </w:p>
    <w:p>
      <w:pPr>
        <w:spacing w:line="360" w:lineRule="auto"/>
        <w:ind w:firstLine="482" w:firstLineChars="200"/>
        <w:rPr>
          <w:rFonts w:hint="eastAsia" w:ascii="宋体" w:hAnsi="宋体" w:cs="宋体"/>
          <w:b/>
          <w:bCs/>
          <w:sz w:val="24"/>
          <w:szCs w:val="22"/>
          <w:lang w:val="en-US" w:eastAsia="zh-CN"/>
        </w:rPr>
      </w:pPr>
      <w:r>
        <w:rPr>
          <w:rFonts w:hint="eastAsia" w:ascii="宋体" w:hAnsi="宋体" w:cs="宋体"/>
          <w:b/>
          <w:bCs/>
          <w:sz w:val="24"/>
          <w:szCs w:val="22"/>
          <w:lang w:val="en-US" w:eastAsia="zh-CN"/>
        </w:rPr>
        <w:t>未连接加热器时：-10.8mV</w:t>
      </w:r>
    </w:p>
    <w:p>
      <w:pPr>
        <w:spacing w:line="360" w:lineRule="auto"/>
        <w:ind w:firstLine="482" w:firstLineChars="200"/>
        <w:rPr>
          <w:rFonts w:hint="default" w:ascii="宋体" w:hAnsi="宋体" w:cs="宋体"/>
          <w:b/>
          <w:bCs/>
          <w:sz w:val="24"/>
          <w:szCs w:val="22"/>
          <w:lang w:val="en-US" w:eastAsia="zh-CN"/>
        </w:rPr>
      </w:pPr>
      <w:r>
        <w:rPr>
          <w:rFonts w:hint="eastAsia" w:ascii="宋体" w:hAnsi="宋体" w:cs="宋体"/>
          <w:b/>
          <w:bCs/>
          <w:sz w:val="24"/>
          <w:szCs w:val="22"/>
          <w:lang w:val="en-US" w:eastAsia="zh-CN"/>
        </w:rPr>
        <w:t>连接加热器后：-13.7mV</w:t>
      </w:r>
    </w:p>
    <w:p>
      <w:pPr>
        <w:spacing w:line="360" w:lineRule="auto"/>
        <w:ind w:firstLine="420" w:firstLineChars="200"/>
        <w:rPr>
          <w:rFonts w:hint="eastAsia" w:ascii="宋体" w:hAnsi="宋体" w:cs="宋体"/>
        </w:rPr>
      </w:pPr>
      <w:bookmarkStart w:id="22" w:name="_Toc169926104"/>
      <w:r>
        <w:rPr>
          <w:rFonts w:hint="eastAsia" w:ascii="宋体" w:hAnsi="宋体" w:cs="宋体"/>
        </w:rPr>
        <w:t>5．实验完毕，关闭电源，所有旋钮转至初始位置</w:t>
      </w:r>
      <w:bookmarkEnd w:id="22"/>
      <w:r>
        <w:rPr>
          <w:rFonts w:hint="eastAsia" w:ascii="宋体" w:hAnsi="宋体" w:cs="宋体"/>
        </w:rPr>
        <w:t>。</w:t>
      </w:r>
    </w:p>
    <w:p>
      <w:pPr>
        <w:spacing w:before="120" w:beforeLines="50" w:after="240" w:afterLines="100" w:line="480" w:lineRule="exact"/>
        <w:jc w:val="center"/>
        <w:rPr>
          <w:rStyle w:val="34"/>
          <w:rFonts w:hint="eastAsia"/>
          <w:sz w:val="30"/>
          <w:szCs w:val="30"/>
        </w:rPr>
      </w:pPr>
      <w:bookmarkStart w:id="23" w:name="_Toc4680794"/>
      <w:bookmarkStart w:id="24" w:name="_Toc53589830"/>
      <w:bookmarkStart w:id="25" w:name="_Toc53662382"/>
      <w:bookmarkStart w:id="26" w:name="_Toc169930154"/>
    </w:p>
    <w:p>
      <w:pPr>
        <w:spacing w:before="120" w:beforeLines="50" w:after="240" w:afterLines="100" w:line="480" w:lineRule="exact"/>
        <w:jc w:val="center"/>
        <w:rPr>
          <w:rStyle w:val="34"/>
          <w:rFonts w:hint="eastAsia"/>
          <w:sz w:val="30"/>
          <w:szCs w:val="30"/>
        </w:rPr>
      </w:pPr>
      <w:r>
        <w:rPr>
          <w:rStyle w:val="34"/>
          <w:rFonts w:hint="eastAsia"/>
          <w:sz w:val="30"/>
          <w:szCs w:val="30"/>
        </w:rPr>
        <w:t>实验四  直流全桥的应用―电子秤</w:t>
      </w:r>
      <w:bookmarkEnd w:id="23"/>
      <w:r>
        <w:rPr>
          <w:rStyle w:val="34"/>
          <w:rFonts w:hint="eastAsia"/>
          <w:sz w:val="30"/>
          <w:szCs w:val="30"/>
        </w:rPr>
        <w:t>之一</w:t>
      </w:r>
      <w:bookmarkEnd w:id="24"/>
      <w:bookmarkEnd w:id="25"/>
    </w:p>
    <w:p>
      <w:pPr>
        <w:spacing w:line="360" w:lineRule="auto"/>
        <w:ind w:firstLine="422" w:firstLineChars="200"/>
        <w:rPr>
          <w:rFonts w:hint="eastAsia" w:ascii="宋体" w:hAnsi="宋体" w:cs="宋体"/>
          <w:b/>
          <w:bCs/>
          <w:szCs w:val="21"/>
        </w:rPr>
      </w:pPr>
      <w:bookmarkStart w:id="27" w:name="_Toc169926266"/>
      <w:r>
        <w:rPr>
          <w:rFonts w:hint="eastAsia" w:ascii="宋体" w:hAnsi="宋体" w:cs="宋体"/>
          <w:b/>
          <w:bCs/>
          <w:szCs w:val="21"/>
        </w:rPr>
        <w:t>实验目的</w:t>
      </w:r>
    </w:p>
    <w:p>
      <w:pPr>
        <w:spacing w:line="360" w:lineRule="auto"/>
        <w:ind w:firstLine="420" w:firstLineChars="200"/>
        <w:rPr>
          <w:rFonts w:hint="eastAsia" w:ascii="宋体" w:hAnsi="宋体" w:cs="宋体"/>
        </w:rPr>
      </w:pPr>
      <w:r>
        <w:rPr>
          <w:rFonts w:hint="eastAsia" w:ascii="宋体" w:hAnsi="宋体" w:cs="宋体"/>
        </w:rPr>
        <w:t>了解直流供电的金属箔式应变片电桥的实际应用。</w:t>
      </w:r>
      <w:bookmarkEnd w:id="27"/>
    </w:p>
    <w:p>
      <w:pPr>
        <w:spacing w:line="360" w:lineRule="auto"/>
        <w:ind w:firstLine="422" w:firstLineChars="200"/>
        <w:rPr>
          <w:rFonts w:hint="eastAsia" w:ascii="宋体" w:hAnsi="宋体" w:cs="宋体"/>
          <w:b/>
          <w:bCs/>
          <w:szCs w:val="21"/>
        </w:rPr>
      </w:pPr>
      <w:r>
        <w:rPr>
          <w:rFonts w:hint="eastAsia" w:ascii="宋体" w:hAnsi="宋体" w:cs="宋体"/>
          <w:b/>
          <w:bCs/>
          <w:szCs w:val="21"/>
        </w:rPr>
        <w:t>二、实验原理</w:t>
      </w:r>
    </w:p>
    <w:p>
      <w:pPr>
        <w:spacing w:line="360" w:lineRule="auto"/>
        <w:ind w:firstLine="420" w:firstLineChars="200"/>
        <w:rPr>
          <w:rFonts w:hint="eastAsia" w:ascii="宋体" w:hAnsi="宋体" w:cs="宋体"/>
          <w:szCs w:val="21"/>
        </w:rPr>
      </w:pPr>
      <w:r>
        <w:rPr>
          <w:rFonts w:hint="eastAsia" w:ascii="宋体" w:hAnsi="宋体" w:cs="宋体"/>
        </w:rPr>
        <w:t>通过对电路调节使电路输出的电压值为重量对应值，电压量纲（V）改为重量量纲（g）即成为一台原始电子秤。</w:t>
      </w:r>
    </w:p>
    <w:p>
      <w:pPr>
        <w:spacing w:line="360" w:lineRule="auto"/>
        <w:ind w:firstLine="422" w:firstLineChars="200"/>
        <w:rPr>
          <w:rFonts w:hint="eastAsia" w:ascii="宋体" w:hAnsi="宋体" w:cs="宋体"/>
          <w:b/>
          <w:bCs/>
          <w:szCs w:val="21"/>
        </w:rPr>
      </w:pPr>
      <w:bookmarkStart w:id="28" w:name="_Toc169926267"/>
      <w:r>
        <w:rPr>
          <w:rFonts w:hint="eastAsia" w:ascii="宋体" w:hAnsi="宋体" w:cs="宋体"/>
          <w:b/>
          <w:bCs/>
          <w:szCs w:val="21"/>
        </w:rPr>
        <w:t>三、所需单元及部件</w:t>
      </w:r>
      <w:bookmarkEnd w:id="28"/>
      <w:bookmarkStart w:id="29" w:name="_Toc169926268"/>
    </w:p>
    <w:p>
      <w:pPr>
        <w:spacing w:line="360" w:lineRule="auto"/>
        <w:ind w:firstLine="420" w:firstLineChars="200"/>
        <w:rPr>
          <w:rFonts w:hint="eastAsia" w:ascii="宋体" w:hAnsi="宋体" w:cs="宋体"/>
          <w:b/>
          <w:bCs/>
        </w:rPr>
      </w:pPr>
      <w:r>
        <w:rPr>
          <w:rFonts w:hint="eastAsia" w:ascii="宋体" w:hAnsi="宋体" w:cs="宋体"/>
        </w:rPr>
        <w:t>电桥、差动变换器Ⅰ、电压表、砝码、电源、应变片传感器。</w:t>
      </w:r>
      <w:bookmarkEnd w:id="29"/>
    </w:p>
    <w:p>
      <w:pPr>
        <w:spacing w:line="360" w:lineRule="auto"/>
        <w:ind w:firstLine="422" w:firstLineChars="200"/>
        <w:rPr>
          <w:rFonts w:hint="eastAsia" w:ascii="宋体" w:hAnsi="宋体" w:cs="宋体"/>
          <w:b/>
          <w:bCs/>
          <w:szCs w:val="21"/>
        </w:rPr>
      </w:pPr>
      <w:bookmarkStart w:id="30" w:name="_Toc169926269"/>
      <w:r>
        <w:rPr>
          <w:rFonts w:hint="eastAsia" w:ascii="宋体" w:hAnsi="宋体" w:cs="宋体"/>
          <w:b/>
          <w:bCs/>
          <w:szCs w:val="21"/>
        </w:rPr>
        <w:t>四、实验步骤：</w:t>
      </w:r>
      <w:bookmarkEnd w:id="30"/>
    </w:p>
    <w:p>
      <w:pPr>
        <w:spacing w:line="360" w:lineRule="auto"/>
        <w:jc w:val="left"/>
        <w:rPr>
          <w:rFonts w:hint="eastAsia" w:ascii="宋体" w:hAnsi="宋体" w:cs="宋体"/>
        </w:rPr>
      </w:pPr>
      <w:bookmarkStart w:id="31" w:name="_Toc169926270"/>
      <w:r>
        <w:rPr>
          <w:rFonts w:hint="eastAsia" w:ascii="宋体" w:hAnsi="宋体" w:cs="宋体"/>
        </w:rPr>
        <w:t xml:space="preserve">     1.</w:t>
      </w:r>
      <w:r>
        <w:rPr>
          <w:rFonts w:ascii="宋体" w:hAnsi="宋体" w:cs="宋体"/>
        </w:rPr>
        <w:t xml:space="preserve"> </w:t>
      </w:r>
      <w:r>
        <w:rPr>
          <w:rFonts w:hint="eastAsia" w:ascii="宋体" w:hAnsi="宋体" w:cs="宋体"/>
        </w:rPr>
        <w:t>将差动变换器I调零：</w:t>
      </w:r>
      <w:bookmarkEnd w:id="31"/>
      <w:r>
        <w:rPr>
          <w:rFonts w:hint="eastAsia" w:ascii="宋体" w:hAnsi="宋体" w:cs="宋体"/>
        </w:rPr>
        <w:t>用导线将差动变换器I的Uin1、Uin2、地短接。将差动变换器I的输出端与电压表的输入端正（+）相连；开启电源，调节差动变换器I的增益接近到最大位置，然后调整差动变换器I的调零旋钮使电压表显示为零，关闭电源。</w:t>
      </w:r>
    </w:p>
    <w:p>
      <w:pPr>
        <w:spacing w:line="360" w:lineRule="auto"/>
        <w:ind w:left="426"/>
        <w:rPr>
          <w:rFonts w:hint="eastAsia" w:ascii="宋体" w:hAnsi="宋体" w:cs="宋体"/>
        </w:rPr>
      </w:pPr>
      <w:bookmarkStart w:id="32" w:name="_Toc169926271"/>
      <w:r>
        <w:rPr>
          <w:rFonts w:hint="eastAsia" w:ascii="宋体" w:hAnsi="宋体" w:cs="宋体"/>
        </w:rPr>
        <w:t>2. 按图2.2接线，接成全桥，图中R1、R2、R3、RX为应变片所替代。</w:t>
      </w:r>
      <w:bookmarkEnd w:id="32"/>
    </w:p>
    <w:p>
      <w:pPr>
        <w:spacing w:line="360" w:lineRule="auto"/>
        <w:ind w:firstLine="420" w:firstLineChars="200"/>
        <w:rPr>
          <w:rFonts w:hint="eastAsia" w:ascii="宋体" w:hAnsi="宋体" w:cs="宋体"/>
          <w:szCs w:val="21"/>
        </w:rPr>
      </w:pPr>
      <w:r>
        <w:rPr>
          <w:rFonts w:hint="eastAsia" w:ascii="宋体" w:hAnsi="宋体" w:cs="宋体"/>
        </w:rPr>
        <w:t>3. 在传感器托盘上放上总重为200g的砝码</w:t>
      </w:r>
      <w:r>
        <w:rPr>
          <w:rFonts w:hint="eastAsia" w:ascii="宋体" w:hAnsi="宋体" w:cs="宋体"/>
          <w:szCs w:val="21"/>
        </w:rPr>
        <w:t>，</w:t>
      </w:r>
      <w:r>
        <w:rPr>
          <w:rFonts w:hint="eastAsia" w:ascii="宋体" w:hAnsi="宋体" w:cs="宋体"/>
        </w:rPr>
        <w:t>调节差动变换器I增益旋钮</w:t>
      </w:r>
      <w:r>
        <w:rPr>
          <w:rFonts w:hint="eastAsia" w:ascii="宋体" w:hAnsi="宋体" w:cs="宋体"/>
          <w:szCs w:val="21"/>
        </w:rPr>
        <w:t>，使电压表显示为0.200V（2V档测量）或-0.200V。</w:t>
      </w:r>
    </w:p>
    <w:p>
      <w:pPr>
        <w:spacing w:line="360" w:lineRule="auto"/>
        <w:ind w:firstLine="420" w:firstLineChars="200"/>
        <w:rPr>
          <w:rFonts w:hint="eastAsia" w:ascii="宋体" w:hAnsi="宋体" w:cs="宋体"/>
          <w:szCs w:val="21"/>
        </w:rPr>
      </w:pPr>
      <w:r>
        <w:rPr>
          <w:rFonts w:hint="eastAsia" w:ascii="宋体" w:hAnsi="宋体" w:cs="宋体"/>
        </w:rPr>
        <w:t>4.</w:t>
      </w:r>
      <w:r>
        <w:rPr>
          <w:rFonts w:hint="eastAsia" w:ascii="宋体" w:hAnsi="宋体" w:cs="宋体"/>
          <w:szCs w:val="21"/>
        </w:rPr>
        <w:t>拿去托盘上的所有砝码，调节电位器RW1，使电压表显示为0.000V或-0.000V。</w:t>
      </w:r>
    </w:p>
    <w:tbl>
      <w:tblPr>
        <w:tblStyle w:val="22"/>
        <w:tblpPr w:leftFromText="180" w:rightFromText="180" w:vertAnchor="text" w:horzAnchor="page" w:tblpX="1251" w:tblpY="1722"/>
        <w:tblOverlap w:val="never"/>
        <w:tblW w:w="10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3"/>
        <w:gridCol w:w="656"/>
        <w:gridCol w:w="768"/>
        <w:gridCol w:w="756"/>
        <w:gridCol w:w="768"/>
        <w:gridCol w:w="804"/>
        <w:gridCol w:w="792"/>
        <w:gridCol w:w="912"/>
        <w:gridCol w:w="852"/>
        <w:gridCol w:w="888"/>
        <w:gridCol w:w="888"/>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163" w:type="dxa"/>
            <w:noWrap w:val="0"/>
            <w:vAlign w:val="top"/>
          </w:tcPr>
          <w:p>
            <w:pPr>
              <w:spacing w:line="360" w:lineRule="auto"/>
              <w:rPr>
                <w:rFonts w:hint="eastAsia" w:ascii="宋体" w:hAnsi="宋体" w:cs="宋体"/>
              </w:rPr>
            </w:pPr>
            <w:r>
              <w:rPr>
                <w:rFonts w:hint="eastAsia" w:ascii="宋体" w:hAnsi="宋体" w:cs="宋体"/>
              </w:rPr>
              <w:t>重量（g）</w:t>
            </w:r>
          </w:p>
        </w:tc>
        <w:tc>
          <w:tcPr>
            <w:tcW w:w="656" w:type="dxa"/>
            <w:noWrap w:val="0"/>
            <w:vAlign w:val="top"/>
          </w:tcPr>
          <w:p>
            <w:pPr>
              <w:spacing w:line="360" w:lineRule="auto"/>
              <w:rPr>
                <w:rFonts w:hint="eastAsia" w:ascii="宋体" w:hAnsi="宋体" w:cs="宋体"/>
              </w:rPr>
            </w:pPr>
            <w:r>
              <w:rPr>
                <w:rFonts w:hint="eastAsia" w:ascii="宋体" w:hAnsi="宋体" w:cs="宋体"/>
              </w:rPr>
              <w:t>0</w:t>
            </w:r>
          </w:p>
        </w:tc>
        <w:tc>
          <w:tcPr>
            <w:tcW w:w="768" w:type="dxa"/>
            <w:noWrap w:val="0"/>
            <w:vAlign w:val="top"/>
          </w:tcPr>
          <w:p>
            <w:pPr>
              <w:spacing w:line="360" w:lineRule="auto"/>
              <w:rPr>
                <w:rFonts w:hint="eastAsia" w:ascii="宋体" w:hAnsi="宋体" w:cs="宋体"/>
              </w:rPr>
            </w:pPr>
            <w:r>
              <w:rPr>
                <w:rFonts w:hint="eastAsia" w:ascii="宋体" w:hAnsi="宋体" w:cs="宋体"/>
              </w:rPr>
              <w:t>20</w:t>
            </w:r>
          </w:p>
        </w:tc>
        <w:tc>
          <w:tcPr>
            <w:tcW w:w="756" w:type="dxa"/>
            <w:noWrap w:val="0"/>
            <w:vAlign w:val="top"/>
          </w:tcPr>
          <w:p>
            <w:pPr>
              <w:spacing w:line="360" w:lineRule="auto"/>
              <w:rPr>
                <w:rFonts w:hint="eastAsia" w:ascii="宋体" w:hAnsi="宋体" w:cs="宋体"/>
              </w:rPr>
            </w:pPr>
            <w:r>
              <w:rPr>
                <w:rFonts w:hint="eastAsia" w:ascii="宋体" w:hAnsi="宋体" w:cs="宋体"/>
              </w:rPr>
              <w:t>40</w:t>
            </w:r>
          </w:p>
        </w:tc>
        <w:tc>
          <w:tcPr>
            <w:tcW w:w="768" w:type="dxa"/>
            <w:noWrap w:val="0"/>
            <w:vAlign w:val="top"/>
          </w:tcPr>
          <w:p>
            <w:pPr>
              <w:spacing w:line="360" w:lineRule="auto"/>
              <w:rPr>
                <w:rFonts w:hint="eastAsia" w:ascii="宋体" w:hAnsi="宋体" w:cs="宋体"/>
              </w:rPr>
            </w:pPr>
            <w:r>
              <w:rPr>
                <w:rFonts w:hint="eastAsia" w:ascii="宋体" w:hAnsi="宋体" w:cs="宋体"/>
              </w:rPr>
              <w:t>60</w:t>
            </w:r>
          </w:p>
        </w:tc>
        <w:tc>
          <w:tcPr>
            <w:tcW w:w="804" w:type="dxa"/>
            <w:noWrap w:val="0"/>
            <w:vAlign w:val="top"/>
          </w:tcPr>
          <w:p>
            <w:pPr>
              <w:spacing w:line="360" w:lineRule="auto"/>
              <w:rPr>
                <w:rFonts w:hint="eastAsia" w:ascii="宋体" w:hAnsi="宋体" w:cs="宋体"/>
              </w:rPr>
            </w:pPr>
            <w:r>
              <w:rPr>
                <w:rFonts w:hint="eastAsia" w:ascii="宋体" w:hAnsi="宋体" w:cs="宋体"/>
              </w:rPr>
              <w:t>80</w:t>
            </w:r>
          </w:p>
        </w:tc>
        <w:tc>
          <w:tcPr>
            <w:tcW w:w="792" w:type="dxa"/>
            <w:noWrap w:val="0"/>
            <w:vAlign w:val="top"/>
          </w:tcPr>
          <w:p>
            <w:pPr>
              <w:spacing w:line="360" w:lineRule="auto"/>
              <w:rPr>
                <w:rFonts w:hint="eastAsia" w:ascii="宋体" w:hAnsi="宋体" w:cs="宋体"/>
              </w:rPr>
            </w:pPr>
            <w:r>
              <w:rPr>
                <w:rFonts w:hint="eastAsia" w:ascii="宋体" w:hAnsi="宋体" w:cs="宋体"/>
              </w:rPr>
              <w:t>100</w:t>
            </w:r>
          </w:p>
        </w:tc>
        <w:tc>
          <w:tcPr>
            <w:tcW w:w="912" w:type="dxa"/>
            <w:noWrap w:val="0"/>
            <w:vAlign w:val="top"/>
          </w:tcPr>
          <w:p>
            <w:pPr>
              <w:spacing w:line="360" w:lineRule="auto"/>
              <w:rPr>
                <w:rFonts w:hint="eastAsia" w:ascii="宋体" w:hAnsi="宋体" w:cs="宋体"/>
              </w:rPr>
            </w:pPr>
            <w:r>
              <w:rPr>
                <w:rFonts w:hint="eastAsia" w:ascii="宋体" w:hAnsi="宋体" w:cs="宋体"/>
              </w:rPr>
              <w:t>120</w:t>
            </w:r>
          </w:p>
        </w:tc>
        <w:tc>
          <w:tcPr>
            <w:tcW w:w="852" w:type="dxa"/>
            <w:noWrap w:val="0"/>
            <w:vAlign w:val="top"/>
          </w:tcPr>
          <w:p>
            <w:pPr>
              <w:spacing w:line="360" w:lineRule="auto"/>
              <w:rPr>
                <w:rFonts w:hint="eastAsia" w:ascii="宋体" w:hAnsi="宋体" w:cs="宋体"/>
              </w:rPr>
            </w:pPr>
            <w:r>
              <w:rPr>
                <w:rFonts w:hint="eastAsia" w:ascii="宋体" w:hAnsi="宋体" w:cs="宋体"/>
              </w:rPr>
              <w:t>140</w:t>
            </w:r>
          </w:p>
        </w:tc>
        <w:tc>
          <w:tcPr>
            <w:tcW w:w="888" w:type="dxa"/>
            <w:noWrap w:val="0"/>
            <w:vAlign w:val="top"/>
          </w:tcPr>
          <w:p>
            <w:pPr>
              <w:spacing w:line="360" w:lineRule="auto"/>
              <w:rPr>
                <w:rFonts w:hint="eastAsia" w:ascii="宋体" w:hAnsi="宋体" w:cs="宋体"/>
              </w:rPr>
            </w:pPr>
            <w:r>
              <w:rPr>
                <w:rFonts w:hint="eastAsia" w:ascii="宋体" w:hAnsi="宋体" w:cs="宋体"/>
              </w:rPr>
              <w:t>160</w:t>
            </w:r>
          </w:p>
        </w:tc>
        <w:tc>
          <w:tcPr>
            <w:tcW w:w="888" w:type="dxa"/>
            <w:noWrap w:val="0"/>
            <w:vAlign w:val="top"/>
          </w:tcPr>
          <w:p>
            <w:pPr>
              <w:spacing w:line="360" w:lineRule="auto"/>
              <w:rPr>
                <w:rFonts w:hint="eastAsia" w:ascii="宋体" w:hAnsi="宋体" w:cs="宋体"/>
              </w:rPr>
            </w:pPr>
            <w:r>
              <w:rPr>
                <w:rFonts w:hint="eastAsia" w:ascii="宋体" w:hAnsi="宋体" w:cs="宋体"/>
              </w:rPr>
              <w:t>180</w:t>
            </w:r>
          </w:p>
        </w:tc>
        <w:tc>
          <w:tcPr>
            <w:tcW w:w="900" w:type="dxa"/>
            <w:noWrap w:val="0"/>
            <w:vAlign w:val="top"/>
          </w:tcPr>
          <w:p>
            <w:pPr>
              <w:spacing w:line="360" w:lineRule="auto"/>
              <w:rPr>
                <w:rFonts w:hint="eastAsia" w:ascii="宋体" w:hAnsi="宋体" w:cs="宋体"/>
              </w:rPr>
            </w:pPr>
            <w:r>
              <w:rPr>
                <w:rFonts w:hint="eastAsia" w:ascii="宋体" w:hAnsi="宋体" w:cs="宋体"/>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163" w:type="dxa"/>
            <w:noWrap w:val="0"/>
            <w:vAlign w:val="top"/>
          </w:tcPr>
          <w:p>
            <w:pPr>
              <w:spacing w:line="360" w:lineRule="auto"/>
              <w:rPr>
                <w:rFonts w:hint="eastAsia" w:ascii="宋体" w:hAnsi="宋体" w:cs="宋体"/>
              </w:rPr>
            </w:pPr>
            <w:r>
              <w:rPr>
                <w:rFonts w:hint="eastAsia" w:ascii="宋体" w:hAnsi="宋体" w:cs="宋体"/>
              </w:rPr>
              <w:t>电压（mv）</w:t>
            </w:r>
          </w:p>
        </w:tc>
        <w:tc>
          <w:tcPr>
            <w:tcW w:w="656"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-3.7</w:t>
            </w:r>
          </w:p>
        </w:tc>
        <w:tc>
          <w:tcPr>
            <w:tcW w:w="768"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-20.3</w:t>
            </w:r>
          </w:p>
        </w:tc>
        <w:tc>
          <w:tcPr>
            <w:tcW w:w="756"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-36.4</w:t>
            </w:r>
          </w:p>
        </w:tc>
        <w:tc>
          <w:tcPr>
            <w:tcW w:w="768"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-53.1</w:t>
            </w:r>
          </w:p>
        </w:tc>
        <w:tc>
          <w:tcPr>
            <w:tcW w:w="80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-70.5</w:t>
            </w:r>
          </w:p>
        </w:tc>
        <w:tc>
          <w:tcPr>
            <w:tcW w:w="79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-87.5</w:t>
            </w:r>
          </w:p>
        </w:tc>
        <w:tc>
          <w:tcPr>
            <w:tcW w:w="91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-104.6</w:t>
            </w:r>
          </w:p>
        </w:tc>
        <w:tc>
          <w:tcPr>
            <w:tcW w:w="85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-122.2</w:t>
            </w:r>
          </w:p>
        </w:tc>
        <w:tc>
          <w:tcPr>
            <w:tcW w:w="888"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-139.6</w:t>
            </w:r>
          </w:p>
        </w:tc>
        <w:tc>
          <w:tcPr>
            <w:tcW w:w="888"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-155.0</w:t>
            </w:r>
          </w:p>
        </w:tc>
        <w:tc>
          <w:tcPr>
            <w:tcW w:w="90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-172.0</w:t>
            </w:r>
          </w:p>
        </w:tc>
      </w:tr>
    </w:tbl>
    <w:p>
      <w:pPr>
        <w:spacing w:line="360" w:lineRule="auto"/>
        <w:ind w:firstLine="420" w:firstLineChars="200"/>
        <w:rPr>
          <w:rFonts w:hint="eastAsia" w:ascii="宋体" w:hAnsi="宋体" w:cs="宋体"/>
          <w:szCs w:val="21"/>
        </w:rPr>
      </w:pPr>
      <w:r>
        <w:rPr>
          <w:rFonts w:hint="eastAsia" w:ascii="宋体" w:hAnsi="宋体" w:cs="宋体"/>
          <w:szCs w:val="21"/>
        </w:rPr>
        <w:t>5.重复3、4步骤的标定过程，一直到精确为止，把电压量纲V改为重量量纲g，就可称重，成为一台原始的电子秤。</w:t>
      </w:r>
    </w:p>
    <w:p>
      <w:pPr>
        <w:spacing w:line="360" w:lineRule="auto"/>
        <w:ind w:firstLine="420" w:firstLineChars="200"/>
        <w:rPr>
          <w:rFonts w:hint="eastAsia" w:ascii="宋体" w:hAnsi="宋体" w:cs="宋体"/>
          <w:szCs w:val="21"/>
        </w:rPr>
      </w:pPr>
      <w:r>
        <w:rPr>
          <w:rFonts w:hint="eastAsia" w:ascii="宋体" w:hAnsi="宋体" w:cs="宋体"/>
          <w:szCs w:val="21"/>
        </w:rPr>
        <w:t>6.把砝码依次放在托盘上，填入表4.1。</w:t>
      </w:r>
    </w:p>
    <w:p>
      <w:pPr>
        <w:spacing w:line="360" w:lineRule="auto"/>
        <w:ind w:left="1146" w:firstLine="1050" w:firstLineChars="500"/>
        <w:rPr>
          <w:rFonts w:hint="eastAsia" w:ascii="宋体" w:hAnsi="宋体" w:cs="宋体"/>
        </w:rPr>
      </w:pPr>
      <w:r>
        <w:rPr>
          <w:rFonts w:hint="eastAsia" w:ascii="宋体" w:hAnsi="宋体" w:cs="宋体"/>
        </w:rPr>
        <w:t>表4</w:t>
      </w:r>
      <w:r>
        <w:rPr>
          <w:rFonts w:ascii="宋体" w:hAnsi="宋体" w:cs="宋体"/>
        </w:rPr>
        <w:t>.</w:t>
      </w:r>
      <w:r>
        <w:rPr>
          <w:rFonts w:hint="eastAsia" w:ascii="宋体" w:hAnsi="宋体" w:cs="宋体"/>
        </w:rPr>
        <w:t>1</w:t>
      </w:r>
      <w:r>
        <w:rPr>
          <w:rFonts w:ascii="宋体" w:hAnsi="宋体" w:cs="宋体"/>
        </w:rPr>
        <w:t xml:space="preserve">   </w:t>
      </w:r>
      <w:r>
        <w:rPr>
          <w:rFonts w:hint="eastAsia" w:ascii="宋体" w:hAnsi="宋体" w:cs="宋体"/>
        </w:rPr>
        <w:t>重量与输出电压值</w:t>
      </w:r>
    </w:p>
    <w:p>
      <w:pPr>
        <w:spacing w:line="360" w:lineRule="auto"/>
        <w:ind w:firstLine="420" w:firstLineChars="200"/>
        <w:rPr>
          <w:rFonts w:hint="eastAsia" w:ascii="宋体" w:hAnsi="宋体" w:cs="宋体"/>
          <w:szCs w:val="21"/>
        </w:rPr>
      </w:pPr>
      <w:bookmarkStart w:id="33" w:name="_Toc169926277"/>
    </w:p>
    <w:p>
      <w:pPr>
        <w:spacing w:line="360" w:lineRule="auto"/>
        <w:ind w:firstLine="420" w:firstLineChars="200"/>
        <w:rPr>
          <w:rFonts w:hint="eastAsia" w:ascii="宋体" w:hAnsi="宋体" w:cs="宋体"/>
          <w:szCs w:val="21"/>
        </w:rPr>
      </w:pPr>
      <w:r>
        <w:rPr>
          <w:rFonts w:hint="eastAsia" w:ascii="宋体" w:hAnsi="宋体" w:cs="宋体"/>
          <w:szCs w:val="21"/>
        </w:rPr>
        <w:t>7</w:t>
      </w:r>
      <w:r>
        <w:rPr>
          <w:rFonts w:hint="eastAsia" w:ascii="宋体" w:hAnsi="宋体" w:cs="宋体"/>
        </w:rPr>
        <w:t>．托盘上放上一个重量未知的重物，记录电压表的显示值，得出未知重物的重量</w:t>
      </w:r>
      <w:bookmarkEnd w:id="33"/>
      <w:r>
        <w:rPr>
          <w:rFonts w:hint="eastAsia" w:ascii="宋体" w:hAnsi="宋体" w:cs="宋体"/>
        </w:rPr>
        <w:t>。</w:t>
      </w:r>
      <w:r>
        <w:rPr>
          <w:rFonts w:hint="eastAsia" w:ascii="宋体" w:hAnsi="宋体" w:cs="宋体"/>
          <w:szCs w:val="21"/>
        </w:rPr>
        <w:t xml:space="preserve"> </w:t>
      </w:r>
    </w:p>
    <w:p>
      <w:pPr>
        <w:spacing w:line="360" w:lineRule="auto"/>
        <w:ind w:firstLine="420" w:firstLineChars="200"/>
        <w:rPr>
          <w:rFonts w:hint="eastAsia" w:ascii="宋体" w:hAnsi="宋体" w:cs="宋体"/>
          <w:szCs w:val="21"/>
        </w:rPr>
      </w:pPr>
    </w:p>
    <w:p>
      <w:pPr>
        <w:spacing w:line="360" w:lineRule="auto"/>
        <w:ind w:firstLine="422" w:firstLineChars="200"/>
        <w:rPr>
          <w:rFonts w:hint="eastAsia" w:ascii="宋体" w:hAnsi="宋体" w:cs="宋体"/>
          <w:b/>
          <w:bCs/>
          <w:szCs w:val="21"/>
        </w:rPr>
      </w:pPr>
      <w:bookmarkStart w:id="34" w:name="_Toc169926278"/>
      <w:r>
        <w:rPr>
          <w:rFonts w:hint="eastAsia" w:ascii="宋体" w:hAnsi="宋体" w:cs="宋体"/>
          <w:b/>
          <w:bCs/>
          <w:szCs w:val="21"/>
        </w:rPr>
        <w:t>五、注意事项</w:t>
      </w:r>
      <w:bookmarkEnd w:id="34"/>
    </w:p>
    <w:p>
      <w:pPr>
        <w:spacing w:line="360" w:lineRule="auto"/>
        <w:ind w:firstLine="420" w:firstLineChars="200"/>
        <w:rPr>
          <w:rFonts w:hint="eastAsia" w:ascii="宋体" w:hAnsi="宋体" w:cs="宋体"/>
        </w:rPr>
      </w:pPr>
      <w:bookmarkStart w:id="35" w:name="_Toc169926279"/>
      <w:r>
        <w:rPr>
          <w:rFonts w:hint="eastAsia" w:ascii="宋体" w:hAnsi="宋体" w:cs="宋体"/>
        </w:rPr>
        <w:t>砝码和重物应放在梁自由端的磁钢上的同一点。</w:t>
      </w:r>
      <w:bookmarkEnd w:id="35"/>
    </w:p>
    <w:p>
      <w:pPr>
        <w:spacing w:line="360" w:lineRule="auto"/>
        <w:ind w:firstLine="422" w:firstLineChars="200"/>
        <w:rPr>
          <w:rFonts w:hint="eastAsia" w:ascii="宋体" w:hAnsi="宋体" w:cs="宋体"/>
          <w:b/>
          <w:bCs/>
          <w:szCs w:val="21"/>
        </w:rPr>
      </w:pPr>
      <w:bookmarkStart w:id="36" w:name="_Toc169926280"/>
      <w:r>
        <w:rPr>
          <w:rFonts w:hint="eastAsia" w:ascii="宋体" w:hAnsi="宋体" w:cs="宋体"/>
          <w:b/>
          <w:bCs/>
          <w:szCs w:val="21"/>
        </w:rPr>
        <w:t xml:space="preserve">    六、思考</w:t>
      </w:r>
    </w:p>
    <w:p>
      <w:pPr>
        <w:spacing w:line="360" w:lineRule="auto"/>
        <w:ind w:firstLine="420"/>
        <w:rPr>
          <w:rFonts w:ascii="宋体" w:hAnsi="宋体" w:cs="宋体"/>
        </w:rPr>
      </w:pPr>
      <w:r>
        <w:rPr>
          <w:rFonts w:hint="eastAsia" w:ascii="宋体" w:hAnsi="宋体" w:cs="宋体"/>
        </w:rPr>
        <w:t>要将这个电子秤方案投入实际应用，应如何改进？</w:t>
      </w:r>
      <w:bookmarkEnd w:id="36"/>
      <w:bookmarkStart w:id="37" w:name="_Toc53662383"/>
      <w:bookmarkStart w:id="38" w:name="_Toc4680795"/>
      <w:bookmarkStart w:id="39" w:name="_Toc53589831"/>
    </w:p>
    <w:p>
      <w:pPr>
        <w:spacing w:line="360" w:lineRule="auto"/>
        <w:ind w:firstLine="420"/>
        <w:jc w:val="both"/>
        <w:rPr>
          <w:rFonts w:hint="default" w:ascii="宋体" w:hAnsi="宋体" w:eastAsia="宋体" w:cs="宋体"/>
          <w:b/>
          <w:bCs/>
          <w:sz w:val="24"/>
          <w:szCs w:val="22"/>
          <w:lang w:val="en-US" w:eastAsia="zh-CN"/>
        </w:rPr>
      </w:pPr>
      <w:r>
        <w:rPr>
          <w:rFonts w:hint="eastAsia" w:ascii="宋体" w:hAnsi="宋体" w:cs="宋体"/>
          <w:b/>
          <w:bCs/>
          <w:sz w:val="24"/>
          <w:szCs w:val="22"/>
          <w:lang w:val="en-US" w:eastAsia="zh-CN"/>
        </w:rPr>
        <w:t>可以增大相形放大电路，增加输出灵敏度</w:t>
      </w:r>
    </w:p>
    <w:bookmarkEnd w:id="26"/>
    <w:bookmarkEnd w:id="37"/>
    <w:bookmarkEnd w:id="38"/>
    <w:bookmarkEnd w:id="39"/>
    <w:p>
      <w:pPr>
        <w:spacing w:line="360" w:lineRule="auto"/>
        <w:ind w:firstLine="420"/>
        <w:jc w:val="center"/>
        <w:rPr>
          <w:rStyle w:val="34"/>
          <w:rFonts w:hint="eastAsia"/>
          <w:sz w:val="30"/>
          <w:szCs w:val="30"/>
        </w:rPr>
      </w:pPr>
      <w:bookmarkStart w:id="40" w:name="_Toc53662386"/>
      <w:bookmarkStart w:id="41" w:name="_Toc169930163"/>
      <w:bookmarkStart w:id="42" w:name="_Toc53589834"/>
      <w:bookmarkStart w:id="43" w:name="_Toc4680798"/>
    </w:p>
    <w:p>
      <w:pPr>
        <w:spacing w:line="360" w:lineRule="auto"/>
        <w:ind w:firstLine="420"/>
        <w:jc w:val="center"/>
        <w:rPr>
          <w:rStyle w:val="34"/>
          <w:rFonts w:hint="eastAsia"/>
        </w:rPr>
      </w:pPr>
      <w:r>
        <w:rPr>
          <w:rStyle w:val="34"/>
          <w:rFonts w:hint="eastAsia"/>
          <w:sz w:val="30"/>
          <w:szCs w:val="30"/>
        </w:rPr>
        <w:t>实验八  差动变压器性能</w:t>
      </w:r>
      <w:bookmarkEnd w:id="40"/>
      <w:bookmarkEnd w:id="41"/>
      <w:bookmarkEnd w:id="42"/>
      <w:bookmarkEnd w:id="43"/>
    </w:p>
    <w:p>
      <w:pPr>
        <w:spacing w:line="360" w:lineRule="auto"/>
        <w:ind w:firstLine="422" w:firstLineChars="200"/>
        <w:rPr>
          <w:rFonts w:hint="eastAsia" w:ascii="宋体" w:hAnsi="宋体" w:cs="宋体"/>
          <w:b/>
          <w:bCs/>
          <w:szCs w:val="21"/>
        </w:rPr>
      </w:pPr>
      <w:bookmarkStart w:id="44" w:name="_Toc169926296"/>
      <w:r>
        <w:rPr>
          <w:rFonts w:hint="eastAsia" w:ascii="宋体" w:hAnsi="宋体" w:cs="宋体"/>
          <w:b/>
          <w:bCs/>
          <w:szCs w:val="21"/>
        </w:rPr>
        <w:t>一、实验目的</w:t>
      </w:r>
    </w:p>
    <w:p>
      <w:pPr>
        <w:spacing w:line="360" w:lineRule="auto"/>
        <w:ind w:firstLine="420" w:firstLineChars="200"/>
        <w:rPr>
          <w:rFonts w:hint="eastAsia" w:ascii="宋体" w:hAnsi="宋体" w:cs="宋体"/>
        </w:rPr>
      </w:pPr>
      <w:r>
        <w:rPr>
          <w:rFonts w:hint="eastAsia" w:ascii="宋体" w:hAnsi="宋体" w:cs="宋体"/>
        </w:rPr>
        <w:t>了解差动变压器原理及工作情况。</w:t>
      </w:r>
      <w:bookmarkEnd w:id="44"/>
    </w:p>
    <w:p>
      <w:pPr>
        <w:spacing w:line="360" w:lineRule="auto"/>
        <w:ind w:firstLine="422" w:firstLineChars="200"/>
        <w:rPr>
          <w:rFonts w:hint="eastAsia" w:ascii="宋体" w:hAnsi="宋体" w:cs="宋体"/>
          <w:b/>
          <w:bCs/>
          <w:szCs w:val="21"/>
        </w:rPr>
      </w:pPr>
      <w:r>
        <w:rPr>
          <w:rFonts w:hint="eastAsia" w:ascii="宋体" w:hAnsi="宋体" w:cs="宋体"/>
          <w:b/>
          <w:bCs/>
          <w:szCs w:val="21"/>
        </w:rPr>
        <w:t>二、实验原理</w:t>
      </w:r>
    </w:p>
    <w:p>
      <w:pPr>
        <w:spacing w:line="360" w:lineRule="auto"/>
        <w:ind w:firstLine="420" w:firstLineChars="200"/>
        <w:rPr>
          <w:rFonts w:hint="eastAsia" w:ascii="宋体" w:hAnsi="宋体" w:cs="宋体"/>
        </w:rPr>
      </w:pPr>
      <w:r>
        <w:rPr>
          <w:rFonts w:hint="eastAsia" w:ascii="宋体" w:hAnsi="宋体" w:cs="宋体"/>
        </w:rPr>
        <w:t>差动变压器由一只初级线圈和两只次级线圈及一个铁芯组成，根据内外层排列不同，有二段式和三段式，本实验采用三段式结构。当传感器随着被测体移动时，由于初级线圈和次级线圈之间的互感发生变化，促使次级线圈感应电势产生变化，一只次级感应电势增加，另一只感应电势则减少，将两只次级线圈反向串接（同名端连接），就引出差动输出。其输出电势反映出被测体的移动量。</w:t>
      </w:r>
    </w:p>
    <w:p>
      <w:pPr>
        <w:spacing w:line="360" w:lineRule="auto"/>
        <w:ind w:firstLine="422" w:firstLineChars="200"/>
        <w:rPr>
          <w:rFonts w:hint="eastAsia" w:ascii="宋体" w:hAnsi="宋体" w:cs="宋体"/>
          <w:b/>
          <w:bCs/>
          <w:szCs w:val="21"/>
        </w:rPr>
      </w:pPr>
      <w:bookmarkStart w:id="45" w:name="_Toc169926298"/>
      <w:r>
        <w:rPr>
          <w:rFonts w:hint="eastAsia" w:ascii="宋体" w:hAnsi="宋体" w:cs="宋体"/>
          <w:b/>
          <w:bCs/>
          <w:szCs w:val="21"/>
        </w:rPr>
        <w:t>三、所需单元和部件</w:t>
      </w:r>
    </w:p>
    <w:p>
      <w:pPr>
        <w:spacing w:line="360" w:lineRule="auto"/>
        <w:ind w:firstLine="420" w:firstLineChars="200"/>
        <w:rPr>
          <w:rFonts w:hint="eastAsia" w:ascii="宋体" w:hAnsi="宋体" w:cs="宋体"/>
        </w:rPr>
      </w:pPr>
      <w:r>
        <w:rPr>
          <w:rFonts w:hint="eastAsia" w:ascii="宋体" w:hAnsi="宋体" w:cs="宋体"/>
        </w:rPr>
        <w:t>音频振荡器、测微头、示波器、电源、差动变压器(电感传感器)、振动平台。</w:t>
      </w:r>
      <w:bookmarkEnd w:id="45"/>
    </w:p>
    <w:p>
      <w:pPr>
        <w:spacing w:line="360" w:lineRule="auto"/>
        <w:ind w:firstLine="420" w:firstLineChars="200"/>
        <w:rPr>
          <w:rFonts w:hint="eastAsia" w:ascii="宋体" w:hAnsi="宋体" w:cs="宋体"/>
        </w:rPr>
      </w:pPr>
      <w:bookmarkStart w:id="46" w:name="_Toc169926300"/>
      <w:r>
        <w:rPr>
          <w:rFonts w:hint="eastAsia" w:ascii="宋体" w:hAnsi="宋体" w:cs="宋体"/>
        </w:rPr>
        <w:t>音频振荡器4KHz～8KHz之间，双线示波器第一通道灵敏度1v/div ,第二通道灵敏度100mv/div，触发选择第一通道，电源关闭。</w:t>
      </w:r>
    </w:p>
    <w:p>
      <w:pPr>
        <w:spacing w:line="360" w:lineRule="auto"/>
        <w:ind w:firstLine="480" w:firstLineChars="200"/>
        <w:jc w:val="center"/>
        <w:rPr>
          <w:rFonts w:hint="eastAsia" w:ascii="宋体" w:hAnsi="宋体" w:cs="宋体"/>
          <w:sz w:val="24"/>
        </w:rPr>
      </w:pPr>
      <w:bookmarkStart w:id="87" w:name="_GoBack"/>
      <w:r>
        <w:rPr>
          <w:rFonts w:hint="eastAsia" w:ascii="宋体" w:hAnsi="宋体" w:cs="宋体"/>
          <w:sz w:val="24"/>
        </w:rPr>
        <w:drawing>
          <wp:inline distT="0" distB="0" distL="114300" distR="114300">
            <wp:extent cx="4019550" cy="3437890"/>
            <wp:effectExtent l="0" t="0" r="3810" b="6350"/>
            <wp:docPr id="20" name="图片 27" descr="9))X1~R5L{)LNX~BML`G4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9))X1~R5L{)LNX~BML`G4A9"/>
                    <pic:cNvPicPr>
                      <a:picLocks noChangeAspect="1"/>
                    </pic:cNvPicPr>
                  </pic:nvPicPr>
                  <pic:blipFill>
                    <a:blip r:embed="rId27"/>
                    <a:stretch>
                      <a:fillRect/>
                    </a:stretch>
                  </pic:blipFill>
                  <pic:spPr>
                    <a:xfrm>
                      <a:off x="0" y="0"/>
                      <a:ext cx="4019550" cy="3437890"/>
                    </a:xfrm>
                    <a:prstGeom prst="rect">
                      <a:avLst/>
                    </a:prstGeom>
                    <a:noFill/>
                    <a:ln>
                      <a:noFill/>
                    </a:ln>
                  </pic:spPr>
                </pic:pic>
              </a:graphicData>
            </a:graphic>
          </wp:inline>
        </w:drawing>
      </w:r>
      <w:bookmarkEnd w:id="87"/>
      <w:bookmarkEnd w:id="46"/>
    </w:p>
    <w:p>
      <w:pPr>
        <w:spacing w:line="360" w:lineRule="auto"/>
        <w:jc w:val="center"/>
        <w:rPr>
          <w:rFonts w:hint="eastAsia" w:ascii="宋体" w:hAnsi="宋体" w:cs="宋体"/>
          <w:b/>
          <w:bCs/>
        </w:rPr>
      </w:pPr>
      <w:r>
        <w:rPr>
          <w:rFonts w:hint="eastAsia" w:ascii="宋体" w:hAnsi="宋体" w:cs="宋体"/>
        </w:rPr>
        <w:t>图8.1测微头安装示意图</w:t>
      </w:r>
    </w:p>
    <w:p>
      <w:pPr>
        <w:spacing w:line="360" w:lineRule="auto"/>
        <w:ind w:firstLine="422" w:firstLineChars="200"/>
        <w:rPr>
          <w:rFonts w:hint="eastAsia" w:ascii="宋体" w:hAnsi="宋体" w:cs="宋体"/>
          <w:b/>
          <w:bCs/>
          <w:szCs w:val="21"/>
        </w:rPr>
      </w:pPr>
      <w:bookmarkStart w:id="47" w:name="_Toc169926301"/>
      <w:r>
        <w:rPr>
          <w:rFonts w:hint="eastAsia" w:ascii="宋体" w:hAnsi="宋体" w:cs="宋体"/>
          <w:b/>
          <w:bCs/>
          <w:szCs w:val="21"/>
        </w:rPr>
        <w:t>四、实验步骤</w:t>
      </w:r>
      <w:bookmarkEnd w:id="47"/>
    </w:p>
    <w:p>
      <w:pPr>
        <w:spacing w:line="360" w:lineRule="auto"/>
        <w:jc w:val="center"/>
        <w:rPr>
          <w:rFonts w:hint="eastAsia" w:ascii="宋体" w:hAnsi="宋体" w:cs="宋体"/>
        </w:rPr>
      </w:pPr>
      <w:bookmarkStart w:id="48" w:name="_Toc169926304"/>
      <w:r>
        <w:rPr>
          <w:rFonts w:hint="eastAsia" w:ascii="宋体" w:hAnsi="宋体" w:cs="宋体"/>
        </w:rPr>
        <w:drawing>
          <wp:inline distT="0" distB="0" distL="114300" distR="114300">
            <wp:extent cx="2687955" cy="1812925"/>
            <wp:effectExtent l="0" t="0" r="9525" b="63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8"/>
                    <a:stretch>
                      <a:fillRect/>
                    </a:stretch>
                  </pic:blipFill>
                  <pic:spPr>
                    <a:xfrm>
                      <a:off x="0" y="0"/>
                      <a:ext cx="2687955" cy="1812925"/>
                    </a:xfrm>
                    <a:prstGeom prst="rect">
                      <a:avLst/>
                    </a:prstGeom>
                    <a:noFill/>
                    <a:ln>
                      <a:noFill/>
                    </a:ln>
                  </pic:spPr>
                </pic:pic>
              </a:graphicData>
            </a:graphic>
          </wp:inline>
        </w:drawing>
      </w:r>
    </w:p>
    <w:p>
      <w:pPr>
        <w:spacing w:line="360" w:lineRule="auto"/>
        <w:jc w:val="center"/>
        <w:rPr>
          <w:rFonts w:hint="eastAsia" w:ascii="宋体" w:hAnsi="宋体" w:cs="宋体"/>
        </w:rPr>
      </w:pPr>
      <w:r>
        <w:rPr>
          <w:rFonts w:hint="eastAsia" w:ascii="宋体" w:hAnsi="宋体" w:cs="宋体"/>
        </w:rPr>
        <w:t>图</w:t>
      </w:r>
      <w:bookmarkEnd w:id="48"/>
      <w:r>
        <w:rPr>
          <w:rFonts w:hint="eastAsia" w:ascii="宋体" w:hAnsi="宋体" w:cs="宋体"/>
        </w:rPr>
        <w:t>8.2接线参考图</w:t>
      </w:r>
    </w:p>
    <w:p>
      <w:pPr>
        <w:spacing w:line="360" w:lineRule="auto"/>
        <w:rPr>
          <w:rFonts w:hint="eastAsia" w:ascii="宋体" w:hAnsi="宋体" w:cs="宋体"/>
        </w:rPr>
      </w:pPr>
      <w:bookmarkStart w:id="49" w:name="_Toc169926305"/>
      <w:r>
        <w:rPr>
          <w:rFonts w:hint="eastAsia" w:ascii="宋体" w:hAnsi="宋体" w:cs="宋体"/>
        </w:rPr>
        <w:t xml:space="preserve">    </w:t>
      </w:r>
      <w:bookmarkStart w:id="50" w:name="_Toc169926302"/>
      <w:r>
        <w:rPr>
          <w:rFonts w:hint="eastAsia" w:ascii="宋体" w:hAnsi="宋体" w:cs="宋体"/>
        </w:rPr>
        <w:t>1．根据图8.2接线，将差动变压器、音频振荡器、双线示波器连接起来，组成一个测量线路。开启电源，将示波器探头分别接至差动变压器的输入端和输出端，调整差动变压器原边线圈音频振荡器激励信号峰峰值为2V。</w:t>
      </w:r>
      <w:bookmarkEnd w:id="50"/>
    </w:p>
    <w:p>
      <w:pPr>
        <w:spacing w:line="360" w:lineRule="auto"/>
        <w:ind w:firstLine="420" w:firstLineChars="200"/>
        <w:rPr>
          <w:rFonts w:hint="eastAsia" w:ascii="宋体" w:hAnsi="宋体" w:cs="宋体"/>
        </w:rPr>
      </w:pPr>
      <w:r>
        <w:rPr>
          <w:rFonts w:hint="eastAsia" w:ascii="宋体" w:hAnsi="宋体" w:cs="宋体"/>
        </w:rPr>
        <w:t>2．转动测微头使测微头与振动平台吸合，再向上转动测微头，使振动平台往上位移</w:t>
      </w:r>
      <w:bookmarkEnd w:id="49"/>
      <w:bookmarkStart w:id="51" w:name="_Toc169926306"/>
      <w:r>
        <w:rPr>
          <w:rFonts w:hint="eastAsia" w:ascii="宋体" w:hAnsi="宋体" w:cs="宋体"/>
        </w:rPr>
        <w:t>，往下旋动测微头，使振动平台产生位移。每位移0.5mm，用示波器读出差动变压器输出端的峰峰值填入表8.1，根据所得数据计算灵敏度Ｓ。（可以先转动测微头找出峰峰值最小处标记为0刻度参考点（0mm），然后分别往上或下转动5mm来记录数据）</w:t>
      </w:r>
    </w:p>
    <w:p>
      <w:pPr>
        <w:spacing w:line="360" w:lineRule="auto"/>
        <w:rPr>
          <w:rFonts w:ascii="宋体" w:hAnsi="宋体" w:cs="宋体"/>
        </w:rPr>
      </w:pPr>
      <w:r>
        <w:rPr>
          <w:rFonts w:hint="eastAsia" w:ascii="宋体" w:hAnsi="宋体" w:cs="宋体"/>
        </w:rPr>
        <w:t>Ｓ＝ΔＶ／ΔＸ（式中ΔＶ为电压变化，ΔＸ为相应振动平台的位移变化），作出Ｖ－Ｘ关系曲线。</w:t>
      </w:r>
      <w:bookmarkEnd w:id="51"/>
    </w:p>
    <w:p>
      <w:pPr>
        <w:spacing w:line="360" w:lineRule="auto"/>
        <w:jc w:val="center"/>
        <w:rPr>
          <w:rFonts w:hint="eastAsia" w:ascii="宋体" w:hAnsi="宋体" w:cs="宋体"/>
        </w:rPr>
      </w:pPr>
      <w:r>
        <w:rPr>
          <w:rFonts w:hint="eastAsia" w:ascii="宋体" w:hAnsi="宋体" w:cs="宋体"/>
        </w:rPr>
        <w:t>表8.1</w:t>
      </w:r>
      <w:r>
        <w:rPr>
          <w:rFonts w:ascii="宋体" w:hAnsi="宋体" w:cs="宋体"/>
        </w:rPr>
        <w:t xml:space="preserve"> </w:t>
      </w:r>
      <w:r>
        <w:rPr>
          <w:rFonts w:hint="eastAsia" w:ascii="宋体" w:hAnsi="宋体" w:cs="宋体"/>
        </w:rPr>
        <w:t>差动变压器的位移与输出电压</w:t>
      </w:r>
      <w:r>
        <w:rPr>
          <w:rFonts w:hint="eastAsia" w:ascii="宋体" w:hAnsi="宋体" w:cs="宋体"/>
          <w:sz w:val="18"/>
          <w:szCs w:val="18"/>
        </w:rPr>
        <w:t>Vo(p-p)</w:t>
      </w:r>
    </w:p>
    <w:tbl>
      <w:tblPr>
        <w:tblStyle w:val="22"/>
        <w:tblW w:w="7730"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641"/>
        <w:gridCol w:w="641"/>
        <w:gridCol w:w="641"/>
        <w:gridCol w:w="641"/>
        <w:gridCol w:w="641"/>
        <w:gridCol w:w="641"/>
        <w:gridCol w:w="641"/>
        <w:gridCol w:w="641"/>
        <w:gridCol w:w="641"/>
        <w:gridCol w:w="64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78" w:type="dxa"/>
            <w:noWrap w:val="0"/>
            <w:tcMar>
              <w:left w:w="0" w:type="dxa"/>
              <w:right w:w="0" w:type="dxa"/>
            </w:tcMar>
            <w:vAlign w:val="center"/>
          </w:tcPr>
          <w:p>
            <w:pPr>
              <w:spacing w:line="360" w:lineRule="auto"/>
              <w:jc w:val="center"/>
              <w:rPr>
                <w:rFonts w:hint="eastAsia" w:ascii="宋体" w:hAnsi="宋体" w:cs="宋体"/>
                <w:sz w:val="18"/>
                <w:szCs w:val="18"/>
              </w:rPr>
            </w:pPr>
            <w:bookmarkStart w:id="52" w:name="_Toc169926307"/>
            <w:r>
              <w:rPr>
                <w:rFonts w:hint="eastAsia" w:ascii="宋体" w:hAnsi="宋体" w:cs="宋体"/>
                <w:sz w:val="18"/>
                <w:szCs w:val="18"/>
              </w:rPr>
              <w:t>Ｘ（mm）</w:t>
            </w:r>
            <w:bookmarkEnd w:id="52"/>
          </w:p>
        </w:tc>
        <w:tc>
          <w:tcPr>
            <w:tcW w:w="641"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bookmarkStart w:id="53" w:name="_Toc169926308"/>
            <w:r>
              <w:rPr>
                <w:rFonts w:hint="eastAsia" w:ascii="宋体" w:hAnsi="宋体" w:cs="宋体"/>
                <w:sz w:val="18"/>
                <w:szCs w:val="18"/>
              </w:rPr>
              <w:t>5</w:t>
            </w:r>
            <w:bookmarkEnd w:id="53"/>
            <w:r>
              <w:rPr>
                <w:rFonts w:ascii="宋体" w:hAnsi="宋体" w:cs="宋体"/>
                <w:sz w:val="18"/>
                <w:szCs w:val="18"/>
              </w:rPr>
              <w:t>.0</w:t>
            </w:r>
          </w:p>
        </w:tc>
        <w:tc>
          <w:tcPr>
            <w:tcW w:w="641"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bookmarkStart w:id="54" w:name="_Toc169926309"/>
            <w:r>
              <w:rPr>
                <w:rFonts w:hint="eastAsia" w:ascii="宋体" w:hAnsi="宋体" w:cs="宋体"/>
                <w:sz w:val="18"/>
                <w:szCs w:val="18"/>
              </w:rPr>
              <w:t>4.</w:t>
            </w:r>
            <w:bookmarkEnd w:id="54"/>
            <w:r>
              <w:rPr>
                <w:rFonts w:ascii="宋体" w:hAnsi="宋体" w:cs="宋体"/>
                <w:sz w:val="18"/>
                <w:szCs w:val="18"/>
              </w:rPr>
              <w:t>5</w:t>
            </w:r>
          </w:p>
        </w:tc>
        <w:tc>
          <w:tcPr>
            <w:tcW w:w="641"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bookmarkStart w:id="55" w:name="_Toc169926310"/>
            <w:r>
              <w:rPr>
                <w:rFonts w:hint="eastAsia" w:ascii="宋体" w:hAnsi="宋体" w:cs="宋体"/>
                <w:sz w:val="18"/>
                <w:szCs w:val="18"/>
              </w:rPr>
              <w:t>4.</w:t>
            </w:r>
            <w:bookmarkEnd w:id="55"/>
            <w:r>
              <w:rPr>
                <w:rFonts w:ascii="宋体" w:hAnsi="宋体" w:cs="宋体"/>
                <w:sz w:val="18"/>
                <w:szCs w:val="18"/>
              </w:rPr>
              <w:t>0</w:t>
            </w:r>
          </w:p>
        </w:tc>
        <w:tc>
          <w:tcPr>
            <w:tcW w:w="641"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r>
              <w:rPr>
                <w:rFonts w:hint="eastAsia" w:ascii="宋体" w:hAnsi="宋体" w:cs="宋体"/>
                <w:sz w:val="18"/>
                <w:szCs w:val="18"/>
              </w:rPr>
              <w:t>3</w:t>
            </w:r>
            <w:r>
              <w:rPr>
                <w:rFonts w:ascii="宋体" w:hAnsi="宋体" w:cs="宋体"/>
                <w:sz w:val="18"/>
                <w:szCs w:val="18"/>
              </w:rPr>
              <w:t>.5</w:t>
            </w:r>
          </w:p>
        </w:tc>
        <w:tc>
          <w:tcPr>
            <w:tcW w:w="641"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r>
              <w:rPr>
                <w:rFonts w:ascii="宋体" w:hAnsi="宋体" w:cs="宋体"/>
                <w:sz w:val="18"/>
                <w:szCs w:val="18"/>
              </w:rPr>
              <w:t>3.0</w:t>
            </w:r>
          </w:p>
        </w:tc>
        <w:tc>
          <w:tcPr>
            <w:tcW w:w="641"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r>
              <w:rPr>
                <w:rFonts w:ascii="宋体" w:hAnsi="宋体" w:cs="宋体"/>
                <w:sz w:val="18"/>
                <w:szCs w:val="18"/>
              </w:rPr>
              <w:t>2.5</w:t>
            </w:r>
          </w:p>
        </w:tc>
        <w:tc>
          <w:tcPr>
            <w:tcW w:w="641"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r>
              <w:rPr>
                <w:rFonts w:ascii="宋体" w:hAnsi="宋体" w:cs="宋体"/>
                <w:sz w:val="18"/>
                <w:szCs w:val="18"/>
              </w:rPr>
              <w:t>2.0</w:t>
            </w:r>
          </w:p>
        </w:tc>
        <w:tc>
          <w:tcPr>
            <w:tcW w:w="641" w:type="dxa"/>
            <w:noWrap w:val="0"/>
            <w:vAlign w:val="center"/>
          </w:tcPr>
          <w:p>
            <w:pPr>
              <w:spacing w:line="360" w:lineRule="auto"/>
              <w:jc w:val="center"/>
              <w:rPr>
                <w:rFonts w:hint="eastAsia" w:ascii="宋体" w:hAnsi="宋体" w:cs="宋体"/>
                <w:sz w:val="18"/>
                <w:szCs w:val="18"/>
              </w:rPr>
            </w:pPr>
            <w:r>
              <w:rPr>
                <w:rFonts w:ascii="宋体" w:hAnsi="宋体" w:cs="宋体"/>
                <w:sz w:val="18"/>
                <w:szCs w:val="18"/>
              </w:rPr>
              <w:t>1.5</w:t>
            </w:r>
          </w:p>
        </w:tc>
        <w:tc>
          <w:tcPr>
            <w:tcW w:w="641"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r>
              <w:rPr>
                <w:rFonts w:ascii="宋体" w:hAnsi="宋体" w:cs="宋体"/>
                <w:sz w:val="18"/>
                <w:szCs w:val="18"/>
              </w:rPr>
              <w:t>1.0</w:t>
            </w:r>
          </w:p>
        </w:tc>
        <w:tc>
          <w:tcPr>
            <w:tcW w:w="641"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r>
              <w:rPr>
                <w:rFonts w:ascii="宋体" w:hAnsi="宋体" w:cs="宋体"/>
                <w:sz w:val="18"/>
                <w:szCs w:val="18"/>
              </w:rPr>
              <w:t>0.5</w:t>
            </w:r>
          </w:p>
        </w:tc>
        <w:tc>
          <w:tcPr>
            <w:tcW w:w="642" w:type="dxa"/>
            <w:noWrap w:val="0"/>
            <w:tcMar>
              <w:left w:w="0" w:type="dxa"/>
              <w:right w:w="0" w:type="dxa"/>
            </w:tcMar>
            <w:vAlign w:val="center"/>
          </w:tcPr>
          <w:p>
            <w:pPr>
              <w:spacing w:line="360" w:lineRule="auto"/>
              <w:ind w:firstLine="90" w:firstLineChars="50"/>
              <w:jc w:val="center"/>
              <w:rPr>
                <w:rFonts w:hint="eastAsia" w:ascii="宋体" w:hAnsi="宋体" w:cs="宋体"/>
                <w:sz w:val="18"/>
                <w:szCs w:val="18"/>
              </w:rPr>
            </w:pPr>
            <w:r>
              <w:rPr>
                <w:rFonts w:ascii="宋体" w:hAnsi="宋体" w:cs="宋体"/>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78" w:type="dxa"/>
            <w:noWrap w:val="0"/>
            <w:tcMar>
              <w:left w:w="0" w:type="dxa"/>
              <w:right w:w="0" w:type="dxa"/>
            </w:tcMar>
            <w:vAlign w:val="center"/>
          </w:tcPr>
          <w:p>
            <w:pPr>
              <w:spacing w:line="360" w:lineRule="auto"/>
              <w:jc w:val="center"/>
              <w:rPr>
                <w:rFonts w:hint="eastAsia" w:ascii="宋体" w:hAnsi="宋体" w:cs="宋体"/>
                <w:sz w:val="18"/>
                <w:szCs w:val="18"/>
              </w:rPr>
            </w:pPr>
            <w:bookmarkStart w:id="56" w:name="_Toc169926318"/>
            <w:r>
              <w:rPr>
                <w:rFonts w:hint="eastAsia" w:ascii="宋体" w:hAnsi="宋体" w:cs="宋体"/>
                <w:sz w:val="18"/>
                <w:szCs w:val="18"/>
              </w:rPr>
              <w:t>Vo(p-p)</w:t>
            </w:r>
            <w:bookmarkEnd w:id="56"/>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360</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345</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320</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312</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264</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236</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192</w:t>
            </w:r>
          </w:p>
        </w:tc>
        <w:tc>
          <w:tcPr>
            <w:tcW w:w="641" w:type="dxa"/>
            <w:noWrap w:val="0"/>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152</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120</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80</w:t>
            </w:r>
          </w:p>
        </w:tc>
        <w:tc>
          <w:tcPr>
            <w:tcW w:w="642"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78" w:type="dxa"/>
            <w:noWrap w:val="0"/>
            <w:tcMar>
              <w:left w:w="0" w:type="dxa"/>
              <w:right w:w="0" w:type="dxa"/>
            </w:tcMar>
            <w:vAlign w:val="center"/>
          </w:tcPr>
          <w:p>
            <w:pPr>
              <w:spacing w:line="360" w:lineRule="auto"/>
              <w:jc w:val="center"/>
              <w:rPr>
                <w:rFonts w:hint="eastAsia" w:ascii="宋体" w:hAnsi="宋体" w:cs="宋体"/>
                <w:sz w:val="18"/>
                <w:szCs w:val="18"/>
              </w:rPr>
            </w:pPr>
            <w:r>
              <w:rPr>
                <w:rFonts w:hint="eastAsia" w:ascii="宋体" w:hAnsi="宋体" w:cs="宋体"/>
                <w:sz w:val="18"/>
                <w:szCs w:val="18"/>
              </w:rPr>
              <w:t>Ｘ（mm）</w:t>
            </w:r>
          </w:p>
        </w:tc>
        <w:tc>
          <w:tcPr>
            <w:tcW w:w="641" w:type="dxa"/>
            <w:noWrap w:val="0"/>
            <w:tcMar>
              <w:left w:w="0" w:type="dxa"/>
              <w:right w:w="0" w:type="dxa"/>
            </w:tcMar>
            <w:vAlign w:val="center"/>
          </w:tcPr>
          <w:p>
            <w:pPr>
              <w:spacing w:line="360" w:lineRule="auto"/>
              <w:ind w:firstLine="270" w:firstLineChars="150"/>
              <w:jc w:val="center"/>
              <w:rPr>
                <w:rFonts w:hint="eastAsia" w:ascii="宋体" w:hAnsi="宋体" w:cs="宋体"/>
                <w:sz w:val="18"/>
                <w:szCs w:val="18"/>
              </w:rPr>
            </w:pPr>
            <w:r>
              <w:rPr>
                <w:rFonts w:ascii="宋体" w:hAnsi="宋体" w:cs="宋体"/>
                <w:sz w:val="18"/>
                <w:szCs w:val="18"/>
              </w:rPr>
              <w:t>0</w:t>
            </w:r>
          </w:p>
        </w:tc>
        <w:tc>
          <w:tcPr>
            <w:tcW w:w="641" w:type="dxa"/>
            <w:noWrap w:val="0"/>
            <w:tcMar>
              <w:left w:w="0" w:type="dxa"/>
              <w:right w:w="0" w:type="dxa"/>
            </w:tcMar>
            <w:vAlign w:val="center"/>
          </w:tcPr>
          <w:p>
            <w:pPr>
              <w:ind w:firstLine="90" w:firstLineChars="50"/>
              <w:jc w:val="center"/>
              <w:rPr>
                <w:sz w:val="18"/>
                <w:szCs w:val="18"/>
              </w:rPr>
            </w:pPr>
            <w:r>
              <w:rPr>
                <w:sz w:val="18"/>
                <w:szCs w:val="18"/>
              </w:rPr>
              <w:t>-0.5</w:t>
            </w:r>
          </w:p>
        </w:tc>
        <w:tc>
          <w:tcPr>
            <w:tcW w:w="641" w:type="dxa"/>
            <w:noWrap w:val="0"/>
            <w:tcMar>
              <w:left w:w="0" w:type="dxa"/>
              <w:right w:w="0" w:type="dxa"/>
            </w:tcMar>
            <w:vAlign w:val="center"/>
          </w:tcPr>
          <w:p>
            <w:pPr>
              <w:ind w:firstLine="90" w:firstLineChars="50"/>
              <w:jc w:val="center"/>
              <w:rPr>
                <w:sz w:val="18"/>
                <w:szCs w:val="18"/>
              </w:rPr>
            </w:pPr>
            <w:r>
              <w:rPr>
                <w:sz w:val="18"/>
                <w:szCs w:val="18"/>
              </w:rPr>
              <w:t>-1.0</w:t>
            </w:r>
          </w:p>
        </w:tc>
        <w:tc>
          <w:tcPr>
            <w:tcW w:w="641" w:type="dxa"/>
            <w:noWrap w:val="0"/>
            <w:tcMar>
              <w:left w:w="0" w:type="dxa"/>
              <w:right w:w="0" w:type="dxa"/>
            </w:tcMar>
            <w:vAlign w:val="center"/>
          </w:tcPr>
          <w:p>
            <w:pPr>
              <w:ind w:firstLine="90" w:firstLineChars="50"/>
              <w:jc w:val="center"/>
              <w:rPr>
                <w:sz w:val="18"/>
                <w:szCs w:val="18"/>
              </w:rPr>
            </w:pPr>
            <w:r>
              <w:rPr>
                <w:sz w:val="18"/>
                <w:szCs w:val="18"/>
              </w:rPr>
              <w:t>-1.5</w:t>
            </w:r>
          </w:p>
        </w:tc>
        <w:tc>
          <w:tcPr>
            <w:tcW w:w="641" w:type="dxa"/>
            <w:noWrap w:val="0"/>
            <w:tcMar>
              <w:left w:w="0" w:type="dxa"/>
              <w:right w:w="0" w:type="dxa"/>
            </w:tcMar>
            <w:vAlign w:val="center"/>
          </w:tcPr>
          <w:p>
            <w:pPr>
              <w:ind w:firstLine="90" w:firstLineChars="50"/>
              <w:jc w:val="center"/>
              <w:rPr>
                <w:sz w:val="18"/>
                <w:szCs w:val="18"/>
              </w:rPr>
            </w:pPr>
            <w:r>
              <w:rPr>
                <w:sz w:val="18"/>
                <w:szCs w:val="18"/>
              </w:rPr>
              <w:t>-2.0</w:t>
            </w:r>
          </w:p>
        </w:tc>
        <w:tc>
          <w:tcPr>
            <w:tcW w:w="641" w:type="dxa"/>
            <w:noWrap w:val="0"/>
            <w:tcMar>
              <w:left w:w="0" w:type="dxa"/>
              <w:right w:w="0" w:type="dxa"/>
            </w:tcMar>
            <w:vAlign w:val="center"/>
          </w:tcPr>
          <w:p>
            <w:pPr>
              <w:ind w:firstLine="90" w:firstLineChars="50"/>
              <w:jc w:val="center"/>
              <w:rPr>
                <w:sz w:val="18"/>
                <w:szCs w:val="18"/>
              </w:rPr>
            </w:pPr>
            <w:r>
              <w:rPr>
                <w:sz w:val="18"/>
                <w:szCs w:val="18"/>
              </w:rPr>
              <w:t>-2.5</w:t>
            </w:r>
          </w:p>
        </w:tc>
        <w:tc>
          <w:tcPr>
            <w:tcW w:w="641" w:type="dxa"/>
            <w:noWrap w:val="0"/>
            <w:tcMar>
              <w:left w:w="0" w:type="dxa"/>
              <w:right w:w="0" w:type="dxa"/>
            </w:tcMar>
            <w:vAlign w:val="center"/>
          </w:tcPr>
          <w:p>
            <w:pPr>
              <w:ind w:firstLine="90" w:firstLineChars="50"/>
              <w:jc w:val="center"/>
              <w:rPr>
                <w:sz w:val="18"/>
                <w:szCs w:val="18"/>
              </w:rPr>
            </w:pPr>
            <w:r>
              <w:rPr>
                <w:sz w:val="18"/>
                <w:szCs w:val="18"/>
              </w:rPr>
              <w:t>-3.0</w:t>
            </w:r>
          </w:p>
        </w:tc>
        <w:tc>
          <w:tcPr>
            <w:tcW w:w="641" w:type="dxa"/>
            <w:noWrap w:val="0"/>
            <w:vAlign w:val="center"/>
          </w:tcPr>
          <w:p>
            <w:pPr>
              <w:jc w:val="center"/>
              <w:rPr>
                <w:sz w:val="18"/>
                <w:szCs w:val="18"/>
              </w:rPr>
            </w:pPr>
            <w:r>
              <w:rPr>
                <w:sz w:val="18"/>
                <w:szCs w:val="18"/>
              </w:rPr>
              <w:t>-3.5</w:t>
            </w:r>
          </w:p>
        </w:tc>
        <w:tc>
          <w:tcPr>
            <w:tcW w:w="641" w:type="dxa"/>
            <w:noWrap w:val="0"/>
            <w:tcMar>
              <w:left w:w="0" w:type="dxa"/>
              <w:right w:w="0" w:type="dxa"/>
            </w:tcMar>
            <w:vAlign w:val="center"/>
          </w:tcPr>
          <w:p>
            <w:pPr>
              <w:ind w:firstLine="90" w:firstLineChars="50"/>
              <w:jc w:val="center"/>
              <w:rPr>
                <w:sz w:val="18"/>
                <w:szCs w:val="18"/>
              </w:rPr>
            </w:pPr>
            <w:r>
              <w:rPr>
                <w:sz w:val="18"/>
                <w:szCs w:val="18"/>
              </w:rPr>
              <w:t>-4.0</w:t>
            </w:r>
          </w:p>
        </w:tc>
        <w:tc>
          <w:tcPr>
            <w:tcW w:w="641" w:type="dxa"/>
            <w:noWrap w:val="0"/>
            <w:tcMar>
              <w:left w:w="0" w:type="dxa"/>
              <w:right w:w="0" w:type="dxa"/>
            </w:tcMar>
            <w:vAlign w:val="center"/>
          </w:tcPr>
          <w:p>
            <w:pPr>
              <w:ind w:firstLine="90" w:firstLineChars="50"/>
              <w:jc w:val="center"/>
              <w:rPr>
                <w:sz w:val="18"/>
                <w:szCs w:val="18"/>
              </w:rPr>
            </w:pPr>
            <w:r>
              <w:rPr>
                <w:sz w:val="18"/>
                <w:szCs w:val="18"/>
              </w:rPr>
              <w:t>-4.5</w:t>
            </w:r>
          </w:p>
        </w:tc>
        <w:tc>
          <w:tcPr>
            <w:tcW w:w="642" w:type="dxa"/>
            <w:noWrap w:val="0"/>
            <w:tcMar>
              <w:left w:w="0" w:type="dxa"/>
              <w:right w:w="0" w:type="dxa"/>
            </w:tcMar>
            <w:vAlign w:val="center"/>
          </w:tcPr>
          <w:p>
            <w:pPr>
              <w:ind w:firstLine="90" w:firstLineChars="50"/>
              <w:jc w:val="center"/>
              <w:rPr>
                <w:sz w:val="18"/>
                <w:szCs w:val="18"/>
              </w:rPr>
            </w:pPr>
            <w:r>
              <w:rPr>
                <w:sz w:val="18"/>
                <w:szCs w:val="1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678" w:type="dxa"/>
            <w:noWrap w:val="0"/>
            <w:tcMar>
              <w:left w:w="0" w:type="dxa"/>
              <w:right w:w="0" w:type="dxa"/>
            </w:tcMar>
            <w:vAlign w:val="center"/>
          </w:tcPr>
          <w:p>
            <w:pPr>
              <w:spacing w:line="360" w:lineRule="auto"/>
              <w:jc w:val="center"/>
              <w:rPr>
                <w:rFonts w:hint="eastAsia" w:ascii="宋体" w:hAnsi="宋体" w:cs="宋体"/>
                <w:sz w:val="18"/>
                <w:szCs w:val="18"/>
              </w:rPr>
            </w:pPr>
            <w:r>
              <w:rPr>
                <w:rFonts w:hint="eastAsia" w:ascii="宋体" w:hAnsi="宋体" w:cs="宋体"/>
                <w:sz w:val="18"/>
                <w:szCs w:val="18"/>
              </w:rPr>
              <w:t>Vo(p-p)</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33.6</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94</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138</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164</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196</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236</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265</w:t>
            </w:r>
          </w:p>
        </w:tc>
        <w:tc>
          <w:tcPr>
            <w:tcW w:w="641" w:type="dxa"/>
            <w:noWrap w:val="0"/>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310</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322</w:t>
            </w:r>
          </w:p>
        </w:tc>
        <w:tc>
          <w:tcPr>
            <w:tcW w:w="641"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343</w:t>
            </w:r>
          </w:p>
        </w:tc>
        <w:tc>
          <w:tcPr>
            <w:tcW w:w="642" w:type="dxa"/>
            <w:noWrap w:val="0"/>
            <w:tcMar>
              <w:left w:w="0" w:type="dxa"/>
              <w:right w:w="0" w:type="dxa"/>
            </w:tcMar>
            <w:vAlign w:val="center"/>
          </w:tcPr>
          <w:p>
            <w:pPr>
              <w:spacing w:line="360" w:lineRule="auto"/>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361</w:t>
            </w:r>
          </w:p>
        </w:tc>
      </w:tr>
    </w:tbl>
    <w:p>
      <w:pPr>
        <w:spacing w:line="360" w:lineRule="auto"/>
        <w:jc w:val="center"/>
      </w:pPr>
      <w:bookmarkStart w:id="57" w:name="_Toc169926319"/>
    </w:p>
    <w:p>
      <w:pPr>
        <w:spacing w:line="360" w:lineRule="auto"/>
        <w:jc w:val="center"/>
      </w:pPr>
      <w:r>
        <w:drawing>
          <wp:inline distT="0" distB="0" distL="114300" distR="114300">
            <wp:extent cx="2332355" cy="1977390"/>
            <wp:effectExtent l="0" t="0" r="14605" b="3810"/>
            <wp:docPr id="3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0"/>
                    <pic:cNvPicPr>
                      <a:picLocks noChangeAspect="1"/>
                    </pic:cNvPicPr>
                  </pic:nvPicPr>
                  <pic:blipFill>
                    <a:blip r:embed="rId29"/>
                    <a:stretch>
                      <a:fillRect/>
                    </a:stretch>
                  </pic:blipFill>
                  <pic:spPr>
                    <a:xfrm>
                      <a:off x="0" y="0"/>
                      <a:ext cx="2332355" cy="1977390"/>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lang w:val="en-US" w:eastAsia="zh-CN"/>
        </w:rPr>
        <w:t>图8.2</w:t>
      </w:r>
    </w:p>
    <w:p>
      <w:pPr>
        <w:spacing w:line="360" w:lineRule="auto"/>
        <w:jc w:val="center"/>
        <w:rPr>
          <w:rFonts w:hint="default" w:eastAsia="宋体"/>
          <w:lang w:val="en-US" w:eastAsia="zh-CN"/>
        </w:rPr>
      </w:pPr>
      <w:r>
        <w:rPr>
          <w:rFonts w:hint="eastAsia" w:ascii="宋体" w:hAnsi="宋体" w:cs="宋体"/>
          <w:b/>
          <w:bCs/>
          <w:sz w:val="24"/>
          <w:szCs w:val="22"/>
          <w:lang w:val="en-US" w:eastAsia="zh-CN"/>
        </w:rPr>
        <w:t>S=</w:t>
      </w:r>
      <m:oMath>
        <m:f>
          <m:fPr>
            <m:ctrlPr>
              <w:rPr>
                <w:rFonts w:ascii="Cambria Math" w:hAnsi="Cambria Math" w:cs="宋体"/>
                <w:b/>
                <w:bCs/>
                <w:i/>
                <w:sz w:val="24"/>
                <w:szCs w:val="22"/>
                <w:lang w:val="en-US"/>
              </w:rPr>
            </m:ctrlPr>
          </m:fPr>
          <m:num>
            <m:r>
              <m:rPr>
                <m:sty m:val="b"/>
              </m:rPr>
              <w:rPr>
                <w:rFonts w:hint="default" w:ascii="Cambria Math" w:hAnsi="Cambria Math" w:cs="宋体"/>
                <w:sz w:val="24"/>
                <w:szCs w:val="22"/>
              </w:rPr>
              <m:t>ΔV</m:t>
            </m:r>
            <m:ctrlPr>
              <w:rPr>
                <w:rFonts w:ascii="Cambria Math" w:hAnsi="Cambria Math" w:cs="宋体"/>
                <w:b/>
                <w:bCs/>
                <w:i/>
                <w:sz w:val="24"/>
                <w:szCs w:val="22"/>
                <w:lang w:val="en-US"/>
              </w:rPr>
            </m:ctrlPr>
          </m:num>
          <m:den>
            <m:r>
              <m:rPr>
                <m:sty m:val="b"/>
              </m:rPr>
              <w:rPr>
                <w:rFonts w:hint="default" w:ascii="Cambria Math" w:hAnsi="Cambria Math" w:cs="宋体"/>
                <w:sz w:val="24"/>
                <w:szCs w:val="22"/>
              </w:rPr>
              <m:t>Δ</m:t>
            </m:r>
            <m:r>
              <m:rPr>
                <m:sty m:val="b"/>
              </m:rPr>
              <w:rPr>
                <w:rFonts w:hint="default" w:ascii="Cambria Math" w:hAnsi="Cambria Math" w:cs="宋体"/>
                <w:sz w:val="24"/>
                <w:szCs w:val="22"/>
                <w:lang w:val="en-US" w:eastAsia="zh-CN"/>
              </w:rPr>
              <m:t>x</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w:t>
      </w:r>
      <m:oMath>
        <m:f>
          <m:fPr>
            <m:ctrlPr>
              <w:rPr>
                <w:rFonts w:ascii="Cambria Math" w:hAnsi="Cambria Math" w:cs="宋体"/>
                <w:b/>
                <w:bCs/>
                <w:i/>
                <w:sz w:val="24"/>
                <w:szCs w:val="22"/>
                <w:lang w:val="en-US"/>
              </w:rPr>
            </m:ctrlPr>
          </m:fPr>
          <m:num>
            <m:r>
              <m:rPr>
                <m:sty m:val="bi"/>
              </m:rPr>
              <w:rPr>
                <w:rFonts w:hint="default" w:ascii="Cambria Math" w:hAnsi="Cambria Math" w:cs="宋体"/>
                <w:sz w:val="24"/>
                <w:szCs w:val="22"/>
                <w:lang w:val="en-US" w:eastAsia="zh-CN"/>
              </w:rPr>
              <m:t>326.4</m:t>
            </m:r>
            <m:ctrlPr>
              <w:rPr>
                <w:rFonts w:ascii="Cambria Math" w:hAnsi="Cambria Math" w:cs="宋体"/>
                <w:b/>
                <w:bCs/>
                <w:i/>
                <w:sz w:val="24"/>
                <w:szCs w:val="22"/>
                <w:lang w:val="en-US"/>
              </w:rPr>
            </m:ctrlPr>
          </m:num>
          <m:den>
            <m:r>
              <m:rPr>
                <m:sty m:val="bi"/>
              </m:rPr>
              <w:rPr>
                <w:rFonts w:hint="default" w:ascii="Cambria Math" w:hAnsi="Cambria Math" w:cs="宋体"/>
                <w:sz w:val="24"/>
                <w:szCs w:val="22"/>
                <w:lang w:val="en-US" w:eastAsia="zh-CN"/>
              </w:rPr>
              <m:t>5</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=65.28V/mm</w:t>
      </w:r>
    </w:p>
    <w:p>
      <w:pPr>
        <w:spacing w:line="360" w:lineRule="auto"/>
        <w:rPr>
          <w:rFonts w:hint="eastAsia" w:ascii="宋体" w:hAnsi="宋体" w:cs="宋体"/>
          <w:b/>
          <w:bCs/>
          <w:szCs w:val="21"/>
        </w:rPr>
      </w:pPr>
      <w:r>
        <w:rPr>
          <w:rFonts w:hint="eastAsia" w:ascii="宋体" w:hAnsi="宋体" w:cs="宋体"/>
          <w:b/>
          <w:bCs/>
          <w:szCs w:val="21"/>
        </w:rPr>
        <w:t xml:space="preserve">    五、思考</w:t>
      </w:r>
      <w:bookmarkEnd w:id="57"/>
    </w:p>
    <w:p>
      <w:pPr>
        <w:spacing w:line="360" w:lineRule="auto"/>
        <w:ind w:firstLine="420" w:firstLineChars="200"/>
        <w:rPr>
          <w:rFonts w:hint="eastAsia" w:ascii="宋体" w:hAnsi="宋体" w:cs="宋体"/>
        </w:rPr>
      </w:pPr>
      <w:bookmarkStart w:id="58" w:name="_Toc169926320"/>
      <w:r>
        <w:rPr>
          <w:rFonts w:hint="eastAsia" w:ascii="宋体" w:hAnsi="宋体" w:cs="宋体"/>
        </w:rPr>
        <w:t>1．根据实验结果，指出线性范围。</w:t>
      </w:r>
      <w:bookmarkEnd w:id="58"/>
    </w:p>
    <w:p>
      <w:pPr>
        <w:spacing w:line="360" w:lineRule="auto"/>
        <w:ind w:firstLine="482" w:firstLineChars="200"/>
        <w:rPr>
          <w:rFonts w:hint="default" w:ascii="宋体" w:hAnsi="宋体" w:eastAsia="宋体" w:cs="宋体"/>
          <w:b/>
          <w:bCs/>
          <w:sz w:val="24"/>
          <w:szCs w:val="22"/>
          <w:lang w:val="en-US" w:eastAsia="zh-CN"/>
        </w:rPr>
      </w:pPr>
      <w:r>
        <w:rPr>
          <w:rFonts w:hint="eastAsia" w:ascii="宋体" w:hAnsi="宋体" w:cs="宋体"/>
          <w:b/>
          <w:bCs/>
          <w:sz w:val="24"/>
          <w:szCs w:val="22"/>
          <w:lang w:val="en-US" w:eastAsia="zh-CN"/>
        </w:rPr>
        <w:t xml:space="preserve">线性范围在 </w:t>
      </w:r>
      <w:r>
        <w:rPr>
          <w:rFonts w:hint="default" w:ascii="Times New Roman" w:hAnsi="Times New Roman" w:cs="Times New Roman"/>
          <w:b/>
          <w:bCs/>
          <w:sz w:val="24"/>
          <w:szCs w:val="22"/>
          <w:lang w:val="en-US" w:eastAsia="zh-CN"/>
        </w:rPr>
        <w:t>-3~-1</w:t>
      </w:r>
      <w:r>
        <w:rPr>
          <w:rFonts w:hint="eastAsia" w:ascii="宋体" w:hAnsi="宋体" w:cs="宋体"/>
          <w:b/>
          <w:bCs/>
          <w:sz w:val="24"/>
          <w:szCs w:val="22"/>
          <w:lang w:val="en-US" w:eastAsia="zh-CN"/>
        </w:rPr>
        <w:t xml:space="preserve">mm和 </w:t>
      </w:r>
      <w:r>
        <w:rPr>
          <w:rFonts w:hint="eastAsia" w:ascii="Times New Roman" w:hAnsi="Times New Roman" w:eastAsia="宋体" w:cs="Times New Roman"/>
          <w:b/>
          <w:bCs/>
          <w:sz w:val="24"/>
          <w:szCs w:val="22"/>
          <w:lang w:val="en-US" w:eastAsia="zh-CN"/>
        </w:rPr>
        <w:t>1~3</w:t>
      </w:r>
      <w:r>
        <w:rPr>
          <w:rFonts w:hint="eastAsia" w:ascii="宋体" w:hAnsi="宋体" w:cs="宋体"/>
          <w:b/>
          <w:bCs/>
          <w:sz w:val="24"/>
          <w:szCs w:val="22"/>
          <w:lang w:val="en-US" w:eastAsia="zh-CN"/>
        </w:rPr>
        <w:t xml:space="preserve">mm </w:t>
      </w:r>
    </w:p>
    <w:p>
      <w:pPr>
        <w:spacing w:line="360" w:lineRule="auto"/>
        <w:ind w:firstLine="420" w:firstLineChars="200"/>
        <w:rPr>
          <w:rFonts w:hint="eastAsia" w:ascii="宋体" w:hAnsi="宋体" w:cs="宋体"/>
        </w:rPr>
      </w:pPr>
      <w:bookmarkStart w:id="59" w:name="_Toc169926321"/>
      <w:r>
        <w:rPr>
          <w:rFonts w:hint="eastAsia" w:ascii="宋体" w:hAnsi="宋体" w:cs="宋体"/>
        </w:rPr>
        <w:t>2．当差动变压器中磁棒的位置由上到下变化时，双线示波器观察到的波形相位会发生怎样的变化？</w:t>
      </w:r>
      <w:bookmarkEnd w:id="59"/>
    </w:p>
    <w:p>
      <w:pPr>
        <w:spacing w:line="360" w:lineRule="auto"/>
        <w:ind w:firstLine="482" w:firstLineChars="200"/>
        <w:rPr>
          <w:rFonts w:hint="eastAsia" w:ascii="宋体" w:hAnsi="宋体" w:eastAsia="宋体" w:cs="宋体"/>
          <w:b/>
          <w:bCs/>
          <w:sz w:val="24"/>
          <w:szCs w:val="24"/>
          <w:lang w:eastAsia="zh-CN"/>
        </w:rPr>
      </w:pPr>
      <w:r>
        <w:rPr>
          <w:rFonts w:ascii="Arial" w:hAnsi="Arial" w:cs="Arial"/>
          <w:b/>
          <w:bCs/>
          <w:color w:val="333333"/>
          <w:sz w:val="24"/>
          <w:szCs w:val="24"/>
          <w:shd w:val="clear" w:color="auto" w:fill="FFFFFF"/>
        </w:rPr>
        <w:t>当磁棒位置由上到下变化时，示波器的波形幅值会先减小到最小值，然后再反向增大</w:t>
      </w:r>
      <w:r>
        <w:rPr>
          <w:rFonts w:hint="eastAsia" w:ascii="Arial" w:hAnsi="Arial" w:cs="Arial"/>
          <w:b/>
          <w:bCs/>
          <w:color w:val="333333"/>
          <w:sz w:val="24"/>
          <w:szCs w:val="24"/>
          <w:shd w:val="clear" w:color="auto" w:fill="FFFFFF"/>
          <w:lang w:eastAsia="zh-CN"/>
        </w:rPr>
        <w:t>。</w:t>
      </w:r>
    </w:p>
    <w:p>
      <w:pPr>
        <w:spacing w:line="360" w:lineRule="auto"/>
        <w:ind w:firstLine="420" w:firstLineChars="200"/>
        <w:rPr>
          <w:rFonts w:hint="eastAsia" w:ascii="宋体" w:hAnsi="宋体" w:cs="宋体"/>
        </w:rPr>
      </w:pPr>
      <w:bookmarkStart w:id="60" w:name="_Toc169926322"/>
      <w:r>
        <w:rPr>
          <w:rFonts w:hint="eastAsia" w:ascii="宋体" w:hAnsi="宋体" w:cs="宋体"/>
        </w:rPr>
        <w:t>3．用测微头调节振动平台位置，使示波器上观察到的差动变压器的输出端信号为最小，这个最小电压称作什么？由于什么原因造成？</w:t>
      </w:r>
      <w:bookmarkEnd w:id="60"/>
      <w:bookmarkStart w:id="61" w:name="_Toc169930164"/>
    </w:p>
    <w:p>
      <w:pPr>
        <w:spacing w:line="360" w:lineRule="auto"/>
        <w:ind w:firstLine="482" w:firstLineChars="200"/>
        <w:rPr>
          <w:rFonts w:hint="default" w:ascii="Arial" w:hAnsi="Arial" w:eastAsia="宋体" w:cs="Arial"/>
          <w:b/>
          <w:bCs/>
          <w:color w:val="333333"/>
          <w:sz w:val="24"/>
          <w:szCs w:val="24"/>
          <w:shd w:val="clear" w:color="auto" w:fill="FFFFFF"/>
          <w:lang w:val="en-US" w:eastAsia="zh-CN"/>
        </w:rPr>
      </w:pPr>
      <w:r>
        <w:rPr>
          <w:rFonts w:hint="eastAsia" w:ascii="Arial" w:hAnsi="Arial" w:cs="Arial"/>
          <w:b/>
          <w:bCs/>
          <w:color w:val="333333"/>
          <w:sz w:val="24"/>
          <w:szCs w:val="24"/>
          <w:shd w:val="clear" w:color="auto" w:fill="FFFFFF"/>
          <w:lang w:val="en-US" w:eastAsia="zh-CN"/>
        </w:rPr>
        <w:t>这个最小电压被称为零点残余电压。</w:t>
      </w:r>
    </w:p>
    <w:p>
      <w:pPr>
        <w:spacing w:line="360" w:lineRule="auto"/>
        <w:ind w:firstLine="482" w:firstLineChars="200"/>
        <w:rPr>
          <w:rFonts w:ascii="宋体" w:hAnsi="宋体" w:cs="宋体"/>
          <w:b/>
          <w:bCs/>
          <w:sz w:val="24"/>
          <w:szCs w:val="24"/>
        </w:rPr>
      </w:pPr>
      <w:r>
        <w:rPr>
          <w:rFonts w:ascii="Arial" w:hAnsi="Arial" w:cs="Arial"/>
          <w:b/>
          <w:bCs/>
          <w:color w:val="333333"/>
          <w:sz w:val="24"/>
          <w:szCs w:val="24"/>
          <w:shd w:val="clear" w:color="auto" w:fill="FFFFFF"/>
        </w:rPr>
        <w:t>因为线圈存在内阻，当阻抗最小时线圈电阻起主导作用，会在线圈两端产生一个较小的电压。</w:t>
      </w:r>
    </w:p>
    <w:p>
      <w:pPr>
        <w:spacing w:line="360" w:lineRule="auto"/>
        <w:ind w:firstLine="420" w:firstLineChars="200"/>
        <w:rPr>
          <w:rFonts w:hint="eastAsia" w:ascii="宋体" w:hAnsi="宋体" w:cs="宋体"/>
        </w:rPr>
      </w:pPr>
    </w:p>
    <w:p>
      <w:pPr>
        <w:spacing w:before="120" w:beforeLines="50" w:after="240" w:afterLines="100" w:line="480" w:lineRule="exact"/>
        <w:jc w:val="center"/>
        <w:rPr>
          <w:rStyle w:val="34"/>
          <w:rFonts w:hint="eastAsia"/>
          <w:sz w:val="30"/>
          <w:szCs w:val="30"/>
        </w:rPr>
      </w:pPr>
      <w:bookmarkStart w:id="62" w:name="_Toc53662387"/>
      <w:bookmarkStart w:id="63" w:name="_Toc4680799"/>
      <w:bookmarkStart w:id="64" w:name="_Toc53589835"/>
      <w:r>
        <w:rPr>
          <w:rStyle w:val="34"/>
          <w:rFonts w:hint="eastAsia"/>
          <w:sz w:val="30"/>
          <w:szCs w:val="30"/>
        </w:rPr>
        <w:t>实验九  差动变压器零点残余电压的补偿</w:t>
      </w:r>
      <w:bookmarkEnd w:id="61"/>
      <w:bookmarkEnd w:id="62"/>
      <w:bookmarkEnd w:id="63"/>
      <w:bookmarkEnd w:id="64"/>
    </w:p>
    <w:p>
      <w:pPr>
        <w:spacing w:line="360" w:lineRule="auto"/>
        <w:ind w:firstLine="422" w:firstLineChars="200"/>
        <w:rPr>
          <w:rFonts w:hint="eastAsia" w:ascii="宋体" w:hAnsi="宋体" w:cs="宋体"/>
          <w:b/>
          <w:bCs/>
          <w:szCs w:val="21"/>
        </w:rPr>
      </w:pPr>
      <w:r>
        <w:rPr>
          <w:rFonts w:hint="eastAsia" w:ascii="宋体" w:hAnsi="宋体" w:cs="宋体"/>
          <w:b/>
          <w:bCs/>
          <w:szCs w:val="21"/>
        </w:rPr>
        <w:t>一、实验目的</w:t>
      </w:r>
    </w:p>
    <w:p>
      <w:pPr>
        <w:spacing w:line="360" w:lineRule="auto"/>
        <w:ind w:firstLine="420" w:firstLineChars="200"/>
        <w:rPr>
          <w:rFonts w:hint="eastAsia" w:ascii="宋体" w:hAnsi="宋体" w:cs="宋体"/>
        </w:rPr>
      </w:pPr>
      <w:r>
        <w:rPr>
          <w:rFonts w:hint="eastAsia" w:ascii="宋体" w:hAnsi="宋体" w:cs="宋体"/>
        </w:rPr>
        <w:t>说明如何用适当的网络线路对残余电压进行补偿。</w:t>
      </w:r>
    </w:p>
    <w:p>
      <w:pPr>
        <w:spacing w:line="360" w:lineRule="auto"/>
        <w:ind w:firstLine="422" w:firstLineChars="200"/>
        <w:rPr>
          <w:rFonts w:hint="eastAsia" w:ascii="宋体" w:hAnsi="宋体" w:cs="宋体"/>
          <w:b/>
          <w:bCs/>
          <w:szCs w:val="21"/>
        </w:rPr>
      </w:pPr>
      <w:r>
        <w:rPr>
          <w:rFonts w:hint="eastAsia" w:ascii="宋体" w:hAnsi="宋体" w:cs="宋体"/>
          <w:b/>
          <w:bCs/>
          <w:szCs w:val="21"/>
        </w:rPr>
        <w:t>二、实验原理</w:t>
      </w:r>
    </w:p>
    <w:p>
      <w:pPr>
        <w:spacing w:line="360" w:lineRule="auto"/>
        <w:ind w:firstLine="420" w:firstLineChars="200"/>
        <w:rPr>
          <w:rFonts w:hint="eastAsia" w:ascii="宋体" w:hAnsi="宋体" w:cs="宋体"/>
        </w:rPr>
      </w:pPr>
      <w:r>
        <w:rPr>
          <w:rFonts w:hint="eastAsia" w:ascii="宋体" w:hAnsi="宋体" w:cs="宋体"/>
          <w:bCs/>
        </w:rPr>
        <w:t>由于差动变压器二只次级线圈的等效参数不对称，初级线圈的纵向排列的不均匀性，二次级的不均匀、不一致，贴心B-H特性的非线性等，因此在铁芯处于差动线圈中间位置时其输出电压并不为零，称其为零点残余电压。</w:t>
      </w:r>
    </w:p>
    <w:p>
      <w:pPr>
        <w:spacing w:line="360" w:lineRule="auto"/>
        <w:ind w:firstLine="422" w:firstLineChars="200"/>
        <w:rPr>
          <w:rFonts w:hint="eastAsia" w:ascii="宋体" w:hAnsi="宋体" w:cs="宋体"/>
          <w:b/>
          <w:bCs/>
          <w:szCs w:val="21"/>
        </w:rPr>
      </w:pPr>
      <w:r>
        <w:rPr>
          <w:rFonts w:hint="eastAsia" w:ascii="宋体" w:hAnsi="宋体" w:cs="宋体"/>
          <w:b/>
          <w:bCs/>
          <w:szCs w:val="21"/>
        </w:rPr>
        <w:t>三、所需单元及部件</w:t>
      </w:r>
    </w:p>
    <w:p>
      <w:pPr>
        <w:spacing w:line="360" w:lineRule="auto"/>
        <w:ind w:left="420"/>
        <w:rPr>
          <w:rFonts w:hint="eastAsia" w:ascii="宋体" w:hAnsi="宋体" w:cs="宋体"/>
        </w:rPr>
      </w:pPr>
      <w:r>
        <w:rPr>
          <w:rFonts w:hint="eastAsia" w:ascii="宋体" w:hAnsi="宋体" w:cs="宋体"/>
        </w:rPr>
        <w:t>音频振荡器、测微头、电桥、差动变压器、差动变换器Ⅱ、示波器、振动平台、电源。</w:t>
      </w:r>
    </w:p>
    <w:p>
      <w:pPr>
        <w:spacing w:line="360" w:lineRule="auto"/>
        <w:ind w:left="420"/>
        <w:rPr>
          <w:rFonts w:hint="eastAsia" w:ascii="宋体" w:hAnsi="宋体" w:cs="宋体"/>
        </w:rPr>
      </w:pPr>
      <w:r>
        <w:rPr>
          <w:rFonts w:hint="eastAsia" w:ascii="宋体" w:hAnsi="宋体" w:cs="宋体"/>
        </w:rPr>
        <w:t>音频振荡器4kHz～5</w:t>
      </w:r>
      <w:r>
        <w:rPr>
          <w:rFonts w:ascii="宋体" w:hAnsi="宋体" w:cs="宋体"/>
        </w:rPr>
        <w:t>k</w:t>
      </w:r>
      <w:r>
        <w:rPr>
          <w:rFonts w:hint="eastAsia" w:ascii="宋体" w:hAnsi="宋体" w:cs="宋体"/>
        </w:rPr>
        <w:t>H</w:t>
      </w:r>
      <w:r>
        <w:rPr>
          <w:rFonts w:ascii="宋体" w:hAnsi="宋体" w:cs="宋体"/>
        </w:rPr>
        <w:t>z</w:t>
      </w:r>
      <w:r>
        <w:rPr>
          <w:rFonts w:hint="eastAsia" w:ascii="宋体" w:hAnsi="宋体" w:cs="宋体"/>
        </w:rPr>
        <w:t>之间，差动变换器II的增益旋到最大。</w:t>
      </w:r>
    </w:p>
    <w:p>
      <w:pPr>
        <w:spacing w:line="360" w:lineRule="auto"/>
        <w:ind w:firstLine="422" w:firstLineChars="200"/>
        <w:rPr>
          <w:rFonts w:hint="eastAsia" w:ascii="宋体" w:hAnsi="宋体" w:cs="宋体"/>
          <w:b/>
          <w:bCs/>
          <w:szCs w:val="21"/>
        </w:rPr>
      </w:pPr>
      <w:r>
        <w:rPr>
          <w:rFonts w:hint="eastAsia" w:ascii="宋体" w:hAnsi="宋体" w:cs="宋体"/>
          <w:b/>
          <w:bCs/>
          <w:szCs w:val="21"/>
        </w:rPr>
        <w:t>四、实验步骤</w:t>
      </w:r>
    </w:p>
    <w:p>
      <w:pPr>
        <w:spacing w:line="360" w:lineRule="auto"/>
        <w:jc w:val="center"/>
        <w:rPr>
          <w:rFonts w:ascii="宋体" w:hAnsi="宋体" w:cs="宋体"/>
        </w:rPr>
      </w:pPr>
      <w:r>
        <w:rPr>
          <w:rFonts w:hint="eastAsia" w:ascii="宋体" w:hAnsi="宋体" w:cs="宋体"/>
        </w:rPr>
        <w:drawing>
          <wp:inline distT="0" distB="0" distL="114300" distR="114300">
            <wp:extent cx="3948430" cy="1729105"/>
            <wp:effectExtent l="0" t="0" r="13970" b="8255"/>
            <wp:docPr id="2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1"/>
                    <pic:cNvPicPr>
                      <a:picLocks noChangeAspect="1"/>
                    </pic:cNvPicPr>
                  </pic:nvPicPr>
                  <pic:blipFill>
                    <a:blip r:embed="rId30"/>
                    <a:stretch>
                      <a:fillRect/>
                    </a:stretch>
                  </pic:blipFill>
                  <pic:spPr>
                    <a:xfrm>
                      <a:off x="0" y="0"/>
                      <a:ext cx="3948430" cy="1729105"/>
                    </a:xfrm>
                    <a:prstGeom prst="rect">
                      <a:avLst/>
                    </a:prstGeom>
                    <a:noFill/>
                    <a:ln>
                      <a:noFill/>
                    </a:ln>
                  </pic:spPr>
                </pic:pic>
              </a:graphicData>
            </a:graphic>
          </wp:inline>
        </w:drawing>
      </w:r>
      <w:r>
        <w:rPr>
          <w:rFonts w:hint="eastAsia" w:ascii="宋体" w:hAnsi="宋体" w:cs="宋体"/>
        </w:rPr>
        <w:t></w:t>
      </w:r>
    </w:p>
    <w:p>
      <w:pPr>
        <w:spacing w:line="360" w:lineRule="auto"/>
        <w:jc w:val="center"/>
        <w:rPr>
          <w:rFonts w:hint="eastAsia" w:ascii="宋体" w:hAnsi="宋体" w:cs="宋体"/>
        </w:rPr>
      </w:pPr>
      <w:r>
        <w:rPr>
          <w:rFonts w:hint="eastAsia" w:ascii="宋体" w:hAnsi="宋体" w:cs="宋体"/>
        </w:rPr>
        <w:t>图9.1零点残余电压补偿电路图</w:t>
      </w:r>
    </w:p>
    <w:p>
      <w:pPr>
        <w:numPr>
          <w:ilvl w:val="0"/>
          <w:numId w:val="2"/>
        </w:numPr>
        <w:spacing w:line="360" w:lineRule="auto"/>
        <w:rPr>
          <w:rFonts w:hint="eastAsia" w:ascii="宋体" w:hAnsi="宋体" w:cs="宋体"/>
        </w:rPr>
      </w:pPr>
      <w:r>
        <w:rPr>
          <w:rFonts w:hint="eastAsia" w:ascii="宋体" w:hAnsi="宋体" w:cs="宋体"/>
        </w:rPr>
        <w:t>差动变换器II调零，按图9.2接线，音频振荡从LV插口输出，RW1，RW2，r,c,为电桥单元中调平衡网络。</w:t>
      </w:r>
    </w:p>
    <w:p>
      <w:pPr>
        <w:spacing w:line="360" w:lineRule="auto"/>
        <w:ind w:firstLine="420" w:firstLineChars="200"/>
        <w:rPr>
          <w:rFonts w:hint="eastAsia" w:ascii="宋体" w:hAnsi="宋体" w:cs="宋体"/>
        </w:rPr>
      </w:pPr>
      <w:r>
        <w:rPr>
          <w:rFonts w:hint="eastAsia" w:ascii="宋体" w:hAnsi="宋体" w:cs="宋体"/>
        </w:rPr>
        <w:t>2．开启电源，利用示波器，调整音频振荡器幅度旋钮使示波器一通道显示为2V峰峰值。</w:t>
      </w:r>
    </w:p>
    <w:p>
      <w:pPr>
        <w:spacing w:line="360" w:lineRule="auto"/>
        <w:ind w:firstLine="420" w:firstLineChars="200"/>
        <w:rPr>
          <w:rFonts w:hint="eastAsia" w:ascii="宋体" w:hAnsi="宋体" w:cs="宋体"/>
        </w:rPr>
      </w:pPr>
      <w:r>
        <w:rPr>
          <w:rFonts w:hint="eastAsia" w:ascii="宋体" w:hAnsi="宋体" w:cs="宋体"/>
        </w:rPr>
        <w:t>3．调整测微头，使差动变换器II输出电压最小。</w:t>
      </w:r>
    </w:p>
    <w:p>
      <w:pPr>
        <w:spacing w:line="360" w:lineRule="auto"/>
        <w:rPr>
          <w:rFonts w:hint="eastAsia" w:ascii="宋体" w:hAnsi="宋体" w:cs="宋体"/>
        </w:rPr>
      </w:pPr>
      <w:r>
        <w:rPr>
          <w:rFonts w:hint="eastAsia" w:ascii="宋体" w:hAnsi="宋体" w:cs="宋体"/>
        </w:rPr>
        <w:t xml:space="preserve">    4．依次调整RW1，RW2，使输出电压进一步减小，必要时重新调节测微头，尽量使输出电压最小。</w:t>
      </w:r>
    </w:p>
    <w:p>
      <w:pPr>
        <w:numPr>
          <w:ilvl w:val="0"/>
          <w:numId w:val="3"/>
        </w:numPr>
        <w:spacing w:line="360" w:lineRule="auto"/>
        <w:ind w:firstLine="420" w:firstLineChars="200"/>
        <w:rPr>
          <w:rFonts w:hint="eastAsia" w:ascii="宋体" w:hAnsi="宋体" w:cs="宋体"/>
        </w:rPr>
      </w:pPr>
      <w:r>
        <w:rPr>
          <w:rFonts w:hint="eastAsia" w:ascii="宋体" w:hAnsi="宋体" w:cs="宋体"/>
        </w:rPr>
        <w:t>将二通道的灵敏度提高，观察零点残余电压的波形，注意与激励电压波形相比较。经过补偿后的残余电压波形：为</w:t>
      </w:r>
      <w:r>
        <w:rPr>
          <w:rFonts w:hint="eastAsia" w:ascii="宋体" w:hAnsi="宋体" w:cs="宋体"/>
          <w:u w:val="single"/>
          <w:lang w:val="en-US" w:eastAsia="zh-CN"/>
        </w:rPr>
        <w:t xml:space="preserve"> </w:t>
      </w:r>
      <w:r>
        <w:rPr>
          <w:rFonts w:hint="eastAsia" w:ascii="宋体" w:hAnsi="宋体" w:cs="宋体"/>
          <w:b/>
          <w:bCs/>
          <w:sz w:val="24"/>
          <w:szCs w:val="22"/>
          <w:u w:val="single"/>
          <w:lang w:val="en-US" w:eastAsia="zh-CN"/>
        </w:rPr>
        <w:t>正弦</w:t>
      </w:r>
      <w:r>
        <w:rPr>
          <w:rFonts w:hint="eastAsia" w:ascii="宋体" w:hAnsi="宋体" w:cs="宋体"/>
          <w:u w:val="single"/>
          <w:lang w:val="en-US" w:eastAsia="zh-CN"/>
        </w:rPr>
        <w:t xml:space="preserve"> </w:t>
      </w:r>
      <w:r>
        <w:rPr>
          <w:rFonts w:hint="eastAsia" w:ascii="宋体" w:hAnsi="宋体" w:cs="宋体"/>
        </w:rPr>
        <w:t>波形，这说明波形中有</w:t>
      </w:r>
      <w:r>
        <w:rPr>
          <w:rFonts w:hint="eastAsia" w:ascii="宋体" w:hAnsi="宋体" w:cs="宋体"/>
          <w:lang w:val="en-US" w:eastAsia="zh-CN"/>
        </w:rPr>
        <w:t xml:space="preserve"> </w:t>
      </w:r>
      <w:r>
        <w:rPr>
          <w:rFonts w:hint="eastAsia" w:ascii="宋体" w:hAnsi="宋体" w:cs="宋体"/>
          <w:b/>
          <w:bCs/>
          <w:sz w:val="24"/>
          <w:szCs w:val="22"/>
          <w:u w:val="single"/>
          <w:lang w:val="en-US" w:eastAsia="zh-CN"/>
        </w:rPr>
        <w:t xml:space="preserve">奇次谐波 </w:t>
      </w:r>
      <w:r>
        <w:rPr>
          <w:rFonts w:hint="eastAsia" w:ascii="宋体" w:hAnsi="宋体" w:cs="宋体"/>
        </w:rPr>
        <w:t>分量。</w:t>
      </w:r>
    </w:p>
    <w:p>
      <w:pPr>
        <w:numPr>
          <w:ilvl w:val="0"/>
          <w:numId w:val="0"/>
        </w:numPr>
        <w:spacing w:line="360" w:lineRule="auto"/>
        <w:ind w:firstLine="420" w:firstLineChars="200"/>
        <w:rPr>
          <w:rFonts w:hint="eastAsia" w:ascii="宋体" w:hAnsi="宋体" w:cs="宋体"/>
        </w:rPr>
      </w:pPr>
      <w:r>
        <w:rPr>
          <w:rFonts w:hint="eastAsia" w:ascii="宋体" w:hAnsi="宋体" w:cs="宋体"/>
        </w:rPr>
        <w:t>6．经过补偿后的残余电压大小：V残余p-p=V残余p-p/100与未经补偿残余电压相比较。</w:t>
      </w:r>
    </w:p>
    <w:p>
      <w:pPr>
        <w:spacing w:line="360" w:lineRule="auto"/>
        <w:ind w:firstLine="420" w:firstLineChars="200"/>
        <w:rPr>
          <w:rFonts w:hint="eastAsia" w:ascii="宋体" w:hAnsi="宋体" w:cs="宋体"/>
        </w:rPr>
      </w:pPr>
      <w:r>
        <w:rPr>
          <w:rFonts w:hint="eastAsia" w:ascii="宋体" w:hAnsi="宋体" w:cs="宋体"/>
        </w:rPr>
        <w:t>7．实验完毕后，关闭电源。</w:t>
      </w:r>
    </w:p>
    <w:p>
      <w:pPr>
        <w:spacing w:line="360" w:lineRule="auto"/>
        <w:ind w:firstLine="422" w:firstLineChars="200"/>
        <w:rPr>
          <w:rFonts w:hint="eastAsia" w:ascii="宋体" w:hAnsi="宋体" w:cs="宋体"/>
          <w:b/>
          <w:bCs/>
          <w:szCs w:val="21"/>
        </w:rPr>
      </w:pPr>
      <w:r>
        <w:rPr>
          <w:rFonts w:hint="eastAsia" w:ascii="宋体" w:hAnsi="宋体" w:cs="宋体"/>
          <w:b/>
          <w:bCs/>
          <w:szCs w:val="21"/>
        </w:rPr>
        <w:t>五、注意事项</w:t>
      </w:r>
    </w:p>
    <w:p>
      <w:pPr>
        <w:spacing w:line="360" w:lineRule="auto"/>
        <w:ind w:left="440"/>
        <w:rPr>
          <w:rFonts w:hint="eastAsia" w:ascii="宋体" w:hAnsi="宋体" w:cs="宋体"/>
        </w:rPr>
      </w:pPr>
      <w:r>
        <w:rPr>
          <w:rFonts w:hint="eastAsia" w:ascii="宋体" w:hAnsi="宋体" w:cs="宋体"/>
        </w:rPr>
        <w:t>1．由于该补偿线路要求差动变压器的输出必须悬浮。因此次级输出波形难以用一般示波器来看，要用差动放大器使双端输出转换为单端输出。</w:t>
      </w:r>
    </w:p>
    <w:p>
      <w:pPr>
        <w:spacing w:line="360" w:lineRule="auto"/>
        <w:ind w:left="440"/>
        <w:rPr>
          <w:rFonts w:hint="eastAsia" w:ascii="宋体" w:hAnsi="宋体" w:cs="宋体"/>
          <w:b/>
          <w:bCs/>
          <w:szCs w:val="21"/>
        </w:rPr>
      </w:pPr>
      <w:r>
        <w:rPr>
          <w:rFonts w:hint="eastAsia" w:ascii="宋体" w:hAnsi="宋体" w:cs="宋体"/>
        </w:rPr>
        <w:t>2．音频信号必须从LV插口引出。</w:t>
      </w:r>
      <w:r>
        <w:rPr>
          <w:rFonts w:hint="eastAsia" w:ascii="宋体" w:hAnsi="宋体" w:cs="宋体"/>
        </w:rPr>
        <w:cr/>
      </w:r>
      <w:r>
        <w:rPr>
          <w:rFonts w:hint="eastAsia" w:ascii="宋体" w:hAnsi="宋体" w:cs="宋体"/>
          <w:b/>
          <w:szCs w:val="21"/>
        </w:rPr>
        <w:t>六、</w:t>
      </w:r>
      <w:r>
        <w:rPr>
          <w:rFonts w:hint="eastAsia" w:ascii="宋体" w:hAnsi="宋体" w:cs="宋体"/>
          <w:b/>
          <w:bCs/>
          <w:szCs w:val="21"/>
        </w:rPr>
        <w:t>思  考</w:t>
      </w:r>
    </w:p>
    <w:p>
      <w:pPr>
        <w:spacing w:line="360" w:lineRule="auto"/>
        <w:ind w:left="440"/>
        <w:rPr>
          <w:rFonts w:hint="eastAsia" w:ascii="宋体" w:hAnsi="宋体" w:cs="宋体"/>
        </w:rPr>
      </w:pPr>
      <w:r>
        <w:rPr>
          <w:rFonts w:hint="eastAsia" w:ascii="宋体" w:hAnsi="宋体" w:cs="宋体"/>
        </w:rPr>
        <w:t>本实验也可把电桥平衡网络搬到次级圈上进行零点残余电压补偿。</w:t>
      </w:r>
    </w:p>
    <w:p>
      <w:pPr>
        <w:spacing w:line="360" w:lineRule="auto"/>
        <w:jc w:val="center"/>
        <w:rPr>
          <w:rFonts w:hint="eastAsia" w:ascii="宋体" w:hAnsi="宋体" w:cs="宋体"/>
        </w:rPr>
      </w:pPr>
      <w:r>
        <w:rPr>
          <w:rFonts w:hint="eastAsia" w:ascii="宋体" w:hAnsi="宋体" w:cs="宋体"/>
        </w:rPr>
        <w:drawing>
          <wp:inline distT="0" distB="0" distL="114300" distR="114300">
            <wp:extent cx="4416425" cy="3419475"/>
            <wp:effectExtent l="0" t="0" r="3175" b="9525"/>
            <wp:docPr id="2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0"/>
                    <pic:cNvPicPr>
                      <a:picLocks noChangeAspect="1"/>
                    </pic:cNvPicPr>
                  </pic:nvPicPr>
                  <pic:blipFill>
                    <a:blip r:embed="rId31"/>
                    <a:stretch>
                      <a:fillRect/>
                    </a:stretch>
                  </pic:blipFill>
                  <pic:spPr>
                    <a:xfrm>
                      <a:off x="0" y="0"/>
                      <a:ext cx="4416425" cy="3419475"/>
                    </a:xfrm>
                    <a:prstGeom prst="rect">
                      <a:avLst/>
                    </a:prstGeom>
                    <a:noFill/>
                    <a:ln>
                      <a:noFill/>
                    </a:ln>
                  </pic:spPr>
                </pic:pic>
              </a:graphicData>
            </a:graphic>
          </wp:inline>
        </w:drawing>
      </w:r>
    </w:p>
    <w:p>
      <w:pPr>
        <w:spacing w:line="360" w:lineRule="auto"/>
        <w:jc w:val="center"/>
        <w:rPr>
          <w:rFonts w:ascii="宋体" w:hAnsi="宋体" w:cs="宋体"/>
        </w:rPr>
      </w:pPr>
      <w:r>
        <w:rPr>
          <w:rFonts w:hint="eastAsia" w:ascii="宋体" w:hAnsi="宋体" w:cs="宋体"/>
        </w:rPr>
        <w:t>图9.2补偿电路接线参考图</w:t>
      </w:r>
    </w:p>
    <w:p>
      <w:pPr>
        <w:spacing w:line="360" w:lineRule="auto"/>
        <w:jc w:val="center"/>
        <w:rPr>
          <w:rFonts w:hint="eastAsia" w:ascii="宋体" w:hAnsi="宋体" w:cs="宋体"/>
        </w:rPr>
      </w:pPr>
    </w:p>
    <w:p>
      <w:pPr>
        <w:pStyle w:val="2"/>
        <w:numPr>
          <w:ilvl w:val="0"/>
          <w:numId w:val="0"/>
        </w:numPr>
        <w:rPr>
          <w:rFonts w:hint="eastAsia"/>
          <w:sz w:val="30"/>
          <w:szCs w:val="30"/>
        </w:rPr>
      </w:pPr>
      <w:bookmarkStart w:id="65" w:name="_Toc53662389"/>
      <w:bookmarkStart w:id="66" w:name="_Toc4680801"/>
      <w:bookmarkStart w:id="67" w:name="_Toc169930169"/>
      <w:r>
        <w:rPr>
          <w:rFonts w:hint="eastAsia"/>
          <w:sz w:val="30"/>
          <w:szCs w:val="30"/>
        </w:rPr>
        <w:t>实验十一  电涡流式传感器的静态标定</w:t>
      </w:r>
      <w:bookmarkEnd w:id="65"/>
      <w:bookmarkEnd w:id="66"/>
      <w:bookmarkEnd w:id="67"/>
    </w:p>
    <w:p>
      <w:pPr>
        <w:spacing w:line="360" w:lineRule="auto"/>
        <w:ind w:firstLine="422" w:firstLineChars="200"/>
        <w:rPr>
          <w:rFonts w:hint="eastAsia" w:ascii="宋体" w:hAnsi="宋体" w:cs="宋体"/>
          <w:b/>
          <w:bCs/>
          <w:szCs w:val="21"/>
        </w:rPr>
      </w:pPr>
      <w:r>
        <w:rPr>
          <w:rFonts w:hint="eastAsia" w:ascii="宋体" w:hAnsi="宋体" w:cs="宋体"/>
          <w:b/>
          <w:bCs/>
          <w:szCs w:val="21"/>
        </w:rPr>
        <w:t xml:space="preserve">一、实验目的 </w:t>
      </w:r>
    </w:p>
    <w:p>
      <w:pPr>
        <w:spacing w:line="360" w:lineRule="auto"/>
        <w:ind w:firstLine="420" w:firstLineChars="200"/>
        <w:rPr>
          <w:rFonts w:hint="eastAsia" w:ascii="宋体" w:hAnsi="宋体" w:cs="宋体"/>
        </w:rPr>
      </w:pPr>
      <w:r>
        <w:rPr>
          <w:rFonts w:hint="eastAsia" w:ascii="宋体" w:hAnsi="宋体" w:cs="宋体"/>
        </w:rPr>
        <w:t>了解电涡流式传感器的原理及工作性能。</w:t>
      </w:r>
    </w:p>
    <w:p>
      <w:pPr>
        <w:spacing w:line="360" w:lineRule="auto"/>
        <w:ind w:firstLine="422" w:firstLineChars="200"/>
        <w:rPr>
          <w:rFonts w:hint="eastAsia" w:ascii="宋体" w:hAnsi="宋体" w:cs="宋体"/>
          <w:b/>
          <w:bCs/>
          <w:szCs w:val="21"/>
        </w:rPr>
      </w:pPr>
      <w:r>
        <w:rPr>
          <w:rFonts w:hint="eastAsia" w:ascii="宋体" w:hAnsi="宋体" w:cs="宋体"/>
          <w:b/>
          <w:bCs/>
          <w:szCs w:val="21"/>
        </w:rPr>
        <w:t xml:space="preserve">二、实验原理 </w:t>
      </w:r>
    </w:p>
    <w:p>
      <w:pPr>
        <w:spacing w:line="360" w:lineRule="auto"/>
        <w:ind w:firstLine="420" w:firstLineChars="200"/>
        <w:rPr>
          <w:rFonts w:hint="eastAsia" w:ascii="宋体" w:hAnsi="宋体" w:cs="宋体"/>
        </w:rPr>
      </w:pPr>
      <w:r>
        <w:rPr>
          <w:rFonts w:hint="eastAsia" w:ascii="宋体" w:hAnsi="宋体" w:cs="宋体"/>
        </w:rPr>
        <w:t>通过高频电流的线圈产生磁场，当有导电体接近时，因导电体涡流效应产生涡流损耗，而涡流损耗与导电体离线圈的距离有关，因此可以进行位移测量。</w:t>
      </w:r>
    </w:p>
    <w:p>
      <w:pPr>
        <w:spacing w:line="360" w:lineRule="auto"/>
        <w:ind w:firstLine="422" w:firstLineChars="200"/>
        <w:rPr>
          <w:rFonts w:hint="eastAsia" w:ascii="宋体" w:hAnsi="宋体" w:cs="宋体"/>
          <w:b/>
          <w:bCs/>
          <w:szCs w:val="21"/>
        </w:rPr>
      </w:pPr>
      <w:r>
        <w:rPr>
          <w:rFonts w:hint="eastAsia" w:ascii="宋体" w:hAnsi="宋体" w:cs="宋体"/>
          <w:b/>
          <w:bCs/>
          <w:szCs w:val="21"/>
        </w:rPr>
        <w:t xml:space="preserve">三、所需单元及部件 </w:t>
      </w:r>
    </w:p>
    <w:p>
      <w:pPr>
        <w:spacing w:line="360" w:lineRule="auto"/>
        <w:ind w:firstLine="420" w:firstLineChars="200"/>
        <w:rPr>
          <w:rFonts w:hint="eastAsia" w:ascii="宋体" w:hAnsi="宋体" w:cs="宋体"/>
        </w:rPr>
      </w:pPr>
      <w:r>
        <w:rPr>
          <w:rFonts w:hint="eastAsia" w:ascii="宋体" w:hAnsi="宋体" w:cs="宋体"/>
        </w:rPr>
        <w:t>涡流变换器、电压表、测微头、铝测片、涡流传感器、示波器、振动平台、电源。</w:t>
      </w:r>
    </w:p>
    <w:p>
      <w:pPr>
        <w:spacing w:line="360" w:lineRule="auto"/>
        <w:ind w:firstLine="422" w:firstLineChars="200"/>
        <w:rPr>
          <w:rFonts w:hint="eastAsia" w:ascii="宋体" w:hAnsi="宋体" w:cs="宋体"/>
          <w:b/>
          <w:bCs/>
          <w:szCs w:val="21"/>
        </w:rPr>
      </w:pPr>
      <w:r>
        <w:rPr>
          <w:rFonts w:hint="eastAsia" w:ascii="宋体" w:hAnsi="宋体" w:cs="宋体"/>
          <w:b/>
          <w:bCs/>
          <w:szCs w:val="21"/>
        </w:rPr>
        <w:t>四、实验步骤</w:t>
      </w:r>
    </w:p>
    <w:p>
      <w:pPr>
        <w:spacing w:line="360" w:lineRule="auto"/>
        <w:ind w:firstLine="420" w:firstLineChars="200"/>
        <w:rPr>
          <w:rFonts w:hint="eastAsia" w:ascii="宋体" w:hAnsi="宋体" w:cs="宋体"/>
        </w:rPr>
      </w:pPr>
      <w:r>
        <w:rPr>
          <w:rFonts w:hint="eastAsia" w:ascii="宋体" w:hAnsi="宋体" w:cs="宋体"/>
        </w:rPr>
        <w:t>1．装好电涡流传感器（传感器对准铝测片安装）和测微头。观察传感器的结构，它的底部是一个扁平线圈。如图11.1接线，将涡流传感器接入涡流变换器输入端，将输出端接至电压表，电压表置于20V挡，开启电源。</w:t>
      </w:r>
    </w:p>
    <w:p>
      <w:pPr>
        <w:spacing w:line="360" w:lineRule="auto"/>
        <w:ind w:firstLine="420" w:firstLineChars="200"/>
        <w:jc w:val="center"/>
        <w:rPr>
          <w:rFonts w:hint="eastAsia" w:ascii="宋体" w:hAnsi="宋体" w:cs="宋体"/>
        </w:rPr>
      </w:pPr>
      <w:r>
        <w:rPr>
          <w:rFonts w:hint="eastAsia" w:ascii="宋体" w:hAnsi="宋体" w:cs="宋体"/>
        </w:rPr>
        <w:drawing>
          <wp:inline distT="0" distB="0" distL="114300" distR="114300">
            <wp:extent cx="3679825" cy="2531110"/>
            <wp:effectExtent l="0" t="0" r="8255" b="1397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32"/>
                    <a:stretch>
                      <a:fillRect/>
                    </a:stretch>
                  </pic:blipFill>
                  <pic:spPr>
                    <a:xfrm>
                      <a:off x="0" y="0"/>
                      <a:ext cx="3679825" cy="2531110"/>
                    </a:xfrm>
                    <a:prstGeom prst="rect">
                      <a:avLst/>
                    </a:prstGeom>
                    <a:noFill/>
                    <a:ln>
                      <a:noFill/>
                    </a:ln>
                  </pic:spPr>
                </pic:pic>
              </a:graphicData>
            </a:graphic>
          </wp:inline>
        </w:drawing>
      </w:r>
    </w:p>
    <w:p>
      <w:pPr>
        <w:spacing w:line="360" w:lineRule="auto"/>
        <w:jc w:val="center"/>
        <w:rPr>
          <w:rFonts w:hint="eastAsia" w:ascii="宋体" w:hAnsi="宋体" w:cs="宋体"/>
        </w:rPr>
      </w:pPr>
      <w:r>
        <w:rPr>
          <w:rFonts w:hint="eastAsia" w:ascii="宋体" w:hAnsi="宋体" w:cs="宋体"/>
        </w:rPr>
        <w:t>图11.1参考接线图</w:t>
      </w:r>
    </w:p>
    <w:p>
      <w:pPr>
        <w:spacing w:line="360" w:lineRule="auto"/>
        <w:rPr>
          <w:rFonts w:hint="eastAsia" w:ascii="宋体" w:hAnsi="宋体" w:cs="宋体"/>
        </w:rPr>
      </w:pPr>
      <w:r>
        <w:rPr>
          <w:rFonts w:hint="eastAsia" w:ascii="宋体" w:hAnsi="宋体" w:cs="宋体"/>
        </w:rPr>
        <w:t xml:space="preserve">    用示波器观察涡流变换器输入端的波形。如没有振荡波形出现，再将被测体移开一些。</w:t>
      </w:r>
    </w:p>
    <w:p>
      <w:pPr>
        <w:spacing w:line="360" w:lineRule="auto"/>
        <w:rPr>
          <w:rFonts w:hint="eastAsia" w:ascii="宋体" w:hAnsi="宋体" w:cs="宋体"/>
        </w:rPr>
      </w:pPr>
      <w:r>
        <w:rPr>
          <w:rFonts w:hint="eastAsia" w:ascii="宋体" w:hAnsi="宋体" w:cs="宋体"/>
        </w:rPr>
        <w:t>可见，波形为</w:t>
      </w:r>
      <w:r>
        <w:rPr>
          <w:rFonts w:hint="eastAsia" w:ascii="宋体" w:hAnsi="宋体" w:cs="宋体"/>
          <w:u w:val="single"/>
          <w:lang w:val="en-US" w:eastAsia="zh-CN"/>
        </w:rPr>
        <w:t xml:space="preserve"> </w:t>
      </w:r>
      <w:r>
        <w:rPr>
          <w:rFonts w:hint="eastAsia" w:ascii="宋体" w:hAnsi="宋体" w:cs="宋体"/>
          <w:b/>
          <w:bCs/>
          <w:sz w:val="24"/>
          <w:szCs w:val="22"/>
          <w:u w:val="single"/>
          <w:lang w:val="en-US" w:eastAsia="zh-CN"/>
        </w:rPr>
        <w:t>正弦</w:t>
      </w:r>
      <w:r>
        <w:rPr>
          <w:rFonts w:hint="eastAsia" w:ascii="宋体" w:hAnsi="宋体" w:cs="宋体"/>
          <w:u w:val="single"/>
          <w:lang w:val="en-US" w:eastAsia="zh-CN"/>
        </w:rPr>
        <w:t xml:space="preserve"> </w:t>
      </w:r>
      <w:r>
        <w:rPr>
          <w:rFonts w:hint="eastAsia" w:ascii="宋体" w:hAnsi="宋体" w:cs="宋体"/>
        </w:rPr>
        <w:t>波形，示波器的时基为</w:t>
      </w:r>
      <w:r>
        <w:rPr>
          <w:rFonts w:hint="eastAsia" w:ascii="宋体" w:hAnsi="宋体" w:cs="宋体"/>
          <w:u w:val="single"/>
        </w:rPr>
        <w:t xml:space="preserve"> </w:t>
      </w:r>
      <w:r>
        <w:rPr>
          <w:rFonts w:hint="eastAsia" w:ascii="宋体" w:hAnsi="宋体" w:cs="宋体"/>
          <w:b/>
          <w:bCs/>
          <w:sz w:val="24"/>
          <w:szCs w:val="22"/>
          <w:u w:val="single"/>
          <w:lang w:val="en-US" w:eastAsia="zh-CN"/>
        </w:rPr>
        <w:t>0.5</w:t>
      </w:r>
      <w:r>
        <w:rPr>
          <w:rFonts w:hint="eastAsia" w:ascii="宋体" w:hAnsi="宋体" w:cs="宋体"/>
          <w:u w:val="single"/>
          <w:lang w:val="en-US" w:eastAsia="zh-CN"/>
        </w:rPr>
        <w:t xml:space="preserve"> </w:t>
      </w:r>
      <w:r>
        <w:rPr>
          <w:rFonts w:hint="eastAsia" w:ascii="宋体" w:hAnsi="宋体" w:cs="宋体"/>
        </w:rPr>
        <w:t>us/cm，故振荡频率约为</w:t>
      </w:r>
      <w:r>
        <w:rPr>
          <w:rFonts w:hint="eastAsia" w:ascii="宋体" w:hAnsi="宋体" w:cs="宋体"/>
          <w:u w:val="single"/>
        </w:rPr>
        <w:t xml:space="preserve"> </w:t>
      </w:r>
      <w:r>
        <w:rPr>
          <w:rFonts w:hint="eastAsia" w:ascii="宋体" w:hAnsi="宋体" w:cs="宋体"/>
          <w:b/>
          <w:bCs/>
          <w:sz w:val="24"/>
          <w:szCs w:val="22"/>
          <w:u w:val="single"/>
          <w:lang w:val="en-US" w:eastAsia="zh-CN"/>
        </w:rPr>
        <w:t>1.211MHz</w:t>
      </w:r>
      <w:r>
        <w:rPr>
          <w:rFonts w:hint="eastAsia" w:ascii="宋体" w:hAnsi="宋体" w:cs="宋体"/>
          <w:u w:val="single"/>
        </w:rPr>
        <w:t xml:space="preserve"> </w:t>
      </w:r>
      <w:r>
        <w:rPr>
          <w:rFonts w:hint="eastAsia" w:ascii="宋体" w:hAnsi="宋体" w:cs="宋体"/>
        </w:rPr>
        <w:t>。</w:t>
      </w:r>
    </w:p>
    <w:p>
      <w:pPr>
        <w:numPr>
          <w:ilvl w:val="0"/>
          <w:numId w:val="4"/>
        </w:numPr>
        <w:spacing w:line="360" w:lineRule="auto"/>
        <w:ind w:firstLine="420"/>
        <w:rPr>
          <w:rFonts w:ascii="宋体" w:hAnsi="宋体" w:cs="宋体"/>
        </w:rPr>
      </w:pPr>
      <w:r>
        <w:rPr>
          <w:rFonts w:hint="eastAsia" w:ascii="宋体" w:hAnsi="宋体" w:cs="宋体"/>
        </w:rPr>
        <w:t>适当调节电涡流传感器的高度，使其与被测铝片接触，从此开始读数，记下示波器及电压表的数值，填入表1</w:t>
      </w:r>
      <w:r>
        <w:rPr>
          <w:rFonts w:ascii="宋体" w:hAnsi="宋体" w:cs="宋体"/>
        </w:rPr>
        <w:t>1.1</w:t>
      </w:r>
      <w:r>
        <w:rPr>
          <w:rFonts w:hint="eastAsia" w:ascii="宋体" w:hAnsi="宋体" w:cs="宋体"/>
        </w:rPr>
        <w:t>。</w:t>
      </w:r>
    </w:p>
    <w:p>
      <w:pPr>
        <w:spacing w:line="360" w:lineRule="auto"/>
        <w:jc w:val="center"/>
        <w:rPr>
          <w:rFonts w:hint="eastAsia" w:ascii="宋体" w:hAnsi="宋体" w:cs="宋体"/>
        </w:rPr>
      </w:pPr>
      <w:r>
        <w:rPr>
          <w:rFonts w:hint="eastAsia" w:ascii="宋体" w:hAnsi="宋体" w:cs="宋体"/>
        </w:rPr>
        <w:t>表11.1</w:t>
      </w:r>
      <w:r>
        <w:rPr>
          <w:rFonts w:ascii="宋体" w:hAnsi="宋体" w:cs="宋体"/>
        </w:rPr>
        <w:t xml:space="preserve"> </w:t>
      </w:r>
      <w:r>
        <w:rPr>
          <w:rFonts w:hint="eastAsia" w:ascii="宋体" w:hAnsi="宋体" w:cs="宋体"/>
        </w:rPr>
        <w:t>传感器位移与输出电压</w:t>
      </w:r>
    </w:p>
    <w:tbl>
      <w:tblPr>
        <w:tblStyle w:val="22"/>
        <w:tblW w:w="84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623"/>
        <w:gridCol w:w="624"/>
        <w:gridCol w:w="623"/>
        <w:gridCol w:w="624"/>
        <w:gridCol w:w="623"/>
        <w:gridCol w:w="624"/>
        <w:gridCol w:w="624"/>
        <w:gridCol w:w="623"/>
        <w:gridCol w:w="624"/>
        <w:gridCol w:w="623"/>
        <w:gridCol w:w="624"/>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01" w:type="dxa"/>
            <w:noWrap w:val="0"/>
            <w:vAlign w:val="center"/>
          </w:tcPr>
          <w:p>
            <w:pPr>
              <w:spacing w:line="360" w:lineRule="auto"/>
              <w:rPr>
                <w:rFonts w:hint="eastAsia" w:ascii="宋体" w:hAnsi="宋体" w:cs="宋体"/>
                <w:sz w:val="18"/>
                <w:szCs w:val="18"/>
              </w:rPr>
            </w:pPr>
            <w:r>
              <w:rPr>
                <w:rFonts w:hint="eastAsia" w:ascii="宋体" w:hAnsi="宋体" w:cs="宋体"/>
                <w:sz w:val="18"/>
                <w:szCs w:val="18"/>
              </w:rPr>
              <w:t>X(mm)</w:t>
            </w:r>
          </w:p>
        </w:tc>
        <w:tc>
          <w:tcPr>
            <w:tcW w:w="623" w:type="dxa"/>
            <w:noWrap w:val="0"/>
            <w:vAlign w:val="top"/>
          </w:tcPr>
          <w:p>
            <w:pPr>
              <w:spacing w:line="360" w:lineRule="auto"/>
              <w:rPr>
                <w:rFonts w:hint="eastAsia" w:ascii="宋体" w:hAnsi="宋体" w:eastAsia="宋体" w:cs="宋体"/>
                <w:sz w:val="18"/>
                <w:szCs w:val="18"/>
                <w:lang w:val="en-US" w:eastAsia="zh-CN"/>
              </w:rPr>
            </w:pPr>
            <w:r>
              <w:rPr>
                <w:rFonts w:hint="eastAsia" w:ascii="宋体" w:hAnsi="宋体" w:cs="宋体"/>
                <w:sz w:val="18"/>
                <w:szCs w:val="18"/>
                <w:lang w:val="en-US" w:eastAsia="zh-CN"/>
              </w:rPr>
              <w:t>0</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0.2</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0.4</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0.6</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0.8</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1.0</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1.2</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1.4</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1.6</w:t>
            </w:r>
          </w:p>
        </w:tc>
        <w:tc>
          <w:tcPr>
            <w:tcW w:w="623"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1.8</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2.0</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01" w:type="dxa"/>
            <w:noWrap w:val="0"/>
            <w:vAlign w:val="center"/>
          </w:tcPr>
          <w:p>
            <w:pPr>
              <w:spacing w:line="360" w:lineRule="auto"/>
              <w:rPr>
                <w:rFonts w:hint="eastAsia" w:ascii="宋体" w:hAnsi="宋体" w:cs="宋体"/>
                <w:sz w:val="18"/>
                <w:szCs w:val="18"/>
              </w:rPr>
            </w:pPr>
            <w:r>
              <w:rPr>
                <w:rFonts w:hint="eastAsia" w:ascii="宋体" w:hAnsi="宋体" w:cs="宋体"/>
                <w:sz w:val="18"/>
                <w:szCs w:val="18"/>
              </w:rPr>
              <w:t>Vp-p(v)</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3.82</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5.88</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6.76</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7.16</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7.32</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7.48</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7.8</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8.16</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8.32</w:t>
            </w:r>
          </w:p>
        </w:tc>
        <w:tc>
          <w:tcPr>
            <w:tcW w:w="623"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8.48</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8.56</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01" w:type="dxa"/>
            <w:noWrap w:val="0"/>
            <w:vAlign w:val="center"/>
          </w:tcPr>
          <w:p>
            <w:pPr>
              <w:spacing w:line="360" w:lineRule="auto"/>
              <w:rPr>
                <w:rFonts w:hint="eastAsia" w:ascii="宋体" w:hAnsi="宋体" w:cs="宋体"/>
                <w:sz w:val="18"/>
                <w:szCs w:val="18"/>
              </w:rPr>
            </w:pPr>
            <w:r>
              <w:rPr>
                <w:rFonts w:hint="eastAsia" w:ascii="宋体" w:hAnsi="宋体" w:cs="宋体"/>
                <w:sz w:val="18"/>
                <w:szCs w:val="18"/>
              </w:rPr>
              <w:t>V(v)</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0.78</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1.7</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2.11</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2.32</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2.41</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2.48</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2.67</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2.79</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2.88</w:t>
            </w:r>
          </w:p>
        </w:tc>
        <w:tc>
          <w:tcPr>
            <w:tcW w:w="623"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2.95</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3.00</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3.07</w:t>
            </w:r>
          </w:p>
        </w:tc>
      </w:tr>
    </w:tbl>
    <w:p>
      <w:pPr>
        <w:spacing w:line="360" w:lineRule="auto"/>
        <w:ind w:firstLine="420" w:firstLineChars="200"/>
        <w:rPr>
          <w:rFonts w:ascii="宋体" w:hAnsi="宋体" w:cs="宋体"/>
        </w:rPr>
      </w:pPr>
      <w:r>
        <w:rPr>
          <w:rFonts w:hint="eastAsia" w:ascii="宋体" w:hAnsi="宋体" w:cs="宋体"/>
        </w:rPr>
        <w:t>建议每隔0.20mm读数，到线性严重变坏为止。根据实验数据。在坐标纸上画出Ｖ－Ｘ曲线，指出大致的线性范围，求出系统灵敏度。（最好能用误差理论的方法求出线性范围内的线性度、灵敏度）。可见，电涡流传感器最大的特点是</w:t>
      </w:r>
      <w:r>
        <w:rPr>
          <w:rFonts w:hint="eastAsia" w:ascii="宋体" w:hAnsi="宋体" w:cs="宋体"/>
          <w:u w:val="single"/>
        </w:rPr>
        <w:t xml:space="preserve"> </w:t>
      </w:r>
      <w:r>
        <w:rPr>
          <w:rFonts w:hint="eastAsia" w:ascii="宋体" w:hAnsi="宋体" w:cs="宋体"/>
          <w:b/>
          <w:bCs/>
          <w:sz w:val="24"/>
          <w:szCs w:val="22"/>
          <w:u w:val="single"/>
          <w:lang w:val="en-US" w:eastAsia="zh-CN"/>
        </w:rPr>
        <w:t>灵敏度较高</w:t>
      </w:r>
      <w:r>
        <w:rPr>
          <w:rFonts w:hint="eastAsia" w:ascii="宋体" w:hAnsi="宋体" w:cs="宋体"/>
          <w:u w:val="single"/>
        </w:rPr>
        <w:t xml:space="preserve"> </w:t>
      </w:r>
      <w:r>
        <w:rPr>
          <w:rFonts w:hint="eastAsia" w:ascii="宋体" w:hAnsi="宋体" w:cs="宋体"/>
        </w:rPr>
        <w:t>，传感器与被测体间有一个最佳初始工作点。这里采用的变换电路是一种</w:t>
      </w:r>
      <w:r>
        <w:rPr>
          <w:rFonts w:hint="eastAsia" w:ascii="宋体" w:hAnsi="宋体" w:cs="宋体"/>
          <w:u w:val="single"/>
        </w:rPr>
        <w:t xml:space="preserve"> </w:t>
      </w:r>
      <w:r>
        <w:rPr>
          <w:rFonts w:hint="eastAsia" w:ascii="宋体" w:hAnsi="宋体" w:cs="宋体"/>
          <w:b/>
          <w:bCs/>
          <w:sz w:val="24"/>
          <w:szCs w:val="22"/>
          <w:u w:val="single"/>
          <w:lang w:val="en-US" w:eastAsia="zh-CN"/>
        </w:rPr>
        <w:t>高频调幅式电路</w:t>
      </w:r>
      <w:r>
        <w:rPr>
          <w:rFonts w:hint="eastAsia" w:ascii="宋体" w:hAnsi="宋体" w:cs="宋体"/>
          <w:u w:val="single"/>
        </w:rPr>
        <w:t xml:space="preserve"> </w:t>
      </w:r>
      <w:r>
        <w:rPr>
          <w:rFonts w:hint="eastAsia" w:ascii="宋体" w:hAnsi="宋体" w:cs="宋体"/>
        </w:rPr>
        <w:t>。</w:t>
      </w:r>
    </w:p>
    <w:p>
      <w:pPr>
        <w:spacing w:line="360" w:lineRule="auto"/>
        <w:ind w:firstLine="420" w:firstLineChars="200"/>
        <w:rPr>
          <w:rFonts w:hint="eastAsia" w:ascii="宋体" w:hAnsi="宋体" w:cs="宋体"/>
        </w:rPr>
      </w:pPr>
      <w:r>
        <w:rPr>
          <w:rFonts w:hint="eastAsia" w:ascii="宋体" w:hAnsi="宋体" w:cs="宋体"/>
        </w:rPr>
        <w:t>实验完毕关闭电源。</w:t>
      </w:r>
    </w:p>
    <w:p>
      <w:pPr>
        <w:spacing w:line="360" w:lineRule="auto"/>
        <w:ind w:left="420"/>
        <w:rPr>
          <w:rFonts w:hint="eastAsia" w:ascii="宋体" w:hAnsi="宋体" w:cs="宋体"/>
        </w:rPr>
      </w:pPr>
      <w:r>
        <w:drawing>
          <wp:inline distT="0" distB="0" distL="114300" distR="114300">
            <wp:extent cx="5020945" cy="4107815"/>
            <wp:effectExtent l="0" t="0" r="8255" b="6985"/>
            <wp:docPr id="34"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1"/>
                    <pic:cNvPicPr>
                      <a:picLocks noChangeAspect="1"/>
                    </pic:cNvPicPr>
                  </pic:nvPicPr>
                  <pic:blipFill>
                    <a:blip r:embed="rId33"/>
                    <a:stretch>
                      <a:fillRect/>
                    </a:stretch>
                  </pic:blipFill>
                  <pic:spPr>
                    <a:xfrm>
                      <a:off x="0" y="0"/>
                      <a:ext cx="5020945" cy="4107815"/>
                    </a:xfrm>
                    <a:prstGeom prst="rect">
                      <a:avLst/>
                    </a:prstGeom>
                    <a:noFill/>
                    <a:ln>
                      <a:noFill/>
                    </a:ln>
                  </pic:spPr>
                </pic:pic>
              </a:graphicData>
            </a:graphic>
          </wp:inline>
        </w:drawing>
      </w:r>
    </w:p>
    <w:p>
      <w:pPr>
        <w:spacing w:line="360" w:lineRule="auto"/>
        <w:ind w:firstLine="420" w:firstLineChars="200"/>
        <w:jc w:val="center"/>
        <w:rPr>
          <w:rFonts w:hint="eastAsia" w:ascii="宋体" w:hAnsi="宋体" w:cs="宋体"/>
        </w:rPr>
      </w:pPr>
      <w:r>
        <w:rPr>
          <w:rFonts w:hint="eastAsia" w:ascii="宋体" w:hAnsi="宋体" w:cs="宋体"/>
          <w:lang w:val="en-US" w:eastAsia="zh-CN"/>
        </w:rPr>
        <w:t xml:space="preserve">图11.2 </w:t>
      </w:r>
    </w:p>
    <w:p>
      <w:pPr>
        <w:spacing w:line="360" w:lineRule="auto"/>
        <w:ind w:firstLine="422" w:firstLineChars="200"/>
        <w:rPr>
          <w:rFonts w:hint="eastAsia" w:ascii="宋体" w:hAnsi="宋体" w:cs="宋体"/>
          <w:b/>
          <w:bCs/>
          <w:szCs w:val="21"/>
        </w:rPr>
      </w:pPr>
      <w:r>
        <w:rPr>
          <w:rFonts w:hint="eastAsia" w:ascii="宋体" w:hAnsi="宋体" w:cs="宋体"/>
          <w:b/>
          <w:bCs/>
          <w:szCs w:val="21"/>
        </w:rPr>
        <w:t>五、注意事项</w:t>
      </w:r>
    </w:p>
    <w:p>
      <w:pPr>
        <w:spacing w:line="360" w:lineRule="auto"/>
        <w:ind w:firstLine="420" w:firstLineChars="200"/>
        <w:rPr>
          <w:rFonts w:hint="eastAsia" w:ascii="宋体" w:hAnsi="宋体" w:cs="宋体"/>
        </w:rPr>
      </w:pPr>
      <w:r>
        <w:rPr>
          <w:rFonts w:hint="eastAsia" w:ascii="宋体" w:hAnsi="宋体" w:cs="宋体"/>
        </w:rPr>
        <w:t>被测体与涡流传感器测试探头平面尽量平行，并将探头尽量对准被测体中间，以减少涡流损失。</w:t>
      </w:r>
      <w:bookmarkStart w:id="68" w:name="_Toc169930170"/>
    </w:p>
    <w:p>
      <w:pPr>
        <w:spacing w:line="360" w:lineRule="auto"/>
        <w:ind w:firstLine="602" w:firstLineChars="200"/>
        <w:rPr>
          <w:rFonts w:hint="eastAsia" w:ascii="Times New Roman" w:hAnsi="Times New Roman" w:eastAsia="宋体" w:cs="Times New Roman"/>
          <w:b/>
          <w:bCs/>
          <w:kern w:val="44"/>
          <w:sz w:val="30"/>
          <w:szCs w:val="30"/>
          <w:lang w:val="en-US" w:eastAsia="zh-CN" w:bidi="ar-SA"/>
        </w:rPr>
      </w:pPr>
      <w:bookmarkStart w:id="69" w:name="_Toc53589837"/>
      <w:bookmarkStart w:id="70" w:name="_Toc53662390"/>
      <w:bookmarkStart w:id="71" w:name="_Toc4680802"/>
    </w:p>
    <w:p>
      <w:pPr>
        <w:spacing w:line="360" w:lineRule="auto"/>
        <w:ind w:firstLine="602" w:firstLineChars="200"/>
        <w:jc w:val="center"/>
        <w:rPr>
          <w:rFonts w:hint="eastAsia" w:ascii="Times New Roman" w:hAnsi="Times New Roman" w:eastAsia="宋体" w:cs="Times New Roman"/>
          <w:b/>
          <w:bCs/>
          <w:kern w:val="44"/>
          <w:sz w:val="30"/>
          <w:szCs w:val="30"/>
          <w:lang w:val="en-US" w:eastAsia="zh-CN" w:bidi="ar-SA"/>
        </w:rPr>
      </w:pPr>
      <w:r>
        <w:rPr>
          <w:rFonts w:hint="eastAsia" w:ascii="Times New Roman" w:hAnsi="Times New Roman" w:eastAsia="宋体" w:cs="Times New Roman"/>
          <w:b/>
          <w:bCs/>
          <w:kern w:val="44"/>
          <w:sz w:val="30"/>
          <w:szCs w:val="30"/>
          <w:lang w:val="en-US" w:eastAsia="zh-CN" w:bidi="ar-SA"/>
        </w:rPr>
        <w:t>实验十二  被测体材料对电涡流传感器特性的影响</w:t>
      </w:r>
      <w:bookmarkEnd w:id="68"/>
      <w:bookmarkEnd w:id="69"/>
      <w:bookmarkEnd w:id="70"/>
      <w:bookmarkEnd w:id="71"/>
    </w:p>
    <w:p>
      <w:pPr>
        <w:spacing w:line="360" w:lineRule="auto"/>
        <w:ind w:firstLine="422" w:firstLineChars="200"/>
        <w:rPr>
          <w:rFonts w:hint="eastAsia" w:ascii="宋体" w:hAnsi="宋体" w:cs="宋体"/>
          <w:b/>
          <w:bCs/>
          <w:szCs w:val="21"/>
        </w:rPr>
      </w:pPr>
      <w:r>
        <w:rPr>
          <w:rFonts w:hint="eastAsia" w:ascii="宋体" w:hAnsi="宋体" w:cs="宋体"/>
          <w:b/>
          <w:bCs/>
          <w:szCs w:val="21"/>
        </w:rPr>
        <w:t>一、实验目的</w:t>
      </w:r>
    </w:p>
    <w:p>
      <w:pPr>
        <w:spacing w:line="360" w:lineRule="auto"/>
        <w:ind w:firstLine="420" w:firstLineChars="200"/>
        <w:rPr>
          <w:rFonts w:hint="eastAsia" w:ascii="宋体" w:hAnsi="宋体" w:cs="宋体"/>
        </w:rPr>
      </w:pPr>
      <w:r>
        <w:rPr>
          <w:rFonts w:hint="eastAsia" w:ascii="宋体" w:hAnsi="宋体" w:cs="宋体"/>
        </w:rPr>
        <w:t>了解被测体材料对涡流传感器性能的影响。</w:t>
      </w:r>
    </w:p>
    <w:p>
      <w:pPr>
        <w:spacing w:line="360" w:lineRule="auto"/>
        <w:ind w:firstLine="422" w:firstLineChars="200"/>
        <w:rPr>
          <w:rFonts w:hint="eastAsia" w:ascii="宋体" w:hAnsi="宋体" w:cs="宋体"/>
          <w:b/>
          <w:bCs/>
          <w:szCs w:val="21"/>
        </w:rPr>
      </w:pPr>
      <w:r>
        <w:rPr>
          <w:rFonts w:hint="eastAsia" w:ascii="宋体" w:hAnsi="宋体" w:cs="宋体"/>
          <w:b/>
          <w:bCs/>
          <w:szCs w:val="21"/>
        </w:rPr>
        <w:t>二、实验原理</w:t>
      </w:r>
    </w:p>
    <w:p>
      <w:pPr>
        <w:spacing w:line="360" w:lineRule="auto"/>
        <w:ind w:firstLine="420" w:firstLineChars="200"/>
        <w:rPr>
          <w:rFonts w:hint="eastAsia" w:ascii="宋体" w:hAnsi="宋体" w:cs="宋体"/>
        </w:rPr>
      </w:pPr>
      <w:r>
        <w:rPr>
          <w:rFonts w:hint="eastAsia" w:ascii="宋体" w:hAnsi="宋体" w:cs="宋体"/>
        </w:rPr>
        <w:t>涡流效应与金属导体本身的电阻率和磁导率有关，因此不同的材料就会有不同的性能。</w:t>
      </w:r>
    </w:p>
    <w:p>
      <w:pPr>
        <w:spacing w:line="360" w:lineRule="auto"/>
        <w:ind w:firstLine="422" w:firstLineChars="200"/>
        <w:rPr>
          <w:rFonts w:hint="eastAsia" w:ascii="宋体" w:hAnsi="宋体" w:cs="宋体"/>
          <w:b/>
          <w:bCs/>
          <w:szCs w:val="21"/>
        </w:rPr>
      </w:pPr>
      <w:r>
        <w:rPr>
          <w:rFonts w:hint="eastAsia" w:ascii="宋体" w:hAnsi="宋体" w:cs="宋体"/>
          <w:b/>
          <w:bCs/>
          <w:szCs w:val="21"/>
        </w:rPr>
        <w:t>三、所需单元及部件</w:t>
      </w:r>
    </w:p>
    <w:p>
      <w:pPr>
        <w:spacing w:line="360" w:lineRule="auto"/>
        <w:ind w:firstLine="420" w:firstLineChars="200"/>
        <w:rPr>
          <w:rFonts w:hint="eastAsia" w:ascii="宋体" w:hAnsi="宋体" w:cs="宋体"/>
        </w:rPr>
      </w:pPr>
      <w:r>
        <w:rPr>
          <w:rFonts w:hint="eastAsia" w:ascii="宋体" w:hAnsi="宋体" w:cs="宋体"/>
        </w:rPr>
        <w:t>涡流传感器、涡流变换器、电压表、测微头、铝测片、铁测片、振动台、电源。</w:t>
      </w:r>
    </w:p>
    <w:p>
      <w:pPr>
        <w:spacing w:line="360" w:lineRule="auto"/>
        <w:ind w:firstLine="422" w:firstLineChars="200"/>
        <w:rPr>
          <w:rFonts w:hint="eastAsia" w:ascii="宋体" w:hAnsi="宋体" w:cs="宋体"/>
          <w:b/>
          <w:bCs/>
          <w:szCs w:val="21"/>
        </w:rPr>
      </w:pPr>
      <w:r>
        <w:rPr>
          <w:rFonts w:hint="eastAsia" w:ascii="宋体" w:hAnsi="宋体" w:cs="宋体"/>
          <w:b/>
          <w:bCs/>
          <w:szCs w:val="21"/>
        </w:rPr>
        <w:t>四、实验步骤</w:t>
      </w:r>
    </w:p>
    <w:p>
      <w:pPr>
        <w:spacing w:line="360" w:lineRule="auto"/>
        <w:ind w:firstLine="420" w:firstLineChars="200"/>
        <w:rPr>
          <w:rFonts w:hint="eastAsia" w:ascii="宋体" w:hAnsi="宋体" w:cs="宋体"/>
        </w:rPr>
      </w:pPr>
      <w:r>
        <w:rPr>
          <w:rFonts w:hint="eastAsia" w:ascii="宋体" w:hAnsi="宋体" w:cs="宋体"/>
        </w:rPr>
        <w:t>1．安装好涡流传感器，调整好位置，装好测微头。</w:t>
      </w:r>
    </w:p>
    <w:p>
      <w:pPr>
        <w:spacing w:line="360" w:lineRule="auto"/>
        <w:ind w:firstLine="420" w:firstLineChars="200"/>
        <w:rPr>
          <w:rFonts w:hint="eastAsia" w:ascii="宋体" w:hAnsi="宋体" w:cs="宋体"/>
        </w:rPr>
      </w:pPr>
      <w:r>
        <w:rPr>
          <w:rFonts w:hint="eastAsia" w:ascii="宋体" w:hAnsi="宋体" w:cs="宋体"/>
        </w:rPr>
        <w:t>2．按图11.1接线，检查无误，开启电源。</w:t>
      </w:r>
    </w:p>
    <w:p>
      <w:pPr>
        <w:spacing w:line="360" w:lineRule="auto"/>
        <w:ind w:firstLine="420" w:firstLineChars="200"/>
        <w:rPr>
          <w:rFonts w:ascii="宋体" w:hAnsi="宋体" w:cs="宋体"/>
        </w:rPr>
      </w:pPr>
      <w:r>
        <w:rPr>
          <w:rFonts w:hint="eastAsia" w:ascii="宋体" w:hAnsi="宋体" w:cs="宋体"/>
        </w:rPr>
        <w:t>3．从传感器与铁测片接触开始，旋动测微头改变传感器与被测体的距离，记录电压表读数，直到出现明显的非线性为止，然后换上铝测片重复上述过程，结果填入表11.2（建议每隔0. 5mm读数）：</w:t>
      </w:r>
    </w:p>
    <w:p>
      <w:pPr>
        <w:spacing w:line="360" w:lineRule="auto"/>
        <w:jc w:val="center"/>
        <w:rPr>
          <w:rFonts w:hint="eastAsia" w:ascii="宋体" w:hAnsi="宋体" w:cs="宋体"/>
        </w:rPr>
      </w:pPr>
      <w:r>
        <w:rPr>
          <w:rFonts w:hint="eastAsia" w:ascii="宋体" w:hAnsi="宋体" w:cs="宋体"/>
        </w:rPr>
        <w:t>表11.2</w:t>
      </w:r>
      <w:r>
        <w:rPr>
          <w:rFonts w:ascii="宋体" w:hAnsi="宋体" w:cs="宋体"/>
        </w:rPr>
        <w:t xml:space="preserve"> </w:t>
      </w:r>
      <w:r>
        <w:rPr>
          <w:rFonts w:hint="eastAsia" w:ascii="宋体" w:hAnsi="宋体" w:cs="宋体"/>
        </w:rPr>
        <w:t>传感器位移与输出电压</w:t>
      </w:r>
    </w:p>
    <w:tbl>
      <w:tblPr>
        <w:tblStyle w:val="22"/>
        <w:tblW w:w="84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623"/>
        <w:gridCol w:w="624"/>
        <w:gridCol w:w="623"/>
        <w:gridCol w:w="624"/>
        <w:gridCol w:w="623"/>
        <w:gridCol w:w="624"/>
        <w:gridCol w:w="624"/>
        <w:gridCol w:w="623"/>
        <w:gridCol w:w="624"/>
        <w:gridCol w:w="623"/>
        <w:gridCol w:w="624"/>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01" w:type="dxa"/>
            <w:noWrap w:val="0"/>
            <w:vAlign w:val="center"/>
          </w:tcPr>
          <w:p>
            <w:pPr>
              <w:spacing w:line="360" w:lineRule="auto"/>
              <w:rPr>
                <w:rFonts w:hint="eastAsia" w:ascii="宋体" w:hAnsi="宋体" w:cs="宋体"/>
                <w:sz w:val="18"/>
                <w:szCs w:val="18"/>
              </w:rPr>
            </w:pPr>
            <w:r>
              <w:rPr>
                <w:rFonts w:ascii="宋体" w:hAnsi="宋体" w:cs="宋体"/>
                <w:sz w:val="18"/>
                <w:szCs w:val="18"/>
              </w:rPr>
              <w:t>X</w:t>
            </w:r>
            <w:r>
              <w:rPr>
                <w:rFonts w:hint="eastAsia" w:ascii="宋体" w:hAnsi="宋体" w:cs="宋体"/>
                <w:sz w:val="18"/>
                <w:szCs w:val="18"/>
              </w:rPr>
              <w:t>(mm)</w:t>
            </w:r>
          </w:p>
        </w:tc>
        <w:tc>
          <w:tcPr>
            <w:tcW w:w="623"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0</w:t>
            </w:r>
          </w:p>
        </w:tc>
        <w:tc>
          <w:tcPr>
            <w:tcW w:w="624"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0.2</w:t>
            </w:r>
          </w:p>
        </w:tc>
        <w:tc>
          <w:tcPr>
            <w:tcW w:w="623"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0.4</w:t>
            </w:r>
          </w:p>
        </w:tc>
        <w:tc>
          <w:tcPr>
            <w:tcW w:w="624"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0.6</w:t>
            </w:r>
          </w:p>
        </w:tc>
        <w:tc>
          <w:tcPr>
            <w:tcW w:w="623"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0.8</w:t>
            </w:r>
          </w:p>
        </w:tc>
        <w:tc>
          <w:tcPr>
            <w:tcW w:w="624"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1.0</w:t>
            </w:r>
          </w:p>
        </w:tc>
        <w:tc>
          <w:tcPr>
            <w:tcW w:w="624"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1.2</w:t>
            </w:r>
          </w:p>
        </w:tc>
        <w:tc>
          <w:tcPr>
            <w:tcW w:w="623"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1.4</w:t>
            </w:r>
          </w:p>
        </w:tc>
        <w:tc>
          <w:tcPr>
            <w:tcW w:w="624" w:type="dxa"/>
            <w:noWrap w:val="0"/>
            <w:vAlign w:val="center"/>
          </w:tcPr>
          <w:p>
            <w:pPr>
              <w:spacing w:line="360" w:lineRule="auto"/>
              <w:rPr>
                <w:rFonts w:hint="eastAsia" w:ascii="宋体" w:hAnsi="宋体" w:cs="宋体"/>
                <w:sz w:val="18"/>
                <w:szCs w:val="18"/>
              </w:rPr>
            </w:pPr>
            <w:r>
              <w:rPr>
                <w:rFonts w:hint="eastAsia" w:ascii="宋体" w:hAnsi="宋体" w:cs="宋体"/>
                <w:sz w:val="18"/>
                <w:szCs w:val="18"/>
                <w:lang w:val="en-US" w:eastAsia="zh-CN"/>
              </w:rPr>
              <w:t>1.6</w:t>
            </w:r>
          </w:p>
        </w:tc>
        <w:tc>
          <w:tcPr>
            <w:tcW w:w="623" w:type="dxa"/>
            <w:noWrap w:val="0"/>
            <w:vAlign w:val="center"/>
          </w:tcPr>
          <w:p>
            <w:pPr>
              <w:spacing w:line="360" w:lineRule="auto"/>
              <w:rPr>
                <w:rFonts w:hint="eastAsia" w:ascii="宋体" w:hAnsi="宋体" w:cs="宋体"/>
                <w:sz w:val="18"/>
                <w:szCs w:val="18"/>
              </w:rPr>
            </w:pPr>
            <w:r>
              <w:rPr>
                <w:rFonts w:hint="eastAsia" w:ascii="宋体" w:hAnsi="宋体" w:cs="宋体"/>
                <w:sz w:val="18"/>
                <w:szCs w:val="18"/>
                <w:lang w:val="en-US" w:eastAsia="zh-CN"/>
              </w:rPr>
              <w:t>1.8</w:t>
            </w:r>
          </w:p>
        </w:tc>
        <w:tc>
          <w:tcPr>
            <w:tcW w:w="624" w:type="dxa"/>
            <w:noWrap w:val="0"/>
            <w:vAlign w:val="center"/>
          </w:tcPr>
          <w:p>
            <w:pPr>
              <w:spacing w:line="360" w:lineRule="auto"/>
              <w:rPr>
                <w:rFonts w:hint="eastAsia" w:ascii="宋体" w:hAnsi="宋体" w:cs="宋体"/>
                <w:sz w:val="18"/>
                <w:szCs w:val="18"/>
              </w:rPr>
            </w:pPr>
            <w:r>
              <w:rPr>
                <w:rFonts w:hint="eastAsia" w:ascii="宋体" w:hAnsi="宋体" w:cs="宋体"/>
                <w:sz w:val="18"/>
                <w:szCs w:val="18"/>
                <w:lang w:val="en-US" w:eastAsia="zh-CN"/>
              </w:rPr>
              <w:t>2.0</w:t>
            </w:r>
          </w:p>
        </w:tc>
        <w:tc>
          <w:tcPr>
            <w:tcW w:w="624" w:type="dxa"/>
            <w:noWrap w:val="0"/>
            <w:vAlign w:val="center"/>
          </w:tcPr>
          <w:p>
            <w:pPr>
              <w:spacing w:line="360" w:lineRule="auto"/>
              <w:rPr>
                <w:rFonts w:hint="eastAsia" w:ascii="宋体" w:hAnsi="宋体" w:cs="宋体"/>
                <w:sz w:val="18"/>
                <w:szCs w:val="18"/>
              </w:rPr>
            </w:pPr>
            <w:r>
              <w:rPr>
                <w:rFonts w:hint="eastAsia" w:ascii="宋体" w:hAnsi="宋体" w:cs="宋体"/>
                <w:sz w:val="18"/>
                <w:szCs w:val="18"/>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exact"/>
          <w:jc w:val="center"/>
        </w:trPr>
        <w:tc>
          <w:tcPr>
            <w:tcW w:w="1001" w:type="dxa"/>
            <w:noWrap w:val="0"/>
            <w:vAlign w:val="center"/>
          </w:tcPr>
          <w:p>
            <w:pPr>
              <w:spacing w:line="360" w:lineRule="auto"/>
              <w:rPr>
                <w:rFonts w:hint="eastAsia" w:ascii="宋体" w:hAnsi="宋体" w:cs="宋体"/>
                <w:sz w:val="18"/>
                <w:szCs w:val="18"/>
              </w:rPr>
            </w:pPr>
            <w:r>
              <w:rPr>
                <w:rFonts w:hint="eastAsia" w:ascii="宋体" w:hAnsi="宋体" w:cs="宋体"/>
                <w:sz w:val="18"/>
                <w:szCs w:val="18"/>
              </w:rPr>
              <w:t>V铝(v)</w:t>
            </w:r>
          </w:p>
        </w:tc>
        <w:tc>
          <w:tcPr>
            <w:tcW w:w="623"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0.78</w:t>
            </w:r>
          </w:p>
        </w:tc>
        <w:tc>
          <w:tcPr>
            <w:tcW w:w="624"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1.7</w:t>
            </w:r>
          </w:p>
        </w:tc>
        <w:tc>
          <w:tcPr>
            <w:tcW w:w="623"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2.11</w:t>
            </w:r>
          </w:p>
        </w:tc>
        <w:tc>
          <w:tcPr>
            <w:tcW w:w="624"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2.32</w:t>
            </w:r>
          </w:p>
        </w:tc>
        <w:tc>
          <w:tcPr>
            <w:tcW w:w="623"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2.41</w:t>
            </w:r>
          </w:p>
        </w:tc>
        <w:tc>
          <w:tcPr>
            <w:tcW w:w="624"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2.48</w:t>
            </w:r>
          </w:p>
        </w:tc>
        <w:tc>
          <w:tcPr>
            <w:tcW w:w="624"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2.67</w:t>
            </w:r>
          </w:p>
        </w:tc>
        <w:tc>
          <w:tcPr>
            <w:tcW w:w="623" w:type="dxa"/>
            <w:noWrap w:val="0"/>
            <w:vAlign w:val="top"/>
          </w:tcPr>
          <w:p>
            <w:pPr>
              <w:spacing w:line="360" w:lineRule="auto"/>
              <w:rPr>
                <w:rFonts w:hint="eastAsia" w:ascii="宋体" w:hAnsi="宋体" w:cs="宋体"/>
                <w:sz w:val="18"/>
                <w:szCs w:val="18"/>
              </w:rPr>
            </w:pPr>
            <w:r>
              <w:rPr>
                <w:rFonts w:hint="eastAsia" w:ascii="宋体" w:hAnsi="宋体" w:cs="宋体"/>
                <w:sz w:val="18"/>
                <w:szCs w:val="18"/>
                <w:lang w:val="en-US" w:eastAsia="zh-CN"/>
              </w:rPr>
              <w:t>2.79</w:t>
            </w:r>
          </w:p>
        </w:tc>
        <w:tc>
          <w:tcPr>
            <w:tcW w:w="624" w:type="dxa"/>
            <w:noWrap w:val="0"/>
            <w:vAlign w:val="center"/>
          </w:tcPr>
          <w:p>
            <w:pPr>
              <w:spacing w:line="360" w:lineRule="auto"/>
              <w:rPr>
                <w:rFonts w:hint="eastAsia" w:ascii="宋体" w:hAnsi="宋体" w:cs="宋体"/>
                <w:sz w:val="18"/>
                <w:szCs w:val="18"/>
              </w:rPr>
            </w:pPr>
            <w:r>
              <w:rPr>
                <w:rFonts w:hint="eastAsia" w:ascii="宋体" w:hAnsi="宋体" w:cs="宋体"/>
                <w:sz w:val="18"/>
                <w:szCs w:val="18"/>
                <w:lang w:val="en-US" w:eastAsia="zh-CN"/>
              </w:rPr>
              <w:t>2.88</w:t>
            </w:r>
          </w:p>
        </w:tc>
        <w:tc>
          <w:tcPr>
            <w:tcW w:w="623" w:type="dxa"/>
            <w:noWrap w:val="0"/>
            <w:vAlign w:val="center"/>
          </w:tcPr>
          <w:p>
            <w:pPr>
              <w:spacing w:line="360" w:lineRule="auto"/>
              <w:rPr>
                <w:rFonts w:hint="eastAsia" w:ascii="宋体" w:hAnsi="宋体" w:cs="宋体"/>
                <w:sz w:val="18"/>
                <w:szCs w:val="18"/>
              </w:rPr>
            </w:pPr>
            <w:r>
              <w:rPr>
                <w:rFonts w:hint="eastAsia" w:ascii="宋体" w:hAnsi="宋体" w:cs="宋体"/>
                <w:sz w:val="18"/>
                <w:szCs w:val="18"/>
                <w:lang w:val="en-US" w:eastAsia="zh-CN"/>
              </w:rPr>
              <w:t>2.95</w:t>
            </w:r>
          </w:p>
        </w:tc>
        <w:tc>
          <w:tcPr>
            <w:tcW w:w="624" w:type="dxa"/>
            <w:noWrap w:val="0"/>
            <w:vAlign w:val="center"/>
          </w:tcPr>
          <w:p>
            <w:pPr>
              <w:spacing w:line="360" w:lineRule="auto"/>
              <w:rPr>
                <w:rFonts w:hint="eastAsia" w:ascii="宋体" w:hAnsi="宋体" w:cs="宋体"/>
                <w:sz w:val="18"/>
                <w:szCs w:val="18"/>
              </w:rPr>
            </w:pPr>
            <w:r>
              <w:rPr>
                <w:rFonts w:hint="eastAsia" w:ascii="宋体" w:hAnsi="宋体" w:cs="宋体"/>
                <w:sz w:val="18"/>
                <w:szCs w:val="18"/>
                <w:lang w:val="en-US" w:eastAsia="zh-CN"/>
              </w:rPr>
              <w:t>3.00</w:t>
            </w:r>
          </w:p>
        </w:tc>
        <w:tc>
          <w:tcPr>
            <w:tcW w:w="624" w:type="dxa"/>
            <w:noWrap w:val="0"/>
            <w:vAlign w:val="center"/>
          </w:tcPr>
          <w:p>
            <w:pPr>
              <w:spacing w:line="360" w:lineRule="auto"/>
              <w:rPr>
                <w:rFonts w:hint="eastAsia" w:ascii="宋体" w:hAnsi="宋体" w:cs="宋体"/>
                <w:sz w:val="18"/>
                <w:szCs w:val="18"/>
              </w:rPr>
            </w:pPr>
            <w:r>
              <w:rPr>
                <w:rFonts w:hint="eastAsia" w:ascii="宋体" w:hAnsi="宋体" w:cs="宋体"/>
                <w:sz w:val="18"/>
                <w:szCs w:val="18"/>
                <w:lang w:val="en-US" w:eastAsia="zh-CN"/>
              </w:rPr>
              <w:t>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exact"/>
          <w:jc w:val="center"/>
        </w:trPr>
        <w:tc>
          <w:tcPr>
            <w:tcW w:w="1001" w:type="dxa"/>
            <w:noWrap w:val="0"/>
            <w:vAlign w:val="center"/>
          </w:tcPr>
          <w:p>
            <w:pPr>
              <w:spacing w:line="360" w:lineRule="auto"/>
              <w:rPr>
                <w:rFonts w:hint="eastAsia" w:ascii="宋体" w:hAnsi="宋体" w:cs="宋体"/>
                <w:sz w:val="18"/>
                <w:szCs w:val="18"/>
              </w:rPr>
            </w:pPr>
            <w:r>
              <w:rPr>
                <w:rFonts w:hint="eastAsia" w:ascii="宋体" w:hAnsi="宋体" w:cs="宋体"/>
                <w:sz w:val="18"/>
                <w:szCs w:val="18"/>
              </w:rPr>
              <w:t>V铁(v)</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0.63</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1.58</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2.05</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2.18</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2.27</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2.42</w:t>
            </w:r>
          </w:p>
        </w:tc>
        <w:tc>
          <w:tcPr>
            <w:tcW w:w="624"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2.57</w:t>
            </w:r>
          </w:p>
        </w:tc>
        <w:tc>
          <w:tcPr>
            <w:tcW w:w="623" w:type="dxa"/>
            <w:noWrap w:val="0"/>
            <w:vAlign w:val="top"/>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2.72</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2.82</w:t>
            </w:r>
          </w:p>
        </w:tc>
        <w:tc>
          <w:tcPr>
            <w:tcW w:w="623"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2.87</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2.91</w:t>
            </w:r>
          </w:p>
        </w:tc>
        <w:tc>
          <w:tcPr>
            <w:tcW w:w="624" w:type="dxa"/>
            <w:noWrap w:val="0"/>
            <w:vAlign w:val="center"/>
          </w:tcPr>
          <w:p>
            <w:pPr>
              <w:spacing w:line="360" w:lineRule="auto"/>
              <w:rPr>
                <w:rFonts w:hint="default" w:ascii="宋体" w:hAnsi="宋体" w:eastAsia="宋体" w:cs="宋体"/>
                <w:sz w:val="18"/>
                <w:szCs w:val="18"/>
                <w:lang w:val="en-US" w:eastAsia="zh-CN"/>
              </w:rPr>
            </w:pPr>
            <w:r>
              <w:rPr>
                <w:rFonts w:hint="eastAsia" w:ascii="宋体" w:hAnsi="宋体" w:cs="宋体"/>
                <w:sz w:val="18"/>
                <w:szCs w:val="18"/>
                <w:lang w:val="en-US" w:eastAsia="zh-CN"/>
              </w:rPr>
              <w:t>2.99</w:t>
            </w:r>
          </w:p>
        </w:tc>
      </w:tr>
    </w:tbl>
    <w:p>
      <w:pPr>
        <w:spacing w:line="360" w:lineRule="auto"/>
        <w:ind w:firstLine="420" w:firstLineChars="200"/>
        <w:rPr>
          <w:rFonts w:hint="eastAsia" w:ascii="宋体" w:hAnsi="宋体" w:cs="宋体"/>
        </w:rPr>
      </w:pPr>
      <w:r>
        <w:rPr>
          <w:rFonts w:hint="eastAsia" w:ascii="宋体" w:hAnsi="宋体" w:cs="宋体"/>
        </w:rPr>
        <w:t>4．根据所得结果，在同一坐标纸上画出被测体为铝和铁的两条Ｖ－Ｘ曲线，照实验二十二的方法计算灵敏度与线性度，比较它们的线性范围和灵敏度。关闭电源。</w:t>
      </w:r>
    </w:p>
    <w:p>
      <w:pPr>
        <w:spacing w:line="360" w:lineRule="auto"/>
        <w:jc w:val="center"/>
      </w:pPr>
      <w:r>
        <w:drawing>
          <wp:inline distT="0" distB="0" distL="114300" distR="114300">
            <wp:extent cx="4693920" cy="3931920"/>
            <wp:effectExtent l="0" t="0" r="0" b="0"/>
            <wp:docPr id="35"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2"/>
                    <pic:cNvPicPr>
                      <a:picLocks noChangeAspect="1"/>
                    </pic:cNvPicPr>
                  </pic:nvPicPr>
                  <pic:blipFill>
                    <a:blip r:embed="rId34"/>
                    <a:stretch>
                      <a:fillRect/>
                    </a:stretch>
                  </pic:blipFill>
                  <pic:spPr>
                    <a:xfrm>
                      <a:off x="0" y="0"/>
                      <a:ext cx="4693920" cy="3931920"/>
                    </a:xfrm>
                    <a:prstGeom prst="rect">
                      <a:avLst/>
                    </a:prstGeom>
                    <a:noFill/>
                    <a:ln>
                      <a:noFill/>
                    </a:ln>
                  </pic:spPr>
                </pic:pic>
              </a:graphicData>
            </a:graphic>
          </wp:inline>
        </w:drawing>
      </w:r>
    </w:p>
    <w:p>
      <w:pPr>
        <w:spacing w:line="360" w:lineRule="auto"/>
        <w:jc w:val="center"/>
        <w:rPr>
          <w:rFonts w:hint="default" w:eastAsia="宋体"/>
          <w:lang w:val="en-US" w:eastAsia="zh-CN"/>
        </w:rPr>
      </w:pPr>
      <w:r>
        <w:rPr>
          <w:rFonts w:hint="eastAsia"/>
          <w:lang w:val="en-US" w:eastAsia="zh-CN"/>
        </w:rPr>
        <w:t>图12.1</w:t>
      </w:r>
    </w:p>
    <w:p>
      <w:pPr>
        <w:spacing w:line="360" w:lineRule="auto"/>
        <w:jc w:val="center"/>
        <w:rPr>
          <w:rFonts w:hint="default" w:eastAsia="宋体"/>
          <w:lang w:val="en-US" w:eastAsia="zh-CN"/>
        </w:rPr>
      </w:pPr>
      <w:r>
        <w:rPr>
          <w:rFonts w:hint="eastAsia" w:ascii="宋体" w:hAnsi="宋体" w:cs="宋体"/>
          <w:b/>
          <w:bCs/>
          <w:sz w:val="24"/>
          <w:szCs w:val="22"/>
          <w:lang w:val="en-US" w:eastAsia="zh-CN"/>
        </w:rPr>
        <w:t>S铝=</w:t>
      </w:r>
      <m:oMath>
        <m:f>
          <m:fPr>
            <m:ctrlPr>
              <w:rPr>
                <w:rFonts w:ascii="Cambria Math" w:hAnsi="Cambria Math" w:cs="宋体"/>
                <w:b/>
                <w:bCs/>
                <w:i/>
                <w:sz w:val="24"/>
                <w:szCs w:val="22"/>
                <w:lang w:val="en-US"/>
              </w:rPr>
            </m:ctrlPr>
          </m:fPr>
          <m:num>
            <m:r>
              <m:rPr>
                <m:sty m:val="b"/>
              </m:rPr>
              <w:rPr>
                <w:rFonts w:hint="default" w:ascii="Cambria Math" w:hAnsi="Cambria Math" w:cs="宋体"/>
                <w:sz w:val="24"/>
                <w:szCs w:val="22"/>
              </w:rPr>
              <m:t>ΔV</m:t>
            </m:r>
            <m:ctrlPr>
              <w:rPr>
                <w:rFonts w:ascii="Cambria Math" w:hAnsi="Cambria Math" w:cs="宋体"/>
                <w:b/>
                <w:bCs/>
                <w:i/>
                <w:sz w:val="24"/>
                <w:szCs w:val="22"/>
                <w:lang w:val="en-US"/>
              </w:rPr>
            </m:ctrlPr>
          </m:num>
          <m:den>
            <m:r>
              <m:rPr>
                <m:sty m:val="b"/>
              </m:rPr>
              <w:rPr>
                <w:rFonts w:hint="default" w:ascii="Cambria Math" w:hAnsi="Cambria Math" w:cs="宋体"/>
                <w:sz w:val="24"/>
                <w:szCs w:val="22"/>
              </w:rPr>
              <m:t>Δ</m:t>
            </m:r>
            <m:r>
              <m:rPr>
                <m:sty m:val="b"/>
              </m:rPr>
              <w:rPr>
                <w:rFonts w:hint="default" w:ascii="Cambria Math" w:hAnsi="Cambria Math" w:cs="宋体"/>
                <w:sz w:val="24"/>
                <w:szCs w:val="22"/>
                <w:lang w:val="en-US" w:eastAsia="zh-CN"/>
              </w:rPr>
              <m:t>x</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w:t>
      </w:r>
      <m:oMath>
        <m:f>
          <m:fPr>
            <m:ctrlPr>
              <w:rPr>
                <w:rFonts w:ascii="Cambria Math" w:hAnsi="Cambria Math" w:cs="宋体"/>
                <w:b/>
                <w:bCs/>
                <w:i/>
                <w:sz w:val="24"/>
                <w:szCs w:val="22"/>
                <w:lang w:val="en-US"/>
              </w:rPr>
            </m:ctrlPr>
          </m:fPr>
          <m:num>
            <m:r>
              <m:rPr>
                <m:sty m:val="bi"/>
              </m:rPr>
              <w:rPr>
                <w:rFonts w:hint="default" w:ascii="Cambria Math" w:hAnsi="Cambria Math" w:cs="宋体"/>
                <w:sz w:val="24"/>
                <w:szCs w:val="22"/>
                <w:lang w:val="en-US" w:eastAsia="zh-CN"/>
              </w:rPr>
              <m:t>2.29</m:t>
            </m:r>
            <m:ctrlPr>
              <w:rPr>
                <w:rFonts w:ascii="Cambria Math" w:hAnsi="Cambria Math" w:cs="宋体"/>
                <w:b/>
                <w:bCs/>
                <w:i/>
                <w:sz w:val="24"/>
                <w:szCs w:val="22"/>
                <w:lang w:val="en-US"/>
              </w:rPr>
            </m:ctrlPr>
          </m:num>
          <m:den>
            <m:r>
              <m:rPr>
                <m:sty m:val="bi"/>
              </m:rPr>
              <w:rPr>
                <w:rFonts w:hint="default" w:ascii="Cambria Math" w:hAnsi="Cambria Math" w:cs="宋体"/>
                <w:sz w:val="24"/>
                <w:szCs w:val="22"/>
                <w:lang w:val="en-US" w:eastAsia="zh-CN"/>
              </w:rPr>
              <m:t>2.2</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=1.04V/mm</w:t>
      </w:r>
    </w:p>
    <w:p>
      <w:pPr>
        <w:spacing w:line="360" w:lineRule="auto"/>
        <w:jc w:val="center"/>
        <w:rPr>
          <w:rFonts w:hint="default" w:eastAsia="宋体"/>
          <w:lang w:val="en-US" w:eastAsia="zh-CN"/>
        </w:rPr>
      </w:pPr>
      <w:r>
        <w:rPr>
          <w:rFonts w:hint="eastAsia" w:ascii="宋体" w:hAnsi="宋体" w:cs="宋体"/>
          <w:b/>
          <w:bCs/>
          <w:sz w:val="24"/>
          <w:szCs w:val="22"/>
          <w:lang w:val="en-US" w:eastAsia="zh-CN"/>
        </w:rPr>
        <w:t>S铁=</w:t>
      </w:r>
      <m:oMath>
        <m:f>
          <m:fPr>
            <m:ctrlPr>
              <w:rPr>
                <w:rFonts w:ascii="Cambria Math" w:hAnsi="Cambria Math" w:cs="宋体"/>
                <w:b/>
                <w:bCs/>
                <w:i/>
                <w:sz w:val="24"/>
                <w:szCs w:val="22"/>
                <w:lang w:val="en-US"/>
              </w:rPr>
            </m:ctrlPr>
          </m:fPr>
          <m:num>
            <m:r>
              <m:rPr>
                <m:sty m:val="b"/>
              </m:rPr>
              <w:rPr>
                <w:rFonts w:hint="default" w:ascii="Cambria Math" w:hAnsi="Cambria Math" w:cs="宋体"/>
                <w:sz w:val="24"/>
                <w:szCs w:val="22"/>
              </w:rPr>
              <m:t>ΔV</m:t>
            </m:r>
            <m:ctrlPr>
              <w:rPr>
                <w:rFonts w:ascii="Cambria Math" w:hAnsi="Cambria Math" w:cs="宋体"/>
                <w:b/>
                <w:bCs/>
                <w:i/>
                <w:sz w:val="24"/>
                <w:szCs w:val="22"/>
                <w:lang w:val="en-US"/>
              </w:rPr>
            </m:ctrlPr>
          </m:num>
          <m:den>
            <m:r>
              <m:rPr>
                <m:sty m:val="b"/>
              </m:rPr>
              <w:rPr>
                <w:rFonts w:hint="default" w:ascii="Cambria Math" w:hAnsi="Cambria Math" w:cs="宋体"/>
                <w:sz w:val="24"/>
                <w:szCs w:val="22"/>
              </w:rPr>
              <m:t>Δ</m:t>
            </m:r>
            <m:r>
              <m:rPr>
                <m:sty m:val="b"/>
              </m:rPr>
              <w:rPr>
                <w:rFonts w:hint="default" w:ascii="Cambria Math" w:hAnsi="Cambria Math" w:cs="宋体"/>
                <w:sz w:val="24"/>
                <w:szCs w:val="22"/>
                <w:lang w:val="en-US" w:eastAsia="zh-CN"/>
              </w:rPr>
              <m:t>x</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w:t>
      </w:r>
      <m:oMath>
        <m:f>
          <m:fPr>
            <m:ctrlPr>
              <w:rPr>
                <w:rFonts w:ascii="Cambria Math" w:hAnsi="Cambria Math" w:cs="宋体"/>
                <w:b/>
                <w:bCs/>
                <w:i/>
                <w:sz w:val="24"/>
                <w:szCs w:val="22"/>
                <w:lang w:val="en-US"/>
              </w:rPr>
            </m:ctrlPr>
          </m:fPr>
          <m:num>
            <m:r>
              <m:rPr>
                <m:sty m:val="bi"/>
              </m:rPr>
              <w:rPr>
                <w:rFonts w:hint="default" w:ascii="Cambria Math" w:hAnsi="Cambria Math" w:cs="宋体"/>
                <w:sz w:val="24"/>
                <w:szCs w:val="22"/>
                <w:lang w:val="en-US" w:eastAsia="zh-CN"/>
              </w:rPr>
              <m:t>2.36</m:t>
            </m:r>
            <m:ctrlPr>
              <w:rPr>
                <w:rFonts w:ascii="Cambria Math" w:hAnsi="Cambria Math" w:cs="宋体"/>
                <w:b/>
                <w:bCs/>
                <w:i/>
                <w:sz w:val="24"/>
                <w:szCs w:val="22"/>
                <w:lang w:val="en-US"/>
              </w:rPr>
            </m:ctrlPr>
          </m:num>
          <m:den>
            <m:r>
              <m:rPr>
                <m:sty m:val="bi"/>
              </m:rPr>
              <w:rPr>
                <w:rFonts w:hint="default" w:ascii="Cambria Math" w:hAnsi="Cambria Math" w:cs="宋体"/>
                <w:sz w:val="24"/>
                <w:szCs w:val="22"/>
                <w:lang w:val="en-US" w:eastAsia="zh-CN"/>
              </w:rPr>
              <m:t>2.2</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=1.07V/mm</w:t>
      </w:r>
    </w:p>
    <w:p>
      <w:pPr>
        <w:spacing w:line="360" w:lineRule="auto"/>
        <w:ind w:firstLine="420" w:firstLineChars="200"/>
        <w:rPr>
          <w:rFonts w:hint="eastAsia" w:ascii="宋体" w:hAnsi="宋体" w:cs="宋体"/>
        </w:rPr>
      </w:pPr>
      <w:r>
        <w:rPr>
          <w:rFonts w:hint="eastAsia" w:ascii="宋体" w:hAnsi="宋体" w:cs="宋体"/>
        </w:rPr>
        <w:t>可见，这种电涡流式传感器在被测体不同时必须重新进行</w:t>
      </w:r>
      <w:r>
        <w:rPr>
          <w:rFonts w:hint="eastAsia" w:ascii="宋体" w:hAnsi="宋体" w:cs="宋体"/>
          <w:u w:val="single"/>
        </w:rPr>
        <w:t xml:space="preserve"> </w:t>
      </w:r>
      <w:r>
        <w:rPr>
          <w:rFonts w:hint="eastAsia" w:ascii="宋体" w:hAnsi="宋体" w:cs="宋体"/>
          <w:b/>
          <w:bCs/>
          <w:sz w:val="24"/>
          <w:szCs w:val="22"/>
          <w:u w:val="single"/>
          <w:lang w:val="en-US" w:eastAsia="zh-CN"/>
        </w:rPr>
        <w:t>校准</w:t>
      </w:r>
      <w:r>
        <w:rPr>
          <w:rFonts w:hint="eastAsia" w:ascii="宋体" w:hAnsi="宋体" w:cs="宋体"/>
          <w:u w:val="single"/>
        </w:rPr>
        <w:t xml:space="preserve"> </w:t>
      </w:r>
      <w:r>
        <w:rPr>
          <w:rFonts w:hint="eastAsia" w:ascii="宋体" w:hAnsi="宋体" w:cs="宋体"/>
        </w:rPr>
        <w:t>工作。</w:t>
      </w:r>
    </w:p>
    <w:p>
      <w:pPr>
        <w:spacing w:line="360" w:lineRule="auto"/>
        <w:ind w:firstLine="422" w:firstLineChars="200"/>
        <w:rPr>
          <w:rFonts w:hint="eastAsia" w:ascii="宋体" w:hAnsi="宋体" w:cs="宋体"/>
          <w:b/>
          <w:bCs/>
          <w:szCs w:val="21"/>
        </w:rPr>
      </w:pPr>
      <w:r>
        <w:rPr>
          <w:rFonts w:hint="eastAsia" w:ascii="宋体" w:hAnsi="宋体" w:cs="宋体"/>
          <w:b/>
          <w:bCs/>
          <w:szCs w:val="21"/>
        </w:rPr>
        <w:t>五、注意事项</w:t>
      </w:r>
    </w:p>
    <w:p>
      <w:pPr>
        <w:spacing w:line="360" w:lineRule="auto"/>
        <w:ind w:firstLine="420" w:firstLineChars="200"/>
        <w:rPr>
          <w:rFonts w:hint="eastAsia" w:ascii="宋体" w:hAnsi="宋体" w:cs="宋体"/>
        </w:rPr>
      </w:pPr>
      <w:r>
        <w:rPr>
          <w:rFonts w:hint="eastAsia" w:ascii="宋体" w:hAnsi="宋体" w:cs="宋体"/>
        </w:rPr>
        <w:t>传感器在初始时可能为出现一段死区。</w:t>
      </w:r>
    </w:p>
    <w:p>
      <w:pPr>
        <w:spacing w:line="360" w:lineRule="auto"/>
        <w:ind w:firstLine="420" w:firstLineChars="200"/>
        <w:rPr>
          <w:rFonts w:hint="eastAsia" w:ascii="宋体" w:hAnsi="宋体" w:cs="宋体"/>
        </w:rPr>
      </w:pPr>
      <w:r>
        <w:rPr>
          <w:rFonts w:hint="eastAsia" w:ascii="宋体" w:hAnsi="宋体" w:cs="宋体"/>
        </w:rPr>
        <w:t>此涡流变换线路属于变频调幅式线路，传感器是振荡器中一个元件，因此材料与传感器输出特性之间的关系与定频调幅式线路不同</w:t>
      </w:r>
      <w:bookmarkStart w:id="72" w:name="_Toc169930171"/>
      <w:r>
        <w:rPr>
          <w:rFonts w:hint="eastAsia" w:ascii="宋体" w:hAnsi="宋体" w:cs="宋体"/>
        </w:rPr>
        <w:t>。</w:t>
      </w:r>
      <w:bookmarkStart w:id="73" w:name="_Toc4680803"/>
    </w:p>
    <w:bookmarkEnd w:id="72"/>
    <w:bookmarkEnd w:id="73"/>
    <w:p>
      <w:pPr>
        <w:spacing w:line="360" w:lineRule="auto"/>
        <w:ind w:firstLine="602" w:firstLineChars="200"/>
        <w:jc w:val="center"/>
        <w:rPr>
          <w:rFonts w:hint="eastAsia"/>
          <w:b/>
          <w:bCs/>
          <w:sz w:val="30"/>
          <w:szCs w:val="30"/>
        </w:rPr>
      </w:pPr>
      <w:bookmarkStart w:id="74" w:name="_Toc169930173"/>
      <w:bookmarkStart w:id="75" w:name="_Toc53662393"/>
      <w:bookmarkStart w:id="76" w:name="_Toc53589840"/>
      <w:bookmarkStart w:id="77" w:name="_Toc4680805"/>
      <w:r>
        <w:rPr>
          <w:rFonts w:hint="eastAsia"/>
          <w:b/>
          <w:bCs/>
          <w:sz w:val="30"/>
          <w:szCs w:val="30"/>
        </w:rPr>
        <w:t>实验十五  霍尔式传感器的特性—直流激励</w:t>
      </w:r>
      <w:bookmarkEnd w:id="74"/>
      <w:bookmarkEnd w:id="75"/>
      <w:bookmarkEnd w:id="76"/>
      <w:bookmarkEnd w:id="77"/>
    </w:p>
    <w:p>
      <w:pPr>
        <w:spacing w:line="360" w:lineRule="auto"/>
        <w:ind w:firstLine="422" w:firstLineChars="200"/>
        <w:rPr>
          <w:rFonts w:hint="eastAsia" w:ascii="宋体" w:hAnsi="宋体" w:cs="宋体"/>
          <w:b/>
          <w:bCs/>
          <w:szCs w:val="21"/>
        </w:rPr>
      </w:pPr>
      <w:r>
        <w:rPr>
          <w:rFonts w:hint="eastAsia" w:ascii="宋体" w:hAnsi="宋体" w:cs="宋体"/>
          <w:b/>
          <w:bCs/>
          <w:szCs w:val="21"/>
        </w:rPr>
        <w:t>一、实验目的</w:t>
      </w:r>
    </w:p>
    <w:p>
      <w:pPr>
        <w:spacing w:line="360" w:lineRule="auto"/>
        <w:ind w:firstLine="420" w:firstLineChars="200"/>
        <w:rPr>
          <w:rFonts w:hint="eastAsia" w:ascii="宋体" w:hAnsi="宋体" w:cs="宋体"/>
        </w:rPr>
      </w:pPr>
      <w:r>
        <w:rPr>
          <w:rFonts w:hint="eastAsia" w:ascii="宋体" w:hAnsi="宋体" w:cs="宋体"/>
        </w:rPr>
        <w:t>了解霍尔式传感器的原理与特性。</w:t>
      </w:r>
    </w:p>
    <w:p>
      <w:pPr>
        <w:spacing w:line="360" w:lineRule="auto"/>
        <w:ind w:firstLine="422" w:firstLineChars="200"/>
        <w:rPr>
          <w:rFonts w:hint="eastAsia" w:ascii="宋体" w:hAnsi="宋体" w:cs="宋体"/>
          <w:b/>
          <w:bCs/>
          <w:szCs w:val="21"/>
        </w:rPr>
      </w:pPr>
      <w:r>
        <w:rPr>
          <w:rFonts w:hint="eastAsia" w:ascii="宋体" w:hAnsi="宋体" w:cs="宋体"/>
          <w:b/>
          <w:bCs/>
          <w:szCs w:val="21"/>
        </w:rPr>
        <w:t>二、实验原理</w:t>
      </w:r>
    </w:p>
    <w:p>
      <w:pPr>
        <w:spacing w:line="360" w:lineRule="auto"/>
        <w:ind w:firstLine="420" w:firstLineChars="200"/>
        <w:rPr>
          <w:rFonts w:hint="eastAsia" w:ascii="宋体" w:hAnsi="宋体" w:cs="宋体"/>
        </w:rPr>
      </w:pPr>
      <w:r>
        <w:rPr>
          <w:rFonts w:hint="eastAsia" w:ascii="宋体" w:hAnsi="宋体" w:cs="宋体"/>
        </w:rPr>
        <w:t>霍尔式传感器是由两个环形磁钢组成梯度磁场和位于梯度磁场中的霍尔元件组成。当霍尔元件通过恒定电流时，霍尔元件在梯度磁场中上、下移动时，输出的霍尔电势V取决于其在磁场中的位移量X，所以测得霍尔电势的大小便可获知霍尔元件的静位移。</w:t>
      </w:r>
    </w:p>
    <w:p>
      <w:pPr>
        <w:spacing w:line="360" w:lineRule="auto"/>
        <w:ind w:firstLine="422" w:firstLineChars="200"/>
        <w:rPr>
          <w:rFonts w:hint="eastAsia" w:ascii="宋体" w:hAnsi="宋体" w:cs="宋体"/>
          <w:b/>
          <w:bCs/>
          <w:szCs w:val="21"/>
        </w:rPr>
      </w:pPr>
      <w:r>
        <w:rPr>
          <w:rFonts w:hint="eastAsia" w:ascii="宋体" w:hAnsi="宋体" w:cs="宋体"/>
          <w:b/>
          <w:bCs/>
          <w:szCs w:val="21"/>
        </w:rPr>
        <w:t>三、所需单元及部件</w:t>
      </w:r>
    </w:p>
    <w:p>
      <w:pPr>
        <w:spacing w:line="360" w:lineRule="auto"/>
        <w:ind w:firstLine="420" w:firstLineChars="200"/>
        <w:rPr>
          <w:rFonts w:hint="eastAsia" w:ascii="宋体" w:hAnsi="宋体" w:cs="宋体"/>
        </w:rPr>
      </w:pPr>
      <w:r>
        <w:rPr>
          <w:rFonts w:hint="eastAsia" w:ascii="宋体" w:hAnsi="宋体" w:cs="宋体"/>
        </w:rPr>
        <w:t>霍尔片、磁路系统、电桥、差动变换器Ⅰ、电压表、直流稳压电源、测微头、振动平台、电源。</w:t>
      </w:r>
    </w:p>
    <w:p>
      <w:pPr>
        <w:spacing w:line="360" w:lineRule="auto"/>
        <w:ind w:firstLine="420" w:firstLineChars="200"/>
        <w:rPr>
          <w:rFonts w:hint="eastAsia" w:ascii="宋体" w:hAnsi="宋体" w:cs="宋体"/>
        </w:rPr>
      </w:pPr>
      <w:r>
        <w:rPr>
          <w:rFonts w:hint="eastAsia" w:ascii="宋体" w:hAnsi="宋体" w:cs="宋体"/>
        </w:rPr>
        <w:t>差动变换器Ⅰ增益旋钮置最大，电压表置20V档，直流稳压电源±5V，电源关闭。</w:t>
      </w:r>
    </w:p>
    <w:p>
      <w:pPr>
        <w:spacing w:line="360" w:lineRule="auto"/>
        <w:ind w:firstLine="422" w:firstLineChars="200"/>
        <w:rPr>
          <w:rFonts w:hint="eastAsia" w:ascii="宋体" w:hAnsi="宋体" w:cs="宋体"/>
          <w:b/>
          <w:bCs/>
          <w:szCs w:val="21"/>
        </w:rPr>
      </w:pPr>
      <w:r>
        <w:rPr>
          <w:rFonts w:hint="eastAsia" w:ascii="宋体" w:hAnsi="宋体" w:cs="宋体"/>
          <w:b/>
          <w:bCs/>
          <w:szCs w:val="21"/>
        </w:rPr>
        <w:t>四、实验步骤</w:t>
      </w:r>
    </w:p>
    <w:p>
      <w:pPr>
        <w:spacing w:line="360" w:lineRule="auto"/>
        <w:ind w:firstLine="420" w:firstLineChars="200"/>
        <w:rPr>
          <w:rFonts w:hint="eastAsia" w:ascii="宋体" w:hAnsi="宋体" w:cs="宋体"/>
        </w:rPr>
      </w:pPr>
      <w:r>
        <w:rPr>
          <w:rFonts w:hint="eastAsia" w:ascii="宋体" w:hAnsi="宋体" w:cs="宋体"/>
        </w:rPr>
        <w:t>1．了解霍尔式传感器的结构及在实验仪上的安装位置，熟悉实验面板上霍尔片的符号。霍尔片安装在实验仪振动圆盘的支架上，两个半圆永久磁钢固定在实验仪的顶板上，二者组合成霍尔传感器。</w:t>
      </w:r>
    </w:p>
    <w:p>
      <w:pPr>
        <w:spacing w:line="360" w:lineRule="auto"/>
        <w:ind w:firstLine="420" w:firstLineChars="200"/>
        <w:rPr>
          <w:rFonts w:hint="eastAsia" w:ascii="宋体" w:hAnsi="宋体" w:cs="宋体"/>
        </w:rPr>
      </w:pPr>
      <w:r>
        <w:rPr>
          <w:rFonts w:hint="eastAsia" w:ascii="宋体" w:hAnsi="宋体" w:cs="宋体"/>
        </w:rPr>
        <w:t>2．开启电源，差动变换器Ⅰ调零后（调零方法参照实验一），关闭电源，根据图15.1接线，RW1、r为电桥单元的直流电桥平衡网络。</w:t>
      </w:r>
    </w:p>
    <w:p>
      <w:pPr>
        <w:spacing w:line="360" w:lineRule="auto"/>
        <w:jc w:val="center"/>
        <w:rPr>
          <w:rFonts w:hint="eastAsia" w:ascii="宋体" w:hAnsi="宋体" w:cs="宋体"/>
        </w:rPr>
      </w:pPr>
      <w:r>
        <w:drawing>
          <wp:inline distT="0" distB="0" distL="114300" distR="114300">
            <wp:extent cx="3479165" cy="3018790"/>
            <wp:effectExtent l="0" t="0" r="10795" b="13970"/>
            <wp:docPr id="2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2"/>
                    <pic:cNvPicPr>
                      <a:picLocks noChangeAspect="1"/>
                    </pic:cNvPicPr>
                  </pic:nvPicPr>
                  <pic:blipFill>
                    <a:blip r:embed="rId35"/>
                    <a:stretch>
                      <a:fillRect/>
                    </a:stretch>
                  </pic:blipFill>
                  <pic:spPr>
                    <a:xfrm>
                      <a:off x="0" y="0"/>
                      <a:ext cx="3479165" cy="3018790"/>
                    </a:xfrm>
                    <a:prstGeom prst="rect">
                      <a:avLst/>
                    </a:prstGeom>
                    <a:noFill/>
                    <a:ln>
                      <a:noFill/>
                    </a:ln>
                  </pic:spPr>
                </pic:pic>
              </a:graphicData>
            </a:graphic>
          </wp:inline>
        </w:drawing>
      </w:r>
    </w:p>
    <w:p>
      <w:pPr>
        <w:spacing w:line="360" w:lineRule="auto"/>
        <w:jc w:val="center"/>
        <w:rPr>
          <w:rFonts w:hint="eastAsia" w:ascii="宋体" w:hAnsi="宋体" w:cs="宋体"/>
        </w:rPr>
      </w:pPr>
      <w:r>
        <w:rPr>
          <w:rFonts w:hint="eastAsia" w:ascii="宋体" w:hAnsi="宋体" w:cs="宋体"/>
        </w:rPr>
        <w:t>图15.1 接线参考图</w:t>
      </w:r>
    </w:p>
    <w:p>
      <w:pPr>
        <w:spacing w:line="360" w:lineRule="auto"/>
        <w:ind w:firstLine="420" w:firstLineChars="200"/>
        <w:rPr>
          <w:rFonts w:hint="eastAsia" w:ascii="宋体" w:hAnsi="宋体" w:cs="宋体"/>
        </w:rPr>
      </w:pPr>
      <w:r>
        <w:rPr>
          <w:rFonts w:hint="eastAsia" w:ascii="宋体" w:hAnsi="宋体" w:cs="宋体"/>
        </w:rPr>
        <w:t>3．装好测微头，调节测微头与振动台吸合，并使霍尔片位于半圆磁钢上下中间位置。</w:t>
      </w:r>
    </w:p>
    <w:p>
      <w:pPr>
        <w:spacing w:line="360" w:lineRule="auto"/>
        <w:ind w:firstLine="420" w:firstLineChars="200"/>
        <w:rPr>
          <w:rFonts w:hint="eastAsia" w:ascii="宋体" w:hAnsi="宋体" w:cs="宋体"/>
        </w:rPr>
      </w:pPr>
      <w:r>
        <w:rPr>
          <w:rFonts w:hint="eastAsia" w:ascii="宋体" w:hAnsi="宋体" w:cs="宋体"/>
        </w:rPr>
        <w:t>4．开启电源，调整RW1使电压表指示为零，如果电压表很难显示为零，可以适当的调节测微头，让霍尔片位置适当时，使电压表显示为零。上下旋动测微头，记下电压表的读数，建议每0.5mm读一个数，将读数填入表15.1。</w:t>
      </w:r>
    </w:p>
    <w:p>
      <w:pPr>
        <w:spacing w:line="360" w:lineRule="auto"/>
        <w:ind w:left="1146" w:firstLine="1050" w:firstLineChars="500"/>
        <w:rPr>
          <w:rFonts w:hint="eastAsia" w:ascii="宋体" w:hAnsi="宋体" w:cs="宋体"/>
        </w:rPr>
      </w:pPr>
      <w:r>
        <w:rPr>
          <w:rFonts w:hint="eastAsia" w:ascii="宋体" w:hAnsi="宋体" w:cs="宋体"/>
        </w:rPr>
        <w:t>表15</w:t>
      </w:r>
      <w:r>
        <w:rPr>
          <w:rFonts w:ascii="宋体" w:hAnsi="宋体" w:cs="宋体"/>
        </w:rPr>
        <w:t>.</w:t>
      </w:r>
      <w:r>
        <w:rPr>
          <w:rFonts w:hint="eastAsia" w:ascii="宋体" w:hAnsi="宋体" w:cs="宋体"/>
        </w:rPr>
        <w:t>1</w:t>
      </w:r>
      <w:r>
        <w:rPr>
          <w:rFonts w:ascii="宋体" w:hAnsi="宋体" w:cs="宋体"/>
        </w:rPr>
        <w:t xml:space="preserve">   </w:t>
      </w:r>
      <w:r>
        <w:rPr>
          <w:rFonts w:hint="eastAsia" w:ascii="宋体" w:hAnsi="宋体" w:cs="宋体"/>
        </w:rPr>
        <w:t>重量与输出电压关系</w:t>
      </w:r>
    </w:p>
    <w:tbl>
      <w:tblPr>
        <w:tblStyle w:val="22"/>
        <w:tblpPr w:leftFromText="180" w:rightFromText="180" w:vertAnchor="text" w:horzAnchor="page" w:tblpX="1275" w:tblpY="36"/>
        <w:tblOverlap w:val="never"/>
        <w:tblW w:w="100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6"/>
        <w:gridCol w:w="857"/>
        <w:gridCol w:w="840"/>
        <w:gridCol w:w="816"/>
        <w:gridCol w:w="828"/>
        <w:gridCol w:w="828"/>
        <w:gridCol w:w="844"/>
        <w:gridCol w:w="774"/>
        <w:gridCol w:w="774"/>
        <w:gridCol w:w="775"/>
        <w:gridCol w:w="774"/>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166" w:type="dxa"/>
            <w:noWrap w:val="0"/>
            <w:vAlign w:val="top"/>
          </w:tcPr>
          <w:p>
            <w:pPr>
              <w:spacing w:line="360" w:lineRule="auto"/>
              <w:rPr>
                <w:rFonts w:hint="eastAsia" w:ascii="宋体" w:hAnsi="宋体" w:cs="宋体"/>
              </w:rPr>
            </w:pPr>
            <w:r>
              <w:rPr>
                <w:rFonts w:hint="eastAsia" w:ascii="宋体" w:hAnsi="宋体" w:cs="宋体"/>
                <w:lang w:val="en-US" w:eastAsia="zh-CN"/>
              </w:rPr>
              <w:t>X（mm</w:t>
            </w:r>
            <w:r>
              <w:rPr>
                <w:rFonts w:hint="eastAsia" w:ascii="宋体" w:hAnsi="宋体" w:cs="宋体"/>
              </w:rPr>
              <w:t>）</w:t>
            </w:r>
          </w:p>
        </w:tc>
        <w:tc>
          <w:tcPr>
            <w:tcW w:w="857"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11</w:t>
            </w:r>
          </w:p>
        </w:tc>
        <w:tc>
          <w:tcPr>
            <w:tcW w:w="84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10.5</w:t>
            </w:r>
          </w:p>
        </w:tc>
        <w:tc>
          <w:tcPr>
            <w:tcW w:w="816"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10</w:t>
            </w:r>
          </w:p>
        </w:tc>
        <w:tc>
          <w:tcPr>
            <w:tcW w:w="828"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9.5</w:t>
            </w:r>
          </w:p>
        </w:tc>
        <w:tc>
          <w:tcPr>
            <w:tcW w:w="828" w:type="dxa"/>
            <w:noWrap w:val="0"/>
            <w:vAlign w:val="top"/>
          </w:tcPr>
          <w:p>
            <w:pPr>
              <w:spacing w:line="360" w:lineRule="auto"/>
              <w:rPr>
                <w:rFonts w:hint="eastAsia" w:ascii="宋体" w:hAnsi="宋体" w:eastAsia="宋体" w:cs="宋体"/>
                <w:lang w:val="en-US" w:eastAsia="zh-CN"/>
              </w:rPr>
            </w:pPr>
            <w:r>
              <w:rPr>
                <w:rFonts w:hint="eastAsia" w:ascii="宋体" w:hAnsi="宋体" w:cs="宋体"/>
                <w:lang w:val="en-US" w:eastAsia="zh-CN"/>
              </w:rPr>
              <w:t>9</w:t>
            </w:r>
          </w:p>
        </w:tc>
        <w:tc>
          <w:tcPr>
            <w:tcW w:w="8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8.5</w:t>
            </w:r>
          </w:p>
        </w:tc>
        <w:tc>
          <w:tcPr>
            <w:tcW w:w="774" w:type="dxa"/>
            <w:noWrap w:val="0"/>
            <w:vAlign w:val="top"/>
          </w:tcPr>
          <w:p>
            <w:pPr>
              <w:spacing w:line="360" w:lineRule="auto"/>
              <w:rPr>
                <w:rFonts w:hint="eastAsia" w:ascii="宋体" w:hAnsi="宋体" w:eastAsia="宋体" w:cs="宋体"/>
                <w:lang w:val="en-US" w:eastAsia="zh-CN"/>
              </w:rPr>
            </w:pPr>
            <w:r>
              <w:rPr>
                <w:rFonts w:hint="eastAsia" w:ascii="宋体" w:hAnsi="宋体" w:cs="宋体"/>
                <w:lang w:val="en-US" w:eastAsia="zh-CN"/>
              </w:rPr>
              <w:t>8</w:t>
            </w:r>
          </w:p>
        </w:tc>
        <w:tc>
          <w:tcPr>
            <w:tcW w:w="77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7.5</w:t>
            </w:r>
          </w:p>
        </w:tc>
        <w:tc>
          <w:tcPr>
            <w:tcW w:w="775" w:type="dxa"/>
            <w:noWrap w:val="0"/>
            <w:vAlign w:val="top"/>
          </w:tcPr>
          <w:p>
            <w:pPr>
              <w:spacing w:line="360" w:lineRule="auto"/>
              <w:rPr>
                <w:rFonts w:hint="eastAsia" w:ascii="宋体" w:hAnsi="宋体" w:eastAsia="宋体" w:cs="宋体"/>
                <w:lang w:val="en-US" w:eastAsia="zh-CN"/>
              </w:rPr>
            </w:pPr>
            <w:r>
              <w:rPr>
                <w:rFonts w:hint="eastAsia" w:ascii="宋体" w:hAnsi="宋体" w:cs="宋体"/>
                <w:lang w:val="en-US" w:eastAsia="zh-CN"/>
              </w:rPr>
              <w:t>7</w:t>
            </w:r>
          </w:p>
        </w:tc>
        <w:tc>
          <w:tcPr>
            <w:tcW w:w="77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6.5</w:t>
            </w:r>
          </w:p>
        </w:tc>
        <w:tc>
          <w:tcPr>
            <w:tcW w:w="775"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66" w:type="dxa"/>
            <w:noWrap w:val="0"/>
            <w:vAlign w:val="top"/>
          </w:tcPr>
          <w:p>
            <w:pPr>
              <w:spacing w:line="360" w:lineRule="auto"/>
              <w:rPr>
                <w:rFonts w:hint="eastAsia" w:ascii="宋体" w:hAnsi="宋体" w:cs="宋体"/>
              </w:rPr>
            </w:pPr>
            <w:r>
              <w:rPr>
                <w:rFonts w:hint="eastAsia" w:ascii="宋体" w:hAnsi="宋体" w:cs="宋体"/>
              </w:rPr>
              <w:t>电压（</w:t>
            </w:r>
            <w:r>
              <w:rPr>
                <w:rFonts w:ascii="宋体" w:hAnsi="宋体" w:cs="宋体"/>
              </w:rPr>
              <w:t>V</w:t>
            </w:r>
            <w:r>
              <w:rPr>
                <w:rFonts w:hint="eastAsia" w:ascii="宋体" w:hAnsi="宋体" w:cs="宋体"/>
              </w:rPr>
              <w:t>）</w:t>
            </w:r>
          </w:p>
        </w:tc>
        <w:tc>
          <w:tcPr>
            <w:tcW w:w="857"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-0.003</w:t>
            </w:r>
            <m:oMath>
              <m:r>
                <m:rPr>
                  <m:sty m:val="p"/>
                </m:rPr>
                <w:rPr>
                  <w:rFonts w:ascii="Cambria Math" w:hAnsi="Cambria Math" w:cs="宋体"/>
                  <w:lang w:val="en-US"/>
                </w:rPr>
                <m:t>×</m:t>
              </m:r>
              <m:sSup>
                <m:sSupPr>
                  <m:ctrlPr>
                    <w:rPr>
                      <w:rFonts w:ascii="Cambria Math" w:hAnsi="Cambria Math" w:cs="宋体"/>
                      <w:i/>
                      <w:lang w:val="en-US"/>
                    </w:rPr>
                  </m:ctrlPr>
                </m:sSupPr>
                <m:e>
                  <m:r>
                    <m:rPr/>
                    <w:rPr>
                      <w:rFonts w:hint="default" w:ascii="Cambria Math" w:hAnsi="Cambria Math" w:cs="宋体"/>
                      <w:lang w:val="en-US" w:eastAsia="zh-CN"/>
                    </w:rPr>
                    <m:t>10</m:t>
                  </m:r>
                  <m:ctrlPr>
                    <w:rPr>
                      <w:rFonts w:ascii="Cambria Math" w:hAnsi="Cambria Math" w:cs="宋体"/>
                      <w:i/>
                      <w:lang w:val="en-US"/>
                    </w:rPr>
                  </m:ctrlPr>
                </m:e>
                <m:sup>
                  <m:r>
                    <m:rPr/>
                    <w:rPr>
                      <w:rFonts w:hint="default" w:ascii="Cambria Math" w:hAnsi="Cambria Math" w:cs="宋体"/>
                      <w:lang w:val="en-US" w:eastAsia="zh-CN"/>
                    </w:rPr>
                    <m:t>−3</m:t>
                  </m:r>
                  <m:ctrlPr>
                    <w:rPr>
                      <w:rFonts w:ascii="Cambria Math" w:hAnsi="Cambria Math" w:cs="宋体"/>
                      <w:i/>
                      <w:lang w:val="en-US"/>
                    </w:rPr>
                  </m:ctrlPr>
                </m:sup>
              </m:sSup>
            </m:oMath>
          </w:p>
        </w:tc>
        <w:tc>
          <w:tcPr>
            <w:tcW w:w="840"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-99.4</w:t>
            </w:r>
            <m:oMath>
              <m:r>
                <m:rPr>
                  <m:sty m:val="p"/>
                </m:rPr>
                <w:rPr>
                  <w:rFonts w:ascii="Cambria Math" w:hAnsi="Cambria Math" w:cs="宋体"/>
                  <w:lang w:val="en-US"/>
                </w:rPr>
                <m:t>×</m:t>
              </m:r>
              <m:sSup>
                <m:sSupPr>
                  <m:ctrlPr>
                    <w:rPr>
                      <w:rFonts w:ascii="Cambria Math" w:hAnsi="Cambria Math" w:cs="宋体"/>
                      <w:i/>
                      <w:lang w:val="en-US"/>
                    </w:rPr>
                  </m:ctrlPr>
                </m:sSupPr>
                <m:e>
                  <m:r>
                    <m:rPr/>
                    <w:rPr>
                      <w:rFonts w:hint="default" w:ascii="Cambria Math" w:hAnsi="Cambria Math" w:cs="宋体"/>
                      <w:lang w:val="en-US" w:eastAsia="zh-CN"/>
                    </w:rPr>
                    <m:t>10</m:t>
                  </m:r>
                  <m:ctrlPr>
                    <w:rPr>
                      <w:rFonts w:ascii="Cambria Math" w:hAnsi="Cambria Math" w:cs="宋体"/>
                      <w:i/>
                      <w:lang w:val="en-US"/>
                    </w:rPr>
                  </m:ctrlPr>
                </m:e>
                <m:sup>
                  <m:r>
                    <m:rPr/>
                    <w:rPr>
                      <w:rFonts w:hint="default" w:ascii="Cambria Math" w:hAnsi="Cambria Math" w:cs="宋体"/>
                      <w:lang w:val="en-US" w:eastAsia="zh-CN"/>
                    </w:rPr>
                    <m:t>−3</m:t>
                  </m:r>
                  <m:ctrlPr>
                    <w:rPr>
                      <w:rFonts w:ascii="Cambria Math" w:hAnsi="Cambria Math" w:cs="宋体"/>
                      <w:i/>
                      <w:lang w:val="en-US"/>
                    </w:rPr>
                  </m:ctrlPr>
                </m:sup>
              </m:sSup>
            </m:oMath>
          </w:p>
        </w:tc>
        <w:tc>
          <w:tcPr>
            <w:tcW w:w="816"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-0.20</w:t>
            </w:r>
          </w:p>
        </w:tc>
        <w:tc>
          <w:tcPr>
            <w:tcW w:w="828"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-0.31</w:t>
            </w:r>
          </w:p>
        </w:tc>
        <w:tc>
          <w:tcPr>
            <w:tcW w:w="828"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-0.40</w:t>
            </w:r>
          </w:p>
        </w:tc>
        <w:tc>
          <w:tcPr>
            <w:tcW w:w="84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-0.54</w:t>
            </w:r>
          </w:p>
        </w:tc>
        <w:tc>
          <w:tcPr>
            <w:tcW w:w="77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-0.67</w:t>
            </w:r>
          </w:p>
        </w:tc>
        <w:tc>
          <w:tcPr>
            <w:tcW w:w="77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-0.80</w:t>
            </w:r>
          </w:p>
        </w:tc>
        <w:tc>
          <w:tcPr>
            <w:tcW w:w="775"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-0.93</w:t>
            </w:r>
          </w:p>
        </w:tc>
        <w:tc>
          <w:tcPr>
            <w:tcW w:w="774"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-1.06</w:t>
            </w:r>
          </w:p>
        </w:tc>
        <w:tc>
          <w:tcPr>
            <w:tcW w:w="775" w:type="dxa"/>
            <w:noWrap w:val="0"/>
            <w:vAlign w:val="top"/>
          </w:tcPr>
          <w:p>
            <w:pPr>
              <w:spacing w:line="360" w:lineRule="auto"/>
              <w:rPr>
                <w:rFonts w:hint="eastAsia" w:ascii="宋体" w:hAnsi="宋体" w:cs="宋体"/>
              </w:rPr>
            </w:pPr>
            <w:r>
              <w:rPr>
                <w:rFonts w:hint="eastAsia" w:ascii="宋体" w:hAnsi="宋体" w:cs="宋体"/>
                <w:lang w:val="en-US" w:eastAsia="zh-CN"/>
              </w:rPr>
              <w:t>-1.19</w:t>
            </w:r>
          </w:p>
        </w:tc>
      </w:tr>
    </w:tbl>
    <w:p>
      <w:pPr>
        <w:spacing w:line="360" w:lineRule="auto"/>
        <w:ind w:firstLine="420" w:firstLineChars="200"/>
        <w:rPr>
          <w:rFonts w:hint="eastAsia" w:ascii="宋体" w:hAnsi="宋体" w:cs="宋体"/>
        </w:rPr>
      </w:pPr>
      <w:r>
        <w:rPr>
          <w:rFonts w:hint="eastAsia" w:ascii="宋体" w:hAnsi="宋体" w:cs="宋体"/>
        </w:rPr>
        <w:t>5．作出V-X曲线，指出线性范围，求出灵敏度，关闭电源。</w:t>
      </w:r>
    </w:p>
    <w:p>
      <w:pPr>
        <w:spacing w:line="360" w:lineRule="auto"/>
        <w:ind w:firstLine="420" w:firstLineChars="200"/>
        <w:jc w:val="center"/>
      </w:pPr>
      <w:r>
        <w:drawing>
          <wp:inline distT="0" distB="0" distL="114300" distR="114300">
            <wp:extent cx="3595370" cy="3034665"/>
            <wp:effectExtent l="0" t="0" r="1270" b="13335"/>
            <wp:docPr id="36"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3"/>
                    <pic:cNvPicPr>
                      <a:picLocks noChangeAspect="1"/>
                    </pic:cNvPicPr>
                  </pic:nvPicPr>
                  <pic:blipFill>
                    <a:blip r:embed="rId36"/>
                    <a:stretch>
                      <a:fillRect/>
                    </a:stretch>
                  </pic:blipFill>
                  <pic:spPr>
                    <a:xfrm>
                      <a:off x="0" y="0"/>
                      <a:ext cx="3595370" cy="3034665"/>
                    </a:xfrm>
                    <a:prstGeom prst="rect">
                      <a:avLst/>
                    </a:prstGeom>
                    <a:noFill/>
                    <a:ln>
                      <a:noFill/>
                    </a:ln>
                  </pic:spPr>
                </pic:pic>
              </a:graphicData>
            </a:graphic>
          </wp:inline>
        </w:drawing>
      </w:r>
    </w:p>
    <w:p>
      <w:pPr>
        <w:spacing w:line="360" w:lineRule="auto"/>
        <w:ind w:firstLine="420" w:firstLineChars="200"/>
        <w:jc w:val="center"/>
        <w:rPr>
          <w:rFonts w:hint="eastAsia"/>
          <w:lang w:val="en-US" w:eastAsia="zh-CN"/>
        </w:rPr>
      </w:pPr>
      <w:r>
        <w:rPr>
          <w:rFonts w:hint="eastAsia"/>
          <w:lang w:val="en-US" w:eastAsia="zh-CN"/>
        </w:rPr>
        <w:t>图15.2</w:t>
      </w:r>
    </w:p>
    <w:p>
      <w:pPr>
        <w:spacing w:line="360" w:lineRule="auto"/>
        <w:ind w:firstLine="482" w:firstLineChars="200"/>
        <w:jc w:val="both"/>
        <w:rPr>
          <w:rFonts w:hint="eastAsia"/>
          <w:b/>
          <w:bCs/>
          <w:sz w:val="24"/>
          <w:szCs w:val="22"/>
          <w:lang w:val="en-US" w:eastAsia="zh-CN"/>
        </w:rPr>
      </w:pPr>
      <w:r>
        <w:rPr>
          <w:rFonts w:hint="eastAsia"/>
          <w:b/>
          <w:bCs/>
          <w:sz w:val="24"/>
          <w:szCs w:val="22"/>
          <w:lang w:val="en-US" w:eastAsia="zh-CN"/>
        </w:rPr>
        <w:t>线性范围为 6~11mm</w:t>
      </w:r>
    </w:p>
    <w:p>
      <w:pPr>
        <w:spacing w:line="360" w:lineRule="auto"/>
        <w:ind w:firstLine="482" w:firstLineChars="200"/>
        <w:jc w:val="center"/>
        <w:rPr>
          <w:rFonts w:hint="default" w:ascii="宋体" w:hAnsi="宋体" w:eastAsia="宋体" w:cs="宋体"/>
          <w:b/>
          <w:bCs/>
          <w:sz w:val="24"/>
          <w:szCs w:val="22"/>
          <w:lang w:val="en-US" w:eastAsia="zh-CN"/>
        </w:rPr>
      </w:pPr>
      <w:r>
        <w:rPr>
          <w:rFonts w:hint="eastAsia" w:ascii="宋体" w:hAnsi="宋体" w:cs="宋体"/>
          <w:b/>
          <w:bCs/>
          <w:sz w:val="24"/>
          <w:szCs w:val="22"/>
          <w:lang w:val="en-US" w:eastAsia="zh-CN"/>
        </w:rPr>
        <w:t>S=</w:t>
      </w:r>
      <m:oMath>
        <m:f>
          <m:fPr>
            <m:ctrlPr>
              <w:rPr>
                <w:rFonts w:ascii="Cambria Math" w:hAnsi="Cambria Math" w:cs="宋体"/>
                <w:b/>
                <w:bCs/>
                <w:i/>
                <w:sz w:val="24"/>
                <w:szCs w:val="22"/>
                <w:lang w:val="en-US"/>
              </w:rPr>
            </m:ctrlPr>
          </m:fPr>
          <m:num>
            <m:r>
              <m:rPr>
                <m:sty m:val="b"/>
              </m:rPr>
              <w:rPr>
                <w:rFonts w:hint="default" w:ascii="Cambria Math" w:hAnsi="Cambria Math" w:cs="宋体"/>
                <w:sz w:val="24"/>
                <w:szCs w:val="22"/>
              </w:rPr>
              <m:t>ΔV</m:t>
            </m:r>
            <m:ctrlPr>
              <w:rPr>
                <w:rFonts w:ascii="Cambria Math" w:hAnsi="Cambria Math" w:cs="宋体"/>
                <w:b/>
                <w:bCs/>
                <w:i/>
                <w:sz w:val="24"/>
                <w:szCs w:val="22"/>
                <w:lang w:val="en-US"/>
              </w:rPr>
            </m:ctrlPr>
          </m:num>
          <m:den>
            <m:r>
              <m:rPr>
                <m:sty m:val="b"/>
              </m:rPr>
              <w:rPr>
                <w:rFonts w:hint="default" w:ascii="Cambria Math" w:hAnsi="Cambria Math" w:cs="宋体"/>
                <w:sz w:val="24"/>
                <w:szCs w:val="22"/>
              </w:rPr>
              <m:t>Δ</m:t>
            </m:r>
            <m:r>
              <m:rPr>
                <m:sty m:val="b"/>
              </m:rPr>
              <w:rPr>
                <w:rFonts w:hint="default" w:ascii="Cambria Math" w:hAnsi="Cambria Math" w:cs="宋体"/>
                <w:sz w:val="24"/>
                <w:szCs w:val="22"/>
                <w:lang w:val="en-US" w:eastAsia="zh-CN"/>
              </w:rPr>
              <m:t>x</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w:t>
      </w:r>
      <m:oMath>
        <m:f>
          <m:fPr>
            <m:ctrlPr>
              <w:rPr>
                <w:rFonts w:ascii="Cambria Math" w:hAnsi="Cambria Math" w:cs="宋体"/>
                <w:b/>
                <w:bCs/>
                <w:i/>
                <w:sz w:val="24"/>
                <w:szCs w:val="22"/>
                <w:lang w:val="en-US"/>
              </w:rPr>
            </m:ctrlPr>
          </m:fPr>
          <m:num>
            <m:r>
              <m:rPr>
                <m:sty m:val="bi"/>
              </m:rPr>
              <w:rPr>
                <w:rFonts w:hint="default" w:ascii="Cambria Math" w:hAnsi="Cambria Math" w:cs="宋体"/>
                <w:sz w:val="24"/>
                <w:szCs w:val="22"/>
                <w:lang w:val="en-US" w:eastAsia="zh-CN"/>
              </w:rPr>
              <m:t>14.1</m:t>
            </m:r>
            <m:ctrlPr>
              <w:rPr>
                <w:rFonts w:ascii="Cambria Math" w:hAnsi="Cambria Math" w:cs="宋体"/>
                <w:b/>
                <w:bCs/>
                <w:i/>
                <w:sz w:val="24"/>
                <w:szCs w:val="22"/>
                <w:lang w:val="en-US"/>
              </w:rPr>
            </m:ctrlPr>
          </m:num>
          <m:den>
            <m:r>
              <m:rPr>
                <m:sty m:val="bi"/>
              </m:rPr>
              <w:rPr>
                <w:rFonts w:hint="default" w:ascii="Cambria Math" w:hAnsi="Cambria Math" w:cs="宋体"/>
                <w:sz w:val="24"/>
                <w:szCs w:val="22"/>
                <w:lang w:val="en-US" w:eastAsia="zh-CN"/>
              </w:rPr>
              <m:t>200</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=0.238 V/mm</w:t>
      </w:r>
    </w:p>
    <w:p>
      <w:pPr>
        <w:spacing w:line="360" w:lineRule="auto"/>
        <w:ind w:firstLine="420" w:firstLineChars="200"/>
        <w:rPr>
          <w:rFonts w:hint="eastAsia" w:ascii="宋体" w:hAnsi="宋体" w:cs="宋体"/>
        </w:rPr>
      </w:pPr>
      <w:r>
        <w:rPr>
          <w:rFonts w:hint="eastAsia" w:ascii="宋体" w:hAnsi="宋体" w:cs="宋体"/>
        </w:rPr>
        <w:t>可见，本实验测出的实际上是磁场情况，磁场分布为梯度磁场，位移测量的线性度，灵敏度与磁场分布有很大关系。</w:t>
      </w:r>
    </w:p>
    <w:p>
      <w:pPr>
        <w:spacing w:line="360" w:lineRule="auto"/>
        <w:ind w:firstLine="420" w:firstLineChars="200"/>
        <w:rPr>
          <w:rFonts w:hint="eastAsia" w:ascii="宋体" w:hAnsi="宋体" w:cs="宋体"/>
        </w:rPr>
      </w:pPr>
      <w:r>
        <w:rPr>
          <w:rFonts w:hint="eastAsia" w:ascii="宋体" w:hAnsi="宋体" w:cs="宋体"/>
        </w:rPr>
        <w:t>6．实验完毕关闭电源，各旋钮置初始位置。</w:t>
      </w:r>
    </w:p>
    <w:p>
      <w:pPr>
        <w:spacing w:line="360" w:lineRule="auto"/>
        <w:ind w:firstLine="422" w:firstLineChars="200"/>
        <w:rPr>
          <w:rFonts w:hint="eastAsia" w:ascii="宋体" w:hAnsi="宋体" w:cs="宋体"/>
          <w:b/>
          <w:bCs/>
          <w:szCs w:val="21"/>
        </w:rPr>
      </w:pPr>
      <w:r>
        <w:rPr>
          <w:rFonts w:hint="eastAsia" w:ascii="宋体" w:hAnsi="宋体" w:cs="宋体"/>
          <w:b/>
          <w:bCs/>
          <w:szCs w:val="21"/>
        </w:rPr>
        <w:t>五、注意事项</w:t>
      </w:r>
    </w:p>
    <w:p>
      <w:pPr>
        <w:spacing w:line="360" w:lineRule="auto"/>
        <w:ind w:firstLine="420" w:firstLineChars="200"/>
        <w:rPr>
          <w:rFonts w:hint="eastAsia" w:ascii="宋体" w:hAnsi="宋体" w:cs="宋体"/>
        </w:rPr>
      </w:pPr>
      <w:r>
        <w:rPr>
          <w:rFonts w:hint="eastAsia" w:ascii="宋体" w:hAnsi="宋体" w:cs="宋体"/>
        </w:rPr>
        <w:t>1．由于磁路系统的气隙较大，应使霍尔片尽量靠近极靴，以提高灵敏度。</w:t>
      </w:r>
    </w:p>
    <w:p>
      <w:pPr>
        <w:spacing w:line="360" w:lineRule="auto"/>
        <w:ind w:firstLine="420" w:firstLineChars="200"/>
        <w:rPr>
          <w:rFonts w:hint="eastAsia" w:ascii="宋体" w:hAnsi="宋体" w:cs="宋体"/>
        </w:rPr>
      </w:pPr>
      <w:r>
        <w:rPr>
          <w:rFonts w:hint="eastAsia" w:ascii="宋体" w:hAnsi="宋体" w:cs="宋体"/>
        </w:rPr>
        <w:t>2．一旦调整好后，测量过程中不能移动磁路系统。</w:t>
      </w:r>
    </w:p>
    <w:p>
      <w:pPr>
        <w:spacing w:line="360" w:lineRule="auto"/>
        <w:ind w:firstLine="420" w:firstLineChars="200"/>
        <w:rPr>
          <w:rFonts w:hint="eastAsia" w:ascii="宋体" w:hAnsi="宋体" w:cs="宋体"/>
        </w:rPr>
      </w:pPr>
      <w:r>
        <w:rPr>
          <w:rFonts w:hint="eastAsia" w:ascii="宋体" w:hAnsi="宋体" w:cs="宋体"/>
        </w:rPr>
        <w:t>3．激励电压不能过大，以免损坏霍尔片。</w:t>
      </w:r>
    </w:p>
    <w:p>
      <w:pPr>
        <w:spacing w:line="360" w:lineRule="auto"/>
        <w:jc w:val="both"/>
        <w:rPr>
          <w:rFonts w:hint="eastAsia"/>
          <w:b/>
          <w:bCs/>
          <w:sz w:val="30"/>
          <w:szCs w:val="30"/>
        </w:rPr>
      </w:pPr>
      <w:bookmarkStart w:id="78" w:name="_Toc4680807"/>
      <w:bookmarkStart w:id="79" w:name="_Toc53589842"/>
      <w:bookmarkStart w:id="80" w:name="_Toc53662395"/>
      <w:bookmarkStart w:id="81" w:name="_Toc169930175"/>
    </w:p>
    <w:p>
      <w:pPr>
        <w:spacing w:line="360" w:lineRule="auto"/>
        <w:ind w:firstLine="602" w:firstLineChars="200"/>
        <w:jc w:val="center"/>
        <w:rPr>
          <w:rFonts w:hint="eastAsia"/>
          <w:b/>
          <w:bCs/>
          <w:sz w:val="30"/>
          <w:szCs w:val="30"/>
        </w:rPr>
      </w:pPr>
      <w:r>
        <w:rPr>
          <w:rFonts w:hint="eastAsia"/>
          <w:b/>
          <w:bCs/>
          <w:sz w:val="30"/>
          <w:szCs w:val="30"/>
        </w:rPr>
        <w:t>实验十七  霍尔式传感器的特性—交流激励</w:t>
      </w:r>
      <w:bookmarkEnd w:id="78"/>
      <w:bookmarkEnd w:id="79"/>
      <w:bookmarkEnd w:id="80"/>
      <w:bookmarkEnd w:id="81"/>
    </w:p>
    <w:p>
      <w:pPr>
        <w:spacing w:line="360" w:lineRule="auto"/>
        <w:ind w:left="425"/>
        <w:rPr>
          <w:rFonts w:hint="eastAsia" w:ascii="宋体" w:hAnsi="宋体" w:cs="宋体"/>
          <w:b/>
          <w:bCs/>
          <w:szCs w:val="21"/>
        </w:rPr>
      </w:pPr>
      <w:r>
        <w:rPr>
          <w:rFonts w:hint="eastAsia" w:ascii="宋体" w:hAnsi="宋体" w:cs="宋体"/>
          <w:b/>
          <w:bCs/>
          <w:szCs w:val="21"/>
        </w:rPr>
        <w:t>一、实验目的</w:t>
      </w:r>
    </w:p>
    <w:p>
      <w:pPr>
        <w:spacing w:line="360" w:lineRule="auto"/>
        <w:ind w:left="425"/>
        <w:rPr>
          <w:rFonts w:hint="eastAsia" w:ascii="宋体" w:hAnsi="宋体" w:cs="宋体"/>
        </w:rPr>
      </w:pPr>
      <w:r>
        <w:rPr>
          <w:rFonts w:hint="eastAsia" w:ascii="宋体" w:hAnsi="宋体" w:cs="宋体"/>
        </w:rPr>
        <w:t>了解交流激励霍尔片的特性。</w:t>
      </w:r>
    </w:p>
    <w:p>
      <w:pPr>
        <w:spacing w:line="360" w:lineRule="auto"/>
        <w:ind w:left="425"/>
        <w:rPr>
          <w:rFonts w:hint="eastAsia" w:ascii="宋体" w:hAnsi="宋体" w:cs="宋体"/>
          <w:b/>
          <w:bCs/>
          <w:szCs w:val="21"/>
        </w:rPr>
      </w:pPr>
      <w:r>
        <w:rPr>
          <w:rFonts w:hint="eastAsia" w:ascii="宋体" w:hAnsi="宋体" w:cs="宋体"/>
          <w:b/>
          <w:bCs/>
          <w:szCs w:val="21"/>
        </w:rPr>
        <w:t>二、实验原理</w:t>
      </w:r>
    </w:p>
    <w:p>
      <w:pPr>
        <w:spacing w:line="360" w:lineRule="auto"/>
        <w:ind w:firstLine="420" w:firstLineChars="200"/>
        <w:rPr>
          <w:rFonts w:hint="eastAsia" w:ascii="宋体" w:hAnsi="宋体" w:cs="宋体"/>
        </w:rPr>
      </w:pPr>
      <w:r>
        <w:rPr>
          <w:rFonts w:hint="eastAsia" w:ascii="宋体" w:hAnsi="宋体" w:cs="宋体"/>
        </w:rPr>
        <w:t>根据霍尔效应、霍尔电势UH = K</w:t>
      </w:r>
      <w:r>
        <w:rPr>
          <w:rFonts w:hint="eastAsia" w:ascii="宋体" w:hAnsi="宋体" w:cs="宋体"/>
          <w:vertAlign w:val="subscript"/>
        </w:rPr>
        <w:t>H</w:t>
      </w:r>
      <w:r>
        <w:rPr>
          <w:rFonts w:hint="eastAsia" w:ascii="宋体" w:hAnsi="宋体" w:cs="宋体"/>
        </w:rPr>
        <w:t>IB，当霍尔元件处在梯度磁场中运动时，它就可以进行位移测量。</w:t>
      </w:r>
    </w:p>
    <w:p>
      <w:pPr>
        <w:spacing w:line="360" w:lineRule="auto"/>
        <w:ind w:left="425"/>
        <w:rPr>
          <w:rFonts w:hint="eastAsia" w:ascii="宋体" w:hAnsi="宋体" w:cs="宋体"/>
          <w:b/>
          <w:bCs/>
          <w:szCs w:val="21"/>
        </w:rPr>
      </w:pPr>
      <w:r>
        <w:rPr>
          <w:rFonts w:hint="eastAsia" w:ascii="宋体" w:hAnsi="宋体" w:cs="宋体"/>
          <w:b/>
          <w:bCs/>
          <w:szCs w:val="21"/>
        </w:rPr>
        <w:t>三、所需单元及部件</w:t>
      </w:r>
    </w:p>
    <w:p>
      <w:pPr>
        <w:spacing w:line="360" w:lineRule="auto"/>
        <w:ind w:firstLine="420" w:firstLineChars="200"/>
        <w:rPr>
          <w:rFonts w:hint="eastAsia" w:ascii="宋体" w:hAnsi="宋体" w:cs="宋体"/>
          <w:b/>
          <w:bCs/>
        </w:rPr>
      </w:pPr>
      <w:r>
        <w:rPr>
          <w:rFonts w:hint="eastAsia" w:ascii="宋体" w:hAnsi="宋体" w:cs="宋体"/>
        </w:rPr>
        <w:t>霍尔片、磁路系统、音频振荡、差动变换器I、测微头、电桥、移相器、相敏检波器、低通滤波器、电源、电压表、示波器、振动平台。</w:t>
      </w:r>
    </w:p>
    <w:p>
      <w:pPr>
        <w:spacing w:line="360" w:lineRule="auto"/>
        <w:ind w:firstLine="420" w:firstLineChars="200"/>
        <w:rPr>
          <w:rFonts w:hint="eastAsia" w:ascii="宋体" w:hAnsi="宋体" w:cs="宋体"/>
        </w:rPr>
      </w:pPr>
      <w:r>
        <w:rPr>
          <w:rFonts w:hint="eastAsia" w:ascii="宋体" w:hAnsi="宋体" w:cs="宋体"/>
        </w:rPr>
        <w:t>音频振荡器1KHz，差动变换器Ⅱ增益最大，电源关闭。</w:t>
      </w:r>
    </w:p>
    <w:p>
      <w:pPr>
        <w:spacing w:line="360" w:lineRule="auto"/>
        <w:ind w:left="425"/>
        <w:rPr>
          <w:rFonts w:hint="eastAsia" w:ascii="宋体" w:hAnsi="宋体" w:cs="宋体"/>
          <w:b/>
          <w:bCs/>
          <w:szCs w:val="21"/>
        </w:rPr>
      </w:pPr>
      <w:r>
        <w:rPr>
          <w:rFonts w:hint="eastAsia" w:ascii="宋体" w:hAnsi="宋体" w:cs="宋体"/>
          <w:b/>
          <w:bCs/>
          <w:szCs w:val="21"/>
        </w:rPr>
        <w:t>四、实验步骤</w:t>
      </w:r>
    </w:p>
    <w:p>
      <w:pPr>
        <w:spacing w:line="360" w:lineRule="auto"/>
        <w:ind w:firstLine="420" w:firstLineChars="200"/>
        <w:rPr>
          <w:rFonts w:hint="eastAsia" w:ascii="宋体" w:hAnsi="宋体" w:cs="宋体"/>
        </w:rPr>
      </w:pPr>
      <w:r>
        <w:rPr>
          <w:rFonts w:hint="eastAsia" w:ascii="宋体" w:hAnsi="宋体" w:cs="宋体"/>
        </w:rPr>
        <w:t>1．开启电源将差动变换器I调零，关闭电源。</w:t>
      </w:r>
    </w:p>
    <w:p>
      <w:pPr>
        <w:spacing w:line="360" w:lineRule="auto"/>
        <w:ind w:firstLine="420" w:firstLineChars="200"/>
        <w:rPr>
          <w:rFonts w:hint="eastAsia" w:ascii="宋体" w:hAnsi="宋体" w:cs="宋体"/>
        </w:rPr>
      </w:pPr>
      <w:r>
        <w:rPr>
          <w:rFonts w:hint="eastAsia" w:ascii="宋体" w:hAnsi="宋体" w:cs="宋体"/>
        </w:rPr>
        <w:t>2．按图17.2接线，开启电源，音频振荡器的输出幅度5Vp-p值，差动变换器I增益置最大，利用示波器和电压表按照实验十的方法调整好Rw1、Rw2及移相器。再转动测微头，使振动台吸合并继续调节测微头使电压表显示为零（电压表置20V档）。</w:t>
      </w:r>
    </w:p>
    <w:p>
      <w:pPr>
        <w:spacing w:line="360" w:lineRule="auto"/>
        <w:jc w:val="center"/>
        <w:rPr>
          <w:rFonts w:hint="eastAsia" w:ascii="宋体" w:hAnsi="宋体" w:cs="宋体"/>
        </w:rPr>
      </w:pPr>
      <w:r>
        <w:rPr>
          <w:rFonts w:hint="eastAsia" w:ascii="宋体" w:hAnsi="宋体" w:cs="宋体"/>
        </w:rPr>
        <w:drawing>
          <wp:inline distT="0" distB="0" distL="114300" distR="114300">
            <wp:extent cx="5207000" cy="1218565"/>
            <wp:effectExtent l="0" t="0" r="5080" b="635"/>
            <wp:docPr id="26" name="图片 2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16"/>
                    <pic:cNvPicPr>
                      <a:picLocks noChangeAspect="1"/>
                    </pic:cNvPicPr>
                  </pic:nvPicPr>
                  <pic:blipFill>
                    <a:blip r:embed="rId37"/>
                    <a:stretch>
                      <a:fillRect/>
                    </a:stretch>
                  </pic:blipFill>
                  <pic:spPr>
                    <a:xfrm>
                      <a:off x="0" y="0"/>
                      <a:ext cx="5207000" cy="1218565"/>
                    </a:xfrm>
                    <a:prstGeom prst="rect">
                      <a:avLst/>
                    </a:prstGeom>
                    <a:noFill/>
                    <a:ln>
                      <a:noFill/>
                    </a:ln>
                  </pic:spPr>
                </pic:pic>
              </a:graphicData>
            </a:graphic>
          </wp:inline>
        </w:drawing>
      </w:r>
    </w:p>
    <w:p>
      <w:pPr>
        <w:spacing w:line="360" w:lineRule="auto"/>
        <w:jc w:val="center"/>
        <w:rPr>
          <w:rFonts w:hint="eastAsia" w:ascii="宋体" w:hAnsi="宋体" w:cs="宋体"/>
        </w:rPr>
      </w:pPr>
      <w:r>
        <w:rPr>
          <w:rFonts w:hint="eastAsia" w:ascii="宋体" w:hAnsi="宋体" w:cs="宋体"/>
        </w:rPr>
        <w:t>图17.1总体框图</w:t>
      </w:r>
    </w:p>
    <w:p>
      <w:pPr>
        <w:numPr>
          <w:ilvl w:val="0"/>
          <w:numId w:val="5"/>
        </w:numPr>
        <w:spacing w:line="360" w:lineRule="auto"/>
        <w:ind w:left="440"/>
        <w:rPr>
          <w:rFonts w:ascii="宋体" w:hAnsi="宋体" w:cs="宋体"/>
        </w:rPr>
      </w:pPr>
      <w:r>
        <w:rPr>
          <w:rFonts w:hint="eastAsia" w:ascii="宋体" w:hAnsi="宋体" w:cs="宋体"/>
        </w:rPr>
        <w:t>旋动测微头，每隔0.5mm记下表头读数填入表17.1.</w:t>
      </w:r>
    </w:p>
    <w:p>
      <w:pPr>
        <w:spacing w:line="360" w:lineRule="auto"/>
        <w:jc w:val="center"/>
        <w:rPr>
          <w:rFonts w:hint="eastAsia" w:ascii="宋体" w:hAnsi="宋体" w:cs="宋体"/>
        </w:rPr>
      </w:pPr>
      <w:r>
        <w:rPr>
          <w:rFonts w:hint="eastAsia" w:ascii="宋体" w:hAnsi="宋体" w:cs="宋体"/>
        </w:rPr>
        <w:t>表17</w:t>
      </w:r>
      <w:r>
        <w:rPr>
          <w:rFonts w:ascii="宋体" w:hAnsi="宋体" w:cs="宋体"/>
        </w:rPr>
        <w:t>.</w:t>
      </w:r>
      <w:r>
        <w:rPr>
          <w:rFonts w:hint="eastAsia" w:ascii="宋体" w:hAnsi="宋体" w:cs="宋体"/>
        </w:rPr>
        <w:t>1</w:t>
      </w:r>
      <w:r>
        <w:rPr>
          <w:rFonts w:ascii="宋体" w:hAnsi="宋体" w:cs="宋体"/>
        </w:rPr>
        <w:t xml:space="preserve">   </w:t>
      </w:r>
      <w:r>
        <w:rPr>
          <w:rFonts w:hint="eastAsia" w:ascii="宋体" w:hAnsi="宋体" w:cs="宋体"/>
        </w:rPr>
        <w:t>位移与输出电压关系</w:t>
      </w:r>
    </w:p>
    <w:tbl>
      <w:tblPr>
        <w:tblStyle w:val="22"/>
        <w:tblpPr w:leftFromText="180" w:rightFromText="180" w:vertAnchor="text" w:horzAnchor="page" w:tblpX="1274" w:tblpY="82"/>
        <w:tblOverlap w:val="never"/>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1158"/>
        <w:gridCol w:w="741"/>
        <w:gridCol w:w="742"/>
        <w:gridCol w:w="741"/>
        <w:gridCol w:w="741"/>
        <w:gridCol w:w="742"/>
        <w:gridCol w:w="741"/>
        <w:gridCol w:w="741"/>
        <w:gridCol w:w="742"/>
        <w:gridCol w:w="741"/>
        <w:gridCol w:w="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057" w:type="dxa"/>
            <w:noWrap w:val="0"/>
            <w:vAlign w:val="top"/>
          </w:tcPr>
          <w:p>
            <w:pPr>
              <w:spacing w:line="360" w:lineRule="auto"/>
              <w:rPr>
                <w:rFonts w:hint="eastAsia" w:ascii="宋体" w:hAnsi="宋体" w:cs="宋体"/>
              </w:rPr>
            </w:pPr>
            <w:r>
              <w:rPr>
                <w:rFonts w:hint="eastAsia" w:ascii="宋体" w:hAnsi="宋体" w:cs="宋体"/>
              </w:rPr>
              <w:t>X（mm）</w:t>
            </w:r>
          </w:p>
        </w:tc>
        <w:tc>
          <w:tcPr>
            <w:tcW w:w="1158"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15</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14.5</w:t>
            </w:r>
          </w:p>
        </w:tc>
        <w:tc>
          <w:tcPr>
            <w:tcW w:w="74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14</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13.5</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13</w:t>
            </w:r>
          </w:p>
        </w:tc>
        <w:tc>
          <w:tcPr>
            <w:tcW w:w="74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12.5</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12</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11.5</w:t>
            </w:r>
          </w:p>
        </w:tc>
        <w:tc>
          <w:tcPr>
            <w:tcW w:w="74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11</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10.5</w:t>
            </w:r>
          </w:p>
        </w:tc>
        <w:tc>
          <w:tcPr>
            <w:tcW w:w="74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057" w:type="dxa"/>
            <w:noWrap w:val="0"/>
            <w:vAlign w:val="top"/>
          </w:tcPr>
          <w:p>
            <w:pPr>
              <w:spacing w:line="360" w:lineRule="auto"/>
              <w:rPr>
                <w:rFonts w:hint="eastAsia" w:ascii="宋体" w:hAnsi="宋体" w:cs="宋体"/>
              </w:rPr>
            </w:pPr>
            <w:r>
              <w:rPr>
                <w:rFonts w:hint="eastAsia" w:ascii="宋体" w:hAnsi="宋体" w:cs="宋体"/>
              </w:rPr>
              <w:t>电压（</w:t>
            </w:r>
            <w:r>
              <w:rPr>
                <w:rFonts w:ascii="宋体" w:hAnsi="宋体" w:cs="宋体"/>
              </w:rPr>
              <w:t>V</w:t>
            </w:r>
            <w:r>
              <w:rPr>
                <w:rFonts w:hint="eastAsia" w:ascii="宋体" w:hAnsi="宋体" w:cs="宋体"/>
              </w:rPr>
              <w:t>）</w:t>
            </w:r>
          </w:p>
        </w:tc>
        <w:tc>
          <w:tcPr>
            <w:tcW w:w="1158"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-0.0074</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-0.19</w:t>
            </w:r>
          </w:p>
        </w:tc>
        <w:tc>
          <w:tcPr>
            <w:tcW w:w="74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-0.36</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-0.55</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-0.74</w:t>
            </w:r>
          </w:p>
        </w:tc>
        <w:tc>
          <w:tcPr>
            <w:tcW w:w="74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-0.83</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-0.89</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-0.91</w:t>
            </w:r>
          </w:p>
        </w:tc>
        <w:tc>
          <w:tcPr>
            <w:tcW w:w="74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-0.90</w:t>
            </w:r>
          </w:p>
        </w:tc>
        <w:tc>
          <w:tcPr>
            <w:tcW w:w="741"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-0.90</w:t>
            </w:r>
          </w:p>
        </w:tc>
        <w:tc>
          <w:tcPr>
            <w:tcW w:w="742" w:type="dxa"/>
            <w:noWrap w:val="0"/>
            <w:vAlign w:val="top"/>
          </w:tcPr>
          <w:p>
            <w:pPr>
              <w:spacing w:line="360" w:lineRule="auto"/>
              <w:rPr>
                <w:rFonts w:hint="default" w:ascii="宋体" w:hAnsi="宋体" w:eastAsia="宋体" w:cs="宋体"/>
                <w:lang w:val="en-US" w:eastAsia="zh-CN"/>
              </w:rPr>
            </w:pPr>
            <w:r>
              <w:rPr>
                <w:rFonts w:hint="eastAsia" w:ascii="宋体" w:hAnsi="宋体" w:cs="宋体"/>
                <w:lang w:val="en-US" w:eastAsia="zh-CN"/>
              </w:rPr>
              <w:t>-0.91</w:t>
            </w:r>
          </w:p>
        </w:tc>
      </w:tr>
    </w:tbl>
    <w:p>
      <w:pPr>
        <w:spacing w:line="360" w:lineRule="auto"/>
        <w:ind w:firstLine="420" w:firstLineChars="200"/>
        <w:rPr>
          <w:rFonts w:hint="eastAsia" w:ascii="宋体" w:hAnsi="宋体" w:cs="宋体"/>
        </w:rPr>
      </w:pPr>
    </w:p>
    <w:p>
      <w:pPr>
        <w:spacing w:line="360" w:lineRule="auto"/>
        <w:ind w:firstLine="420" w:firstLineChars="200"/>
        <w:rPr>
          <w:rFonts w:hint="eastAsia" w:ascii="宋体" w:hAnsi="宋体" w:cs="宋体"/>
        </w:rPr>
      </w:pPr>
      <w:r>
        <w:rPr>
          <w:rFonts w:hint="eastAsia" w:ascii="宋体" w:hAnsi="宋体" w:cs="宋体"/>
        </w:rPr>
        <w:t>4．找出线性范围，计算灵敏度。</w:t>
      </w:r>
    </w:p>
    <w:p>
      <w:pPr>
        <w:widowControl/>
        <w:spacing w:line="360" w:lineRule="auto"/>
        <w:jc w:val="center"/>
        <w:rPr>
          <w:rFonts w:hint="eastAsia" w:ascii="宋体" w:hAnsi="宋体" w:cs="宋体"/>
          <w:sz w:val="24"/>
          <w:szCs w:val="24"/>
        </w:rPr>
      </w:pPr>
      <w:r>
        <w:rPr>
          <w:rFonts w:hint="eastAsia" w:ascii="宋体" w:hAnsi="宋体" w:cs="宋体"/>
          <w:sz w:val="24"/>
          <w:szCs w:val="24"/>
        </w:rPr>
        <w:drawing>
          <wp:inline distT="0" distB="0" distL="114300" distR="114300">
            <wp:extent cx="3037205" cy="2753360"/>
            <wp:effectExtent l="0" t="0" r="10795" b="508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38"/>
                    <a:stretch>
                      <a:fillRect/>
                    </a:stretch>
                  </pic:blipFill>
                  <pic:spPr>
                    <a:xfrm>
                      <a:off x="0" y="0"/>
                      <a:ext cx="3037205" cy="2753360"/>
                    </a:xfrm>
                    <a:prstGeom prst="rect">
                      <a:avLst/>
                    </a:prstGeom>
                    <a:noFill/>
                    <a:ln>
                      <a:noFill/>
                    </a:ln>
                  </pic:spPr>
                </pic:pic>
              </a:graphicData>
            </a:graphic>
          </wp:inline>
        </w:drawing>
      </w:r>
    </w:p>
    <w:p>
      <w:pPr>
        <w:spacing w:line="360" w:lineRule="auto"/>
        <w:jc w:val="center"/>
        <w:rPr>
          <w:rFonts w:hint="eastAsia" w:ascii="宋体" w:hAnsi="宋体" w:cs="宋体"/>
        </w:rPr>
      </w:pPr>
      <w:r>
        <w:rPr>
          <w:rFonts w:hint="eastAsia" w:ascii="宋体" w:hAnsi="宋体" w:cs="宋体"/>
        </w:rPr>
        <w:t>图17.2 接线参考图</w:t>
      </w:r>
    </w:p>
    <w:p>
      <w:pPr>
        <w:spacing w:line="360" w:lineRule="auto"/>
        <w:jc w:val="center"/>
      </w:pPr>
      <w:r>
        <w:drawing>
          <wp:inline distT="0" distB="0" distL="114300" distR="114300">
            <wp:extent cx="3470910" cy="2865120"/>
            <wp:effectExtent l="0" t="0" r="381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39"/>
                    <a:stretch>
                      <a:fillRect/>
                    </a:stretch>
                  </pic:blipFill>
                  <pic:spPr>
                    <a:xfrm>
                      <a:off x="0" y="0"/>
                      <a:ext cx="3470910" cy="2865120"/>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lang w:val="en-US" w:eastAsia="zh-CN"/>
        </w:rPr>
        <w:t>图17.3</w:t>
      </w:r>
    </w:p>
    <w:p>
      <w:pPr>
        <w:spacing w:line="360" w:lineRule="auto"/>
        <w:ind w:firstLine="482" w:firstLineChars="200"/>
        <w:jc w:val="center"/>
        <w:rPr>
          <w:rFonts w:hint="default" w:ascii="宋体" w:hAnsi="宋体" w:eastAsia="宋体" w:cs="宋体"/>
          <w:b/>
          <w:bCs/>
          <w:sz w:val="24"/>
          <w:szCs w:val="22"/>
          <w:lang w:val="en-US" w:eastAsia="zh-CN"/>
        </w:rPr>
      </w:pPr>
      <w:r>
        <w:rPr>
          <w:rFonts w:hint="eastAsia" w:ascii="宋体" w:hAnsi="宋体" w:cs="宋体"/>
          <w:b/>
          <w:bCs/>
          <w:sz w:val="24"/>
          <w:szCs w:val="22"/>
          <w:lang w:val="en-US" w:eastAsia="zh-CN"/>
        </w:rPr>
        <w:t>S=</w:t>
      </w:r>
      <m:oMath>
        <m:f>
          <m:fPr>
            <m:ctrlPr>
              <w:rPr>
                <w:rFonts w:ascii="Cambria Math" w:hAnsi="Cambria Math" w:cs="宋体"/>
                <w:b/>
                <w:bCs/>
                <w:i/>
                <w:sz w:val="24"/>
                <w:szCs w:val="22"/>
                <w:lang w:val="en-US"/>
              </w:rPr>
            </m:ctrlPr>
          </m:fPr>
          <m:num>
            <m:r>
              <m:rPr>
                <m:sty m:val="b"/>
              </m:rPr>
              <w:rPr>
                <w:rFonts w:hint="default" w:ascii="Cambria Math" w:hAnsi="Cambria Math" w:cs="宋体"/>
                <w:sz w:val="24"/>
                <w:szCs w:val="22"/>
              </w:rPr>
              <m:t>ΔV</m:t>
            </m:r>
            <m:ctrlPr>
              <w:rPr>
                <w:rFonts w:ascii="Cambria Math" w:hAnsi="Cambria Math" w:cs="宋体"/>
                <w:b/>
                <w:bCs/>
                <w:i/>
                <w:sz w:val="24"/>
                <w:szCs w:val="22"/>
                <w:lang w:val="en-US"/>
              </w:rPr>
            </m:ctrlPr>
          </m:num>
          <m:den>
            <m:r>
              <m:rPr>
                <m:sty m:val="b"/>
              </m:rPr>
              <w:rPr>
                <w:rFonts w:hint="default" w:ascii="Cambria Math" w:hAnsi="Cambria Math" w:cs="宋体"/>
                <w:sz w:val="24"/>
                <w:szCs w:val="22"/>
              </w:rPr>
              <m:t>Δ</m:t>
            </m:r>
            <m:r>
              <m:rPr>
                <m:sty m:val="b"/>
              </m:rPr>
              <w:rPr>
                <w:rFonts w:hint="default" w:ascii="Cambria Math" w:hAnsi="Cambria Math" w:cs="宋体"/>
                <w:sz w:val="24"/>
                <w:szCs w:val="22"/>
                <w:lang w:val="en-US" w:eastAsia="zh-CN"/>
              </w:rPr>
              <m:t>x</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w:t>
      </w:r>
      <m:oMath>
        <m:f>
          <m:fPr>
            <m:ctrlPr>
              <w:rPr>
                <w:rFonts w:ascii="Cambria Math" w:hAnsi="Cambria Math" w:cs="宋体"/>
                <w:b/>
                <w:bCs/>
                <w:i/>
                <w:sz w:val="24"/>
                <w:szCs w:val="22"/>
                <w:lang w:val="en-US"/>
              </w:rPr>
            </m:ctrlPr>
          </m:fPr>
          <m:num>
            <m:r>
              <m:rPr>
                <m:sty m:val="bi"/>
              </m:rPr>
              <w:rPr>
                <w:rFonts w:hint="default" w:ascii="Cambria Math" w:hAnsi="Cambria Math" w:cs="宋体"/>
                <w:sz w:val="24"/>
                <w:szCs w:val="22"/>
                <w:lang w:val="en-US" w:eastAsia="zh-CN"/>
              </w:rPr>
              <m:t>0.9026</m:t>
            </m:r>
            <m:ctrlPr>
              <w:rPr>
                <w:rFonts w:ascii="Cambria Math" w:hAnsi="Cambria Math" w:cs="宋体"/>
                <w:b/>
                <w:bCs/>
                <w:i/>
                <w:sz w:val="24"/>
                <w:szCs w:val="22"/>
                <w:lang w:val="en-US"/>
              </w:rPr>
            </m:ctrlPr>
          </m:num>
          <m:den>
            <m:r>
              <m:rPr>
                <m:sty m:val="bi"/>
              </m:rPr>
              <w:rPr>
                <w:rFonts w:hint="default" w:ascii="Cambria Math" w:hAnsi="Cambria Math" w:cs="宋体"/>
                <w:sz w:val="24"/>
                <w:szCs w:val="22"/>
                <w:lang w:val="en-US" w:eastAsia="zh-CN"/>
              </w:rPr>
              <m:t>5</m:t>
            </m:r>
            <m:ctrlPr>
              <w:rPr>
                <w:rFonts w:ascii="Cambria Math" w:hAnsi="Cambria Math" w:cs="宋体"/>
                <w:b/>
                <w:bCs/>
                <w:i/>
                <w:sz w:val="24"/>
                <w:szCs w:val="22"/>
                <w:lang w:val="en-US"/>
              </w:rPr>
            </m:ctrlPr>
          </m:den>
        </m:f>
      </m:oMath>
      <w:r>
        <w:rPr>
          <w:rFonts w:hint="eastAsia" w:hAnsi="Cambria Math" w:cs="宋体"/>
          <w:b/>
          <w:bCs/>
          <w:i w:val="0"/>
          <w:sz w:val="24"/>
          <w:szCs w:val="22"/>
          <w:lang w:val="en-US" w:eastAsia="zh-CN"/>
        </w:rPr>
        <w:t>=0.18 V/mm</w:t>
      </w:r>
    </w:p>
    <w:p>
      <w:pPr>
        <w:spacing w:line="360" w:lineRule="auto"/>
        <w:ind w:left="425"/>
        <w:rPr>
          <w:rFonts w:hint="eastAsia" w:ascii="宋体" w:hAnsi="宋体" w:cs="宋体"/>
          <w:b/>
          <w:bCs/>
          <w:szCs w:val="21"/>
        </w:rPr>
      </w:pPr>
      <w:r>
        <w:rPr>
          <w:rFonts w:hint="eastAsia" w:ascii="宋体" w:hAnsi="宋体" w:cs="宋体"/>
          <w:b/>
          <w:bCs/>
          <w:szCs w:val="21"/>
        </w:rPr>
        <w:t>五、注意事项</w:t>
      </w:r>
    </w:p>
    <w:p>
      <w:pPr>
        <w:spacing w:line="360" w:lineRule="auto"/>
        <w:ind w:firstLine="420" w:firstLineChars="200"/>
        <w:rPr>
          <w:rFonts w:hint="eastAsia" w:ascii="宋体" w:hAnsi="宋体" w:cs="宋体"/>
        </w:rPr>
      </w:pPr>
      <w:r>
        <w:rPr>
          <w:rFonts w:hint="eastAsia" w:ascii="宋体" w:hAnsi="宋体" w:cs="宋体"/>
        </w:rPr>
        <w:t>交流激励信号必须从电压输出端0º或LV输出，幅度应限制在峰－峰值8V以下，以免霍尔片产生自热现象。</w:t>
      </w:r>
      <w:bookmarkStart w:id="82" w:name="_Toc169930176"/>
    </w:p>
    <w:bookmarkEnd w:id="82"/>
    <w:p>
      <w:pPr>
        <w:spacing w:line="360" w:lineRule="auto"/>
        <w:ind w:firstLine="420" w:firstLineChars="200"/>
        <w:rPr>
          <w:rFonts w:ascii="宋体" w:hAnsi="宋体" w:cs="宋体"/>
        </w:rPr>
      </w:pPr>
      <w:bookmarkStart w:id="83" w:name="_Toc169930177"/>
      <w:bookmarkEnd w:id="83"/>
      <w:bookmarkStart w:id="84" w:name="_Toc53662397"/>
      <w:bookmarkEnd w:id="84"/>
      <w:bookmarkStart w:id="85" w:name="_Toc4680809"/>
      <w:bookmarkEnd w:id="85"/>
      <w:bookmarkStart w:id="86" w:name="_Toc53589844"/>
      <w:bookmarkEnd w:id="86"/>
    </w:p>
    <w:sectPr>
      <w:footerReference r:id="rId5" w:type="default"/>
      <w:pgSz w:w="11907" w:h="16840"/>
      <w:pgMar w:top="1440" w:right="1800" w:bottom="1440" w:left="1800" w:header="851" w:footer="1134"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楷体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方正书宋_GBK">
    <w:altName w:val="黑体"/>
    <w:panose1 w:val="03000509000000000000"/>
    <w:charset w:val="86"/>
    <w:family w:val="script"/>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firstLine="36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7"/>
                            <w:rPr>
                              <w:rFonts w:hint="eastAsia"/>
                            </w:rPr>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wrap="none" lIns="0" tIns="0" rIns="0" bIns="0" upright="0">
                      <a:spAutoFit/>
                    </wps:bodyPr>
                  </wps:wsp>
                </a:graphicData>
              </a:graphic>
            </wp:anchor>
          </w:drawing>
        </mc:Choice>
        <mc:Fallback>
          <w:pict>
            <v:shape id="文本框 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gzeN0yQEAAJoDAAAOAAAAAAAAAAEAIAAAAB4BAABkcnMvZTJvRG9j&#10;LnhtbFBLBQYAAAAABgAGAFkBAABZBQAAAAA=&#10;">
              <v:fill on="f" focussize="0,0"/>
              <v:stroke on="f"/>
              <v:imagedata o:title=""/>
              <o:lock v:ext="edit" aspectratio="f"/>
              <v:textbox inset="0mm,0mm,0mm,0mm" style="mso-fit-shape-to-text:t;">
                <w:txbxContent>
                  <w:p>
                    <w:pPr>
                      <w:pStyle w:val="17"/>
                      <w:rPr>
                        <w:rFonts w:hint="eastAsia"/>
                      </w:rPr>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firstLine="36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7"/>
                            <w:rPr>
                              <w:rFonts w:hint="eastAsia"/>
                            </w:rPr>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BwlJI1yQEAAJoDAAAOAAAAAAAAAAEAIAAAAB4BAABkcnMvZTJvRG9j&#10;LnhtbFBLBQYAAAAABgAGAFkBAABZBQAAAAA=&#10;">
              <v:fill on="f" focussize="0,0"/>
              <v:stroke on="f"/>
              <v:imagedata o:title=""/>
              <o:lock v:ext="edit" aspectratio="f"/>
              <v:textbox inset="0mm,0mm,0mm,0mm" style="mso-fit-shape-to-text:t;">
                <w:txbxContent>
                  <w:p>
                    <w:pPr>
                      <w:pStyle w:val="17"/>
                      <w:rPr>
                        <w:rFonts w:hint="eastAsia"/>
                      </w:rPr>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right"/>
    </w:pPr>
    <w:r>
      <w:rPr>
        <w:rFonts w:hint="eastAsia"/>
        <w:i/>
        <w:iCs/>
      </w:rPr>
      <w:t xml:space="preserve">                                                            </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1"/>
      <w:numFmt w:val="decimal"/>
      <w:suff w:val="nothing"/>
      <w:lvlText w:val="%1．"/>
      <w:lvlJc w:val="left"/>
    </w:lvl>
  </w:abstractNum>
  <w:abstractNum w:abstractNumId="1">
    <w:nsid w:val="00000008"/>
    <w:multiLevelType w:val="multilevel"/>
    <w:tmpl w:val="00000008"/>
    <w:lvl w:ilvl="0" w:tentative="0">
      <w:start w:val="1"/>
      <w:numFmt w:val="decimal"/>
      <w:lvlText w:val="%1．"/>
      <w:lvlJc w:val="left"/>
      <w:pPr>
        <w:tabs>
          <w:tab w:val="left" w:pos="800"/>
        </w:tabs>
        <w:ind w:left="800" w:hanging="360"/>
      </w:pPr>
      <w:rPr>
        <w:rFonts w:hint="default"/>
      </w:rPr>
    </w:lvl>
    <w:lvl w:ilvl="1" w:tentative="0">
      <w:start w:val="1"/>
      <w:numFmt w:val="lowerLetter"/>
      <w:lvlText w:val="%2)"/>
      <w:lvlJc w:val="left"/>
      <w:pPr>
        <w:tabs>
          <w:tab w:val="left" w:pos="1280"/>
        </w:tabs>
        <w:ind w:left="1280" w:hanging="420"/>
      </w:pPr>
    </w:lvl>
    <w:lvl w:ilvl="2" w:tentative="0">
      <w:start w:val="1"/>
      <w:numFmt w:val="lowerRoman"/>
      <w:lvlText w:val="%3."/>
      <w:lvlJc w:val="right"/>
      <w:pPr>
        <w:tabs>
          <w:tab w:val="left" w:pos="1700"/>
        </w:tabs>
        <w:ind w:left="1700" w:hanging="420"/>
      </w:pPr>
    </w:lvl>
    <w:lvl w:ilvl="3" w:tentative="0">
      <w:start w:val="1"/>
      <w:numFmt w:val="decimal"/>
      <w:lvlText w:val="%4."/>
      <w:lvlJc w:val="left"/>
      <w:pPr>
        <w:tabs>
          <w:tab w:val="left" w:pos="2120"/>
        </w:tabs>
        <w:ind w:left="2120" w:hanging="420"/>
      </w:pPr>
    </w:lvl>
    <w:lvl w:ilvl="4" w:tentative="0">
      <w:start w:val="1"/>
      <w:numFmt w:val="lowerLetter"/>
      <w:lvlText w:val="%5)"/>
      <w:lvlJc w:val="left"/>
      <w:pPr>
        <w:tabs>
          <w:tab w:val="left" w:pos="2540"/>
        </w:tabs>
        <w:ind w:left="2540" w:hanging="420"/>
      </w:pPr>
    </w:lvl>
    <w:lvl w:ilvl="5" w:tentative="0">
      <w:start w:val="1"/>
      <w:numFmt w:val="lowerRoman"/>
      <w:lvlText w:val="%6."/>
      <w:lvlJc w:val="right"/>
      <w:pPr>
        <w:tabs>
          <w:tab w:val="left" w:pos="2960"/>
        </w:tabs>
        <w:ind w:left="2960" w:hanging="420"/>
      </w:pPr>
    </w:lvl>
    <w:lvl w:ilvl="6" w:tentative="0">
      <w:start w:val="1"/>
      <w:numFmt w:val="decimal"/>
      <w:lvlText w:val="%7."/>
      <w:lvlJc w:val="left"/>
      <w:pPr>
        <w:tabs>
          <w:tab w:val="left" w:pos="3380"/>
        </w:tabs>
        <w:ind w:left="3380" w:hanging="420"/>
      </w:pPr>
    </w:lvl>
    <w:lvl w:ilvl="7" w:tentative="0">
      <w:start w:val="1"/>
      <w:numFmt w:val="lowerLetter"/>
      <w:lvlText w:val="%8)"/>
      <w:lvlJc w:val="left"/>
      <w:pPr>
        <w:tabs>
          <w:tab w:val="left" w:pos="3800"/>
        </w:tabs>
        <w:ind w:left="3800" w:hanging="420"/>
      </w:pPr>
    </w:lvl>
    <w:lvl w:ilvl="8" w:tentative="0">
      <w:start w:val="1"/>
      <w:numFmt w:val="lowerRoman"/>
      <w:lvlText w:val="%9."/>
      <w:lvlJc w:val="right"/>
      <w:pPr>
        <w:tabs>
          <w:tab w:val="left" w:pos="4220"/>
        </w:tabs>
        <w:ind w:left="4220" w:hanging="420"/>
      </w:pPr>
    </w:lvl>
  </w:abstractNum>
  <w:abstractNum w:abstractNumId="2">
    <w:nsid w:val="0000000D"/>
    <w:multiLevelType w:val="singleLevel"/>
    <w:tmpl w:val="0000000D"/>
    <w:lvl w:ilvl="0" w:tentative="0">
      <w:start w:val="5"/>
      <w:numFmt w:val="decimal"/>
      <w:suff w:val="nothing"/>
      <w:lvlText w:val="%1．"/>
      <w:lvlJc w:val="left"/>
    </w:lvl>
  </w:abstractNum>
  <w:abstractNum w:abstractNumId="3">
    <w:nsid w:val="0000000E"/>
    <w:multiLevelType w:val="multilevel"/>
    <w:tmpl w:val="0000000E"/>
    <w:lvl w:ilvl="0" w:tentative="0">
      <w:start w:val="1"/>
      <w:numFmt w:val="decimal"/>
      <w:pStyle w:val="2"/>
      <w:suff w:val="nothing"/>
      <w:lvlText w:val="第%1章"/>
      <w:lvlJc w:val="left"/>
      <w:pPr>
        <w:ind w:left="0" w:firstLine="0"/>
      </w:pPr>
      <w:rPr>
        <w:rFonts w:hint="eastAsia"/>
      </w:rPr>
    </w:lvl>
    <w:lvl w:ilvl="1" w:tentative="0">
      <w:start w:val="1"/>
      <w:numFmt w:val="none"/>
      <w:pStyle w:val="3"/>
      <w:suff w:val="nothing"/>
      <w:lvlText w:val=""/>
      <w:lvlJc w:val="left"/>
      <w:pPr>
        <w:ind w:left="0" w:firstLine="0"/>
      </w:pPr>
      <w:rPr>
        <w:rFonts w:hint="eastAsia"/>
      </w:rPr>
    </w:lvl>
    <w:lvl w:ilvl="2" w:tentative="0">
      <w:start w:val="1"/>
      <w:numFmt w:val="none"/>
      <w:pStyle w:val="4"/>
      <w:suff w:val="nothing"/>
      <w:lvlText w:val=""/>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4">
    <w:nsid w:val="00000013"/>
    <w:multiLevelType w:val="singleLevel"/>
    <w:tmpl w:val="00000013"/>
    <w:lvl w:ilvl="0" w:tentative="0">
      <w:start w:val="3"/>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iN2ZkYzc4NWMxMDViMzk5YTM4ZTYyODczMDc3MTAifQ=="/>
  </w:docVars>
  <w:rsids>
    <w:rsidRoot w:val="00172A27"/>
    <w:rsid w:val="0000001A"/>
    <w:rsid w:val="00000C19"/>
    <w:rsid w:val="00000CEE"/>
    <w:rsid w:val="00000D08"/>
    <w:rsid w:val="00001590"/>
    <w:rsid w:val="0000169F"/>
    <w:rsid w:val="000024FC"/>
    <w:rsid w:val="00003EF8"/>
    <w:rsid w:val="00004AA0"/>
    <w:rsid w:val="00005F23"/>
    <w:rsid w:val="000078AB"/>
    <w:rsid w:val="000103DA"/>
    <w:rsid w:val="00010892"/>
    <w:rsid w:val="0001134F"/>
    <w:rsid w:val="000123D3"/>
    <w:rsid w:val="00012A5F"/>
    <w:rsid w:val="00013532"/>
    <w:rsid w:val="00013B01"/>
    <w:rsid w:val="00014247"/>
    <w:rsid w:val="00014D93"/>
    <w:rsid w:val="000160EE"/>
    <w:rsid w:val="0001711F"/>
    <w:rsid w:val="0001799A"/>
    <w:rsid w:val="00021D97"/>
    <w:rsid w:val="00021F16"/>
    <w:rsid w:val="000232BC"/>
    <w:rsid w:val="000233C2"/>
    <w:rsid w:val="00023ABD"/>
    <w:rsid w:val="00024D68"/>
    <w:rsid w:val="00025392"/>
    <w:rsid w:val="0002581D"/>
    <w:rsid w:val="00025AAB"/>
    <w:rsid w:val="0002664F"/>
    <w:rsid w:val="00026A28"/>
    <w:rsid w:val="00030429"/>
    <w:rsid w:val="00030B5C"/>
    <w:rsid w:val="000313F3"/>
    <w:rsid w:val="000315D4"/>
    <w:rsid w:val="0003166C"/>
    <w:rsid w:val="000317EA"/>
    <w:rsid w:val="000336CD"/>
    <w:rsid w:val="000344E2"/>
    <w:rsid w:val="00034ABD"/>
    <w:rsid w:val="00035609"/>
    <w:rsid w:val="00035D89"/>
    <w:rsid w:val="00035DC4"/>
    <w:rsid w:val="0003664C"/>
    <w:rsid w:val="000367C3"/>
    <w:rsid w:val="000376D4"/>
    <w:rsid w:val="000403F9"/>
    <w:rsid w:val="000407B2"/>
    <w:rsid w:val="00040A6D"/>
    <w:rsid w:val="00040D03"/>
    <w:rsid w:val="00040EDC"/>
    <w:rsid w:val="00041537"/>
    <w:rsid w:val="00042544"/>
    <w:rsid w:val="000445B7"/>
    <w:rsid w:val="00045452"/>
    <w:rsid w:val="0004600D"/>
    <w:rsid w:val="00047221"/>
    <w:rsid w:val="00047869"/>
    <w:rsid w:val="00050AA4"/>
    <w:rsid w:val="00052964"/>
    <w:rsid w:val="000536D2"/>
    <w:rsid w:val="000541A8"/>
    <w:rsid w:val="00055533"/>
    <w:rsid w:val="00056D46"/>
    <w:rsid w:val="00061305"/>
    <w:rsid w:val="00063059"/>
    <w:rsid w:val="00063BCB"/>
    <w:rsid w:val="00064BE9"/>
    <w:rsid w:val="0006509F"/>
    <w:rsid w:val="00065B95"/>
    <w:rsid w:val="000668E6"/>
    <w:rsid w:val="00066D9F"/>
    <w:rsid w:val="00067B8F"/>
    <w:rsid w:val="00073361"/>
    <w:rsid w:val="00073991"/>
    <w:rsid w:val="0007743D"/>
    <w:rsid w:val="00077ACA"/>
    <w:rsid w:val="00077B32"/>
    <w:rsid w:val="00080542"/>
    <w:rsid w:val="00080C39"/>
    <w:rsid w:val="00082FD1"/>
    <w:rsid w:val="00083CDE"/>
    <w:rsid w:val="0008406E"/>
    <w:rsid w:val="0008556D"/>
    <w:rsid w:val="0008711F"/>
    <w:rsid w:val="00090763"/>
    <w:rsid w:val="00090B0D"/>
    <w:rsid w:val="000910DE"/>
    <w:rsid w:val="000916EB"/>
    <w:rsid w:val="00091EB5"/>
    <w:rsid w:val="000923F5"/>
    <w:rsid w:val="00092F9C"/>
    <w:rsid w:val="00094CDF"/>
    <w:rsid w:val="00094F73"/>
    <w:rsid w:val="00095494"/>
    <w:rsid w:val="00095ED2"/>
    <w:rsid w:val="00097E8E"/>
    <w:rsid w:val="000A0688"/>
    <w:rsid w:val="000A0759"/>
    <w:rsid w:val="000A1C68"/>
    <w:rsid w:val="000A202E"/>
    <w:rsid w:val="000A2FE2"/>
    <w:rsid w:val="000A3CAC"/>
    <w:rsid w:val="000A4DDC"/>
    <w:rsid w:val="000A58A7"/>
    <w:rsid w:val="000A6D77"/>
    <w:rsid w:val="000A72D0"/>
    <w:rsid w:val="000A73BE"/>
    <w:rsid w:val="000A7A7F"/>
    <w:rsid w:val="000A7B99"/>
    <w:rsid w:val="000A7F20"/>
    <w:rsid w:val="000B0397"/>
    <w:rsid w:val="000B09FD"/>
    <w:rsid w:val="000B0A86"/>
    <w:rsid w:val="000B2926"/>
    <w:rsid w:val="000B3201"/>
    <w:rsid w:val="000B34FE"/>
    <w:rsid w:val="000B3F96"/>
    <w:rsid w:val="000B4AA3"/>
    <w:rsid w:val="000B502C"/>
    <w:rsid w:val="000B53E4"/>
    <w:rsid w:val="000B589D"/>
    <w:rsid w:val="000B62C5"/>
    <w:rsid w:val="000B64BD"/>
    <w:rsid w:val="000B7B4E"/>
    <w:rsid w:val="000C1AA1"/>
    <w:rsid w:val="000C3027"/>
    <w:rsid w:val="000C5C50"/>
    <w:rsid w:val="000C5ECE"/>
    <w:rsid w:val="000C7B79"/>
    <w:rsid w:val="000D202A"/>
    <w:rsid w:val="000D23C2"/>
    <w:rsid w:val="000D2BF2"/>
    <w:rsid w:val="000D2E89"/>
    <w:rsid w:val="000D38D7"/>
    <w:rsid w:val="000D5E9D"/>
    <w:rsid w:val="000E0309"/>
    <w:rsid w:val="000E0DC2"/>
    <w:rsid w:val="000E2D8C"/>
    <w:rsid w:val="000E2E7F"/>
    <w:rsid w:val="000E3205"/>
    <w:rsid w:val="000E4D84"/>
    <w:rsid w:val="000E62E6"/>
    <w:rsid w:val="000E6AAA"/>
    <w:rsid w:val="000E7FB3"/>
    <w:rsid w:val="000F0645"/>
    <w:rsid w:val="000F067B"/>
    <w:rsid w:val="000F2CCD"/>
    <w:rsid w:val="000F32A7"/>
    <w:rsid w:val="000F42AD"/>
    <w:rsid w:val="000F4599"/>
    <w:rsid w:val="000F470C"/>
    <w:rsid w:val="000F4BD5"/>
    <w:rsid w:val="000F6003"/>
    <w:rsid w:val="000F785D"/>
    <w:rsid w:val="0010020B"/>
    <w:rsid w:val="0010103B"/>
    <w:rsid w:val="00101392"/>
    <w:rsid w:val="001037B6"/>
    <w:rsid w:val="00103B39"/>
    <w:rsid w:val="00103C38"/>
    <w:rsid w:val="001068A0"/>
    <w:rsid w:val="00107688"/>
    <w:rsid w:val="00110083"/>
    <w:rsid w:val="001101E4"/>
    <w:rsid w:val="001106B9"/>
    <w:rsid w:val="001126F5"/>
    <w:rsid w:val="00114A8E"/>
    <w:rsid w:val="00114E76"/>
    <w:rsid w:val="00115E7C"/>
    <w:rsid w:val="0011664F"/>
    <w:rsid w:val="00120160"/>
    <w:rsid w:val="0012085E"/>
    <w:rsid w:val="001208E3"/>
    <w:rsid w:val="001208EA"/>
    <w:rsid w:val="00121AF8"/>
    <w:rsid w:val="001245C5"/>
    <w:rsid w:val="00125080"/>
    <w:rsid w:val="001266A7"/>
    <w:rsid w:val="00126E3C"/>
    <w:rsid w:val="0013071D"/>
    <w:rsid w:val="00130D5C"/>
    <w:rsid w:val="00130F07"/>
    <w:rsid w:val="00131E5D"/>
    <w:rsid w:val="00132269"/>
    <w:rsid w:val="0013296F"/>
    <w:rsid w:val="001344A4"/>
    <w:rsid w:val="001357CD"/>
    <w:rsid w:val="00135EDD"/>
    <w:rsid w:val="001362EC"/>
    <w:rsid w:val="00136A06"/>
    <w:rsid w:val="00136C3C"/>
    <w:rsid w:val="0014000A"/>
    <w:rsid w:val="001408BE"/>
    <w:rsid w:val="0014115C"/>
    <w:rsid w:val="00141340"/>
    <w:rsid w:val="001414A0"/>
    <w:rsid w:val="00143767"/>
    <w:rsid w:val="00143FBD"/>
    <w:rsid w:val="00147178"/>
    <w:rsid w:val="00150DFB"/>
    <w:rsid w:val="00152703"/>
    <w:rsid w:val="00152EC2"/>
    <w:rsid w:val="00154222"/>
    <w:rsid w:val="001546B8"/>
    <w:rsid w:val="00154FC1"/>
    <w:rsid w:val="00155C23"/>
    <w:rsid w:val="0015600A"/>
    <w:rsid w:val="001575B3"/>
    <w:rsid w:val="00157BE2"/>
    <w:rsid w:val="001602AE"/>
    <w:rsid w:val="00160918"/>
    <w:rsid w:val="00160E83"/>
    <w:rsid w:val="00162237"/>
    <w:rsid w:val="0016270A"/>
    <w:rsid w:val="00162A77"/>
    <w:rsid w:val="00162C2A"/>
    <w:rsid w:val="0016442E"/>
    <w:rsid w:val="0017151A"/>
    <w:rsid w:val="0017376A"/>
    <w:rsid w:val="0017378C"/>
    <w:rsid w:val="00173891"/>
    <w:rsid w:val="00173D41"/>
    <w:rsid w:val="00174A55"/>
    <w:rsid w:val="001752B4"/>
    <w:rsid w:val="00175B45"/>
    <w:rsid w:val="00180095"/>
    <w:rsid w:val="00180D48"/>
    <w:rsid w:val="00181592"/>
    <w:rsid w:val="001829E0"/>
    <w:rsid w:val="00183018"/>
    <w:rsid w:val="00183D0B"/>
    <w:rsid w:val="00183E70"/>
    <w:rsid w:val="0018454F"/>
    <w:rsid w:val="00184FE6"/>
    <w:rsid w:val="001866C0"/>
    <w:rsid w:val="00186BDC"/>
    <w:rsid w:val="00187790"/>
    <w:rsid w:val="0019264E"/>
    <w:rsid w:val="00192BE5"/>
    <w:rsid w:val="00193590"/>
    <w:rsid w:val="0019440B"/>
    <w:rsid w:val="0019589C"/>
    <w:rsid w:val="00195F6B"/>
    <w:rsid w:val="001966C0"/>
    <w:rsid w:val="00197AB7"/>
    <w:rsid w:val="00197BF8"/>
    <w:rsid w:val="001A05B8"/>
    <w:rsid w:val="001A06D4"/>
    <w:rsid w:val="001A0A7C"/>
    <w:rsid w:val="001A0D2A"/>
    <w:rsid w:val="001A2483"/>
    <w:rsid w:val="001A2833"/>
    <w:rsid w:val="001A31F5"/>
    <w:rsid w:val="001A39A4"/>
    <w:rsid w:val="001A3C76"/>
    <w:rsid w:val="001A630A"/>
    <w:rsid w:val="001A6589"/>
    <w:rsid w:val="001A6AE2"/>
    <w:rsid w:val="001A7A67"/>
    <w:rsid w:val="001A7BDC"/>
    <w:rsid w:val="001B135C"/>
    <w:rsid w:val="001B2727"/>
    <w:rsid w:val="001B2750"/>
    <w:rsid w:val="001B5F8B"/>
    <w:rsid w:val="001B6516"/>
    <w:rsid w:val="001B6C9B"/>
    <w:rsid w:val="001B7ABA"/>
    <w:rsid w:val="001B7F0A"/>
    <w:rsid w:val="001C0080"/>
    <w:rsid w:val="001C01A5"/>
    <w:rsid w:val="001C0F7E"/>
    <w:rsid w:val="001C2CBF"/>
    <w:rsid w:val="001C4324"/>
    <w:rsid w:val="001C4F13"/>
    <w:rsid w:val="001C5C3E"/>
    <w:rsid w:val="001C5D5F"/>
    <w:rsid w:val="001C5F5C"/>
    <w:rsid w:val="001C610E"/>
    <w:rsid w:val="001C6170"/>
    <w:rsid w:val="001C6A5B"/>
    <w:rsid w:val="001C7115"/>
    <w:rsid w:val="001D033E"/>
    <w:rsid w:val="001D092C"/>
    <w:rsid w:val="001D0C89"/>
    <w:rsid w:val="001D0D43"/>
    <w:rsid w:val="001D0DC7"/>
    <w:rsid w:val="001D2CA5"/>
    <w:rsid w:val="001D3E27"/>
    <w:rsid w:val="001D3F30"/>
    <w:rsid w:val="001D3F8C"/>
    <w:rsid w:val="001D4FA4"/>
    <w:rsid w:val="001D695F"/>
    <w:rsid w:val="001D75A7"/>
    <w:rsid w:val="001D78E5"/>
    <w:rsid w:val="001E0060"/>
    <w:rsid w:val="001E00C4"/>
    <w:rsid w:val="001E2238"/>
    <w:rsid w:val="001E2C65"/>
    <w:rsid w:val="001E42EC"/>
    <w:rsid w:val="001E4383"/>
    <w:rsid w:val="001E45BE"/>
    <w:rsid w:val="001E58CA"/>
    <w:rsid w:val="001E7425"/>
    <w:rsid w:val="001E7C1E"/>
    <w:rsid w:val="001E7E26"/>
    <w:rsid w:val="001E7E41"/>
    <w:rsid w:val="001F07C9"/>
    <w:rsid w:val="001F0F4B"/>
    <w:rsid w:val="001F0F7B"/>
    <w:rsid w:val="001F173C"/>
    <w:rsid w:val="001F1977"/>
    <w:rsid w:val="001F335D"/>
    <w:rsid w:val="001F3A17"/>
    <w:rsid w:val="001F45E9"/>
    <w:rsid w:val="001F4C3F"/>
    <w:rsid w:val="001F52BE"/>
    <w:rsid w:val="001F533E"/>
    <w:rsid w:val="001F6C98"/>
    <w:rsid w:val="001F7838"/>
    <w:rsid w:val="001F7DC0"/>
    <w:rsid w:val="001F7DF1"/>
    <w:rsid w:val="001F7F60"/>
    <w:rsid w:val="00200258"/>
    <w:rsid w:val="002011CF"/>
    <w:rsid w:val="00201336"/>
    <w:rsid w:val="002018BD"/>
    <w:rsid w:val="002020B6"/>
    <w:rsid w:val="00204061"/>
    <w:rsid w:val="0021084D"/>
    <w:rsid w:val="00211707"/>
    <w:rsid w:val="002122CE"/>
    <w:rsid w:val="002124E3"/>
    <w:rsid w:val="00212D00"/>
    <w:rsid w:val="00213F97"/>
    <w:rsid w:val="00214231"/>
    <w:rsid w:val="0021525A"/>
    <w:rsid w:val="002158B5"/>
    <w:rsid w:val="00215EAB"/>
    <w:rsid w:val="00216F8C"/>
    <w:rsid w:val="00217338"/>
    <w:rsid w:val="002176C3"/>
    <w:rsid w:val="0022092E"/>
    <w:rsid w:val="002209CC"/>
    <w:rsid w:val="0022140F"/>
    <w:rsid w:val="00221661"/>
    <w:rsid w:val="0022167B"/>
    <w:rsid w:val="002220BA"/>
    <w:rsid w:val="002221A1"/>
    <w:rsid w:val="00222B38"/>
    <w:rsid w:val="00222C11"/>
    <w:rsid w:val="00222FE0"/>
    <w:rsid w:val="0022334F"/>
    <w:rsid w:val="00223393"/>
    <w:rsid w:val="00223622"/>
    <w:rsid w:val="00223946"/>
    <w:rsid w:val="00223EBB"/>
    <w:rsid w:val="00224341"/>
    <w:rsid w:val="00224DE7"/>
    <w:rsid w:val="002306C0"/>
    <w:rsid w:val="00230E3D"/>
    <w:rsid w:val="00231E97"/>
    <w:rsid w:val="00232C77"/>
    <w:rsid w:val="0023360B"/>
    <w:rsid w:val="002356C4"/>
    <w:rsid w:val="00236DBD"/>
    <w:rsid w:val="00237387"/>
    <w:rsid w:val="00237B05"/>
    <w:rsid w:val="00237ED0"/>
    <w:rsid w:val="00240A3C"/>
    <w:rsid w:val="00240D47"/>
    <w:rsid w:val="002414A5"/>
    <w:rsid w:val="0024277A"/>
    <w:rsid w:val="00242A64"/>
    <w:rsid w:val="00243DF8"/>
    <w:rsid w:val="0024558B"/>
    <w:rsid w:val="00247AAD"/>
    <w:rsid w:val="00247CB9"/>
    <w:rsid w:val="002512FF"/>
    <w:rsid w:val="00251B85"/>
    <w:rsid w:val="00251DDF"/>
    <w:rsid w:val="00253704"/>
    <w:rsid w:val="0025484F"/>
    <w:rsid w:val="00254D16"/>
    <w:rsid w:val="00257444"/>
    <w:rsid w:val="002602FA"/>
    <w:rsid w:val="00261E3A"/>
    <w:rsid w:val="002620EF"/>
    <w:rsid w:val="002622E5"/>
    <w:rsid w:val="0026255A"/>
    <w:rsid w:val="00263942"/>
    <w:rsid w:val="00263CCD"/>
    <w:rsid w:val="00263FF4"/>
    <w:rsid w:val="00264419"/>
    <w:rsid w:val="00264550"/>
    <w:rsid w:val="00265D7F"/>
    <w:rsid w:val="00265E5C"/>
    <w:rsid w:val="002671E5"/>
    <w:rsid w:val="002716E3"/>
    <w:rsid w:val="00272223"/>
    <w:rsid w:val="00272322"/>
    <w:rsid w:val="00273219"/>
    <w:rsid w:val="0027385F"/>
    <w:rsid w:val="00274A7B"/>
    <w:rsid w:val="00274BE1"/>
    <w:rsid w:val="00275583"/>
    <w:rsid w:val="00275948"/>
    <w:rsid w:val="00275DCA"/>
    <w:rsid w:val="002764FF"/>
    <w:rsid w:val="0027691B"/>
    <w:rsid w:val="00276C6F"/>
    <w:rsid w:val="002802D3"/>
    <w:rsid w:val="00280503"/>
    <w:rsid w:val="002817F5"/>
    <w:rsid w:val="00281A52"/>
    <w:rsid w:val="0028211E"/>
    <w:rsid w:val="002824EE"/>
    <w:rsid w:val="00282D57"/>
    <w:rsid w:val="002832B3"/>
    <w:rsid w:val="00283B91"/>
    <w:rsid w:val="00287FA6"/>
    <w:rsid w:val="00290856"/>
    <w:rsid w:val="00292940"/>
    <w:rsid w:val="00293000"/>
    <w:rsid w:val="00294408"/>
    <w:rsid w:val="00294927"/>
    <w:rsid w:val="00295B5A"/>
    <w:rsid w:val="00295DA8"/>
    <w:rsid w:val="00296255"/>
    <w:rsid w:val="0029679F"/>
    <w:rsid w:val="002975D2"/>
    <w:rsid w:val="00297744"/>
    <w:rsid w:val="00297BCE"/>
    <w:rsid w:val="00297C21"/>
    <w:rsid w:val="00297D11"/>
    <w:rsid w:val="002A09BE"/>
    <w:rsid w:val="002A0D4A"/>
    <w:rsid w:val="002A1AAD"/>
    <w:rsid w:val="002A1AC6"/>
    <w:rsid w:val="002A1F15"/>
    <w:rsid w:val="002A3E87"/>
    <w:rsid w:val="002A4ED0"/>
    <w:rsid w:val="002A506A"/>
    <w:rsid w:val="002A50A3"/>
    <w:rsid w:val="002A6599"/>
    <w:rsid w:val="002A6667"/>
    <w:rsid w:val="002A6762"/>
    <w:rsid w:val="002A6BD1"/>
    <w:rsid w:val="002A6D1C"/>
    <w:rsid w:val="002A769D"/>
    <w:rsid w:val="002A7D32"/>
    <w:rsid w:val="002A7E29"/>
    <w:rsid w:val="002A7ED3"/>
    <w:rsid w:val="002B0BA0"/>
    <w:rsid w:val="002B0D7E"/>
    <w:rsid w:val="002B160E"/>
    <w:rsid w:val="002B1F60"/>
    <w:rsid w:val="002B374B"/>
    <w:rsid w:val="002B3C3A"/>
    <w:rsid w:val="002B47CE"/>
    <w:rsid w:val="002B5CA9"/>
    <w:rsid w:val="002B5F58"/>
    <w:rsid w:val="002B623C"/>
    <w:rsid w:val="002B6F5A"/>
    <w:rsid w:val="002B7F83"/>
    <w:rsid w:val="002C0684"/>
    <w:rsid w:val="002C06AA"/>
    <w:rsid w:val="002C091C"/>
    <w:rsid w:val="002C099B"/>
    <w:rsid w:val="002C1201"/>
    <w:rsid w:val="002C1B4C"/>
    <w:rsid w:val="002C1FF5"/>
    <w:rsid w:val="002C2E76"/>
    <w:rsid w:val="002C3267"/>
    <w:rsid w:val="002C56B4"/>
    <w:rsid w:val="002C577D"/>
    <w:rsid w:val="002C6291"/>
    <w:rsid w:val="002C7DA6"/>
    <w:rsid w:val="002C7E39"/>
    <w:rsid w:val="002C7F3B"/>
    <w:rsid w:val="002D01B9"/>
    <w:rsid w:val="002D0303"/>
    <w:rsid w:val="002D2B52"/>
    <w:rsid w:val="002D2EE2"/>
    <w:rsid w:val="002D3077"/>
    <w:rsid w:val="002D32E8"/>
    <w:rsid w:val="002D3718"/>
    <w:rsid w:val="002D3EA8"/>
    <w:rsid w:val="002D4547"/>
    <w:rsid w:val="002D4EDB"/>
    <w:rsid w:val="002D4F53"/>
    <w:rsid w:val="002D62B3"/>
    <w:rsid w:val="002D67C9"/>
    <w:rsid w:val="002D6C4D"/>
    <w:rsid w:val="002E104D"/>
    <w:rsid w:val="002E1CCB"/>
    <w:rsid w:val="002E3759"/>
    <w:rsid w:val="002E3A82"/>
    <w:rsid w:val="002E431C"/>
    <w:rsid w:val="002E4724"/>
    <w:rsid w:val="002E4817"/>
    <w:rsid w:val="002E5722"/>
    <w:rsid w:val="002E672B"/>
    <w:rsid w:val="002F008E"/>
    <w:rsid w:val="002F0931"/>
    <w:rsid w:val="002F14B9"/>
    <w:rsid w:val="002F1AF8"/>
    <w:rsid w:val="002F1D68"/>
    <w:rsid w:val="002F1E11"/>
    <w:rsid w:val="002F1F95"/>
    <w:rsid w:val="002F30E4"/>
    <w:rsid w:val="002F376B"/>
    <w:rsid w:val="002F394E"/>
    <w:rsid w:val="002F3DEF"/>
    <w:rsid w:val="002F3FB6"/>
    <w:rsid w:val="002F4FD0"/>
    <w:rsid w:val="002F53EF"/>
    <w:rsid w:val="002F5934"/>
    <w:rsid w:val="002F5F4E"/>
    <w:rsid w:val="00301A7D"/>
    <w:rsid w:val="003025DF"/>
    <w:rsid w:val="00303A1C"/>
    <w:rsid w:val="00304130"/>
    <w:rsid w:val="003041FD"/>
    <w:rsid w:val="00304C24"/>
    <w:rsid w:val="00304D9F"/>
    <w:rsid w:val="00304E10"/>
    <w:rsid w:val="00305178"/>
    <w:rsid w:val="00306057"/>
    <w:rsid w:val="0030685A"/>
    <w:rsid w:val="00312AA0"/>
    <w:rsid w:val="003132B1"/>
    <w:rsid w:val="00313355"/>
    <w:rsid w:val="003137B6"/>
    <w:rsid w:val="00313CB5"/>
    <w:rsid w:val="00314476"/>
    <w:rsid w:val="00315514"/>
    <w:rsid w:val="00315923"/>
    <w:rsid w:val="00315F6B"/>
    <w:rsid w:val="00316154"/>
    <w:rsid w:val="0031682D"/>
    <w:rsid w:val="00316AEE"/>
    <w:rsid w:val="00316F35"/>
    <w:rsid w:val="00317FA9"/>
    <w:rsid w:val="00320072"/>
    <w:rsid w:val="003205B3"/>
    <w:rsid w:val="003222FA"/>
    <w:rsid w:val="003228A5"/>
    <w:rsid w:val="003233BE"/>
    <w:rsid w:val="00323DB0"/>
    <w:rsid w:val="00325702"/>
    <w:rsid w:val="00325B31"/>
    <w:rsid w:val="003262BE"/>
    <w:rsid w:val="00327E73"/>
    <w:rsid w:val="00330CF3"/>
    <w:rsid w:val="00330FB0"/>
    <w:rsid w:val="003310FA"/>
    <w:rsid w:val="0033327C"/>
    <w:rsid w:val="00334AFA"/>
    <w:rsid w:val="00334B54"/>
    <w:rsid w:val="0033551D"/>
    <w:rsid w:val="00335F99"/>
    <w:rsid w:val="00336937"/>
    <w:rsid w:val="00336D81"/>
    <w:rsid w:val="00337A3B"/>
    <w:rsid w:val="00337BED"/>
    <w:rsid w:val="00337F0C"/>
    <w:rsid w:val="003401E4"/>
    <w:rsid w:val="003417E8"/>
    <w:rsid w:val="0034238F"/>
    <w:rsid w:val="0034366F"/>
    <w:rsid w:val="00344063"/>
    <w:rsid w:val="0034406B"/>
    <w:rsid w:val="00345CDC"/>
    <w:rsid w:val="00346149"/>
    <w:rsid w:val="00347BBE"/>
    <w:rsid w:val="0035189F"/>
    <w:rsid w:val="00351F8E"/>
    <w:rsid w:val="00351FE8"/>
    <w:rsid w:val="003521AD"/>
    <w:rsid w:val="003529F4"/>
    <w:rsid w:val="0035376D"/>
    <w:rsid w:val="003538DA"/>
    <w:rsid w:val="00353C06"/>
    <w:rsid w:val="00353F35"/>
    <w:rsid w:val="0035460D"/>
    <w:rsid w:val="00355D25"/>
    <w:rsid w:val="0035619A"/>
    <w:rsid w:val="003566C4"/>
    <w:rsid w:val="00356970"/>
    <w:rsid w:val="00360199"/>
    <w:rsid w:val="0036128B"/>
    <w:rsid w:val="003613C8"/>
    <w:rsid w:val="00361D62"/>
    <w:rsid w:val="00362B49"/>
    <w:rsid w:val="00364537"/>
    <w:rsid w:val="00365E1C"/>
    <w:rsid w:val="00367970"/>
    <w:rsid w:val="00370FEE"/>
    <w:rsid w:val="0037268D"/>
    <w:rsid w:val="003747EE"/>
    <w:rsid w:val="00375230"/>
    <w:rsid w:val="003752C1"/>
    <w:rsid w:val="00376B35"/>
    <w:rsid w:val="003772C3"/>
    <w:rsid w:val="00377753"/>
    <w:rsid w:val="00377871"/>
    <w:rsid w:val="0038044B"/>
    <w:rsid w:val="00381ECD"/>
    <w:rsid w:val="003824F6"/>
    <w:rsid w:val="0038423C"/>
    <w:rsid w:val="003849CF"/>
    <w:rsid w:val="00384A67"/>
    <w:rsid w:val="00384FD4"/>
    <w:rsid w:val="003850FD"/>
    <w:rsid w:val="00386261"/>
    <w:rsid w:val="00386269"/>
    <w:rsid w:val="00386329"/>
    <w:rsid w:val="00387409"/>
    <w:rsid w:val="00387429"/>
    <w:rsid w:val="00390114"/>
    <w:rsid w:val="003904BC"/>
    <w:rsid w:val="003907C5"/>
    <w:rsid w:val="00390884"/>
    <w:rsid w:val="0039175A"/>
    <w:rsid w:val="003922F8"/>
    <w:rsid w:val="00394493"/>
    <w:rsid w:val="00394F68"/>
    <w:rsid w:val="00395220"/>
    <w:rsid w:val="00395C2C"/>
    <w:rsid w:val="00395E8D"/>
    <w:rsid w:val="003968C3"/>
    <w:rsid w:val="00397072"/>
    <w:rsid w:val="003979CD"/>
    <w:rsid w:val="00397D3C"/>
    <w:rsid w:val="00397D60"/>
    <w:rsid w:val="003A0849"/>
    <w:rsid w:val="003A0E79"/>
    <w:rsid w:val="003A31AA"/>
    <w:rsid w:val="003A4A3F"/>
    <w:rsid w:val="003A4A43"/>
    <w:rsid w:val="003A502D"/>
    <w:rsid w:val="003A5AF9"/>
    <w:rsid w:val="003A7792"/>
    <w:rsid w:val="003A7D8C"/>
    <w:rsid w:val="003A7F9F"/>
    <w:rsid w:val="003B04B3"/>
    <w:rsid w:val="003B06A6"/>
    <w:rsid w:val="003B0D33"/>
    <w:rsid w:val="003B0F52"/>
    <w:rsid w:val="003B12D3"/>
    <w:rsid w:val="003B23AA"/>
    <w:rsid w:val="003B26A4"/>
    <w:rsid w:val="003B3326"/>
    <w:rsid w:val="003B34C1"/>
    <w:rsid w:val="003B3694"/>
    <w:rsid w:val="003B4D42"/>
    <w:rsid w:val="003B6BC5"/>
    <w:rsid w:val="003C1632"/>
    <w:rsid w:val="003C1796"/>
    <w:rsid w:val="003C1BE0"/>
    <w:rsid w:val="003C1CD7"/>
    <w:rsid w:val="003C28D0"/>
    <w:rsid w:val="003C29CE"/>
    <w:rsid w:val="003C3F08"/>
    <w:rsid w:val="003C52BF"/>
    <w:rsid w:val="003C5DA5"/>
    <w:rsid w:val="003C636B"/>
    <w:rsid w:val="003C6659"/>
    <w:rsid w:val="003C6BE6"/>
    <w:rsid w:val="003C7ACA"/>
    <w:rsid w:val="003D2179"/>
    <w:rsid w:val="003D2FD9"/>
    <w:rsid w:val="003D5153"/>
    <w:rsid w:val="003D627C"/>
    <w:rsid w:val="003D6631"/>
    <w:rsid w:val="003D67BB"/>
    <w:rsid w:val="003D6930"/>
    <w:rsid w:val="003E09DD"/>
    <w:rsid w:val="003E202A"/>
    <w:rsid w:val="003E2289"/>
    <w:rsid w:val="003E2787"/>
    <w:rsid w:val="003E2984"/>
    <w:rsid w:val="003E5633"/>
    <w:rsid w:val="003E598F"/>
    <w:rsid w:val="003E6708"/>
    <w:rsid w:val="003E6A3D"/>
    <w:rsid w:val="003E6CC4"/>
    <w:rsid w:val="003E7EEF"/>
    <w:rsid w:val="003F0984"/>
    <w:rsid w:val="003F09DB"/>
    <w:rsid w:val="003F12EE"/>
    <w:rsid w:val="003F169D"/>
    <w:rsid w:val="003F2652"/>
    <w:rsid w:val="003F3DF6"/>
    <w:rsid w:val="003F400B"/>
    <w:rsid w:val="003F4204"/>
    <w:rsid w:val="003F4960"/>
    <w:rsid w:val="003F4EC0"/>
    <w:rsid w:val="003F5433"/>
    <w:rsid w:val="003F5978"/>
    <w:rsid w:val="003F59A7"/>
    <w:rsid w:val="003F5EF4"/>
    <w:rsid w:val="003F6808"/>
    <w:rsid w:val="003F6F22"/>
    <w:rsid w:val="003F72E6"/>
    <w:rsid w:val="003F7423"/>
    <w:rsid w:val="003F75B6"/>
    <w:rsid w:val="004002D4"/>
    <w:rsid w:val="00400381"/>
    <w:rsid w:val="00400727"/>
    <w:rsid w:val="00400A1A"/>
    <w:rsid w:val="00400F0C"/>
    <w:rsid w:val="00402937"/>
    <w:rsid w:val="004032ED"/>
    <w:rsid w:val="00403562"/>
    <w:rsid w:val="004046BC"/>
    <w:rsid w:val="00404C91"/>
    <w:rsid w:val="00405028"/>
    <w:rsid w:val="004054D0"/>
    <w:rsid w:val="00405545"/>
    <w:rsid w:val="0040589B"/>
    <w:rsid w:val="004062F9"/>
    <w:rsid w:val="0040654D"/>
    <w:rsid w:val="00407873"/>
    <w:rsid w:val="004106B8"/>
    <w:rsid w:val="00411F0B"/>
    <w:rsid w:val="00412E6D"/>
    <w:rsid w:val="00413266"/>
    <w:rsid w:val="00413662"/>
    <w:rsid w:val="004138D9"/>
    <w:rsid w:val="00413BB2"/>
    <w:rsid w:val="00415AD4"/>
    <w:rsid w:val="0041611C"/>
    <w:rsid w:val="00416F3B"/>
    <w:rsid w:val="00421F5F"/>
    <w:rsid w:val="00422FAF"/>
    <w:rsid w:val="00423F4A"/>
    <w:rsid w:val="00424ADC"/>
    <w:rsid w:val="0042548F"/>
    <w:rsid w:val="004254AA"/>
    <w:rsid w:val="00425810"/>
    <w:rsid w:val="00425A32"/>
    <w:rsid w:val="004264AB"/>
    <w:rsid w:val="0042698C"/>
    <w:rsid w:val="00426F18"/>
    <w:rsid w:val="004274D1"/>
    <w:rsid w:val="00427862"/>
    <w:rsid w:val="0043037D"/>
    <w:rsid w:val="00430981"/>
    <w:rsid w:val="00430F5A"/>
    <w:rsid w:val="0043216B"/>
    <w:rsid w:val="004322CF"/>
    <w:rsid w:val="004358C3"/>
    <w:rsid w:val="0044090C"/>
    <w:rsid w:val="00440E9C"/>
    <w:rsid w:val="0044231C"/>
    <w:rsid w:val="00442743"/>
    <w:rsid w:val="00442A24"/>
    <w:rsid w:val="00442F48"/>
    <w:rsid w:val="004437E8"/>
    <w:rsid w:val="00444126"/>
    <w:rsid w:val="0044452F"/>
    <w:rsid w:val="00445D47"/>
    <w:rsid w:val="00447F26"/>
    <w:rsid w:val="004507A5"/>
    <w:rsid w:val="00450EA2"/>
    <w:rsid w:val="00451D8C"/>
    <w:rsid w:val="004525AC"/>
    <w:rsid w:val="004532DB"/>
    <w:rsid w:val="0045406B"/>
    <w:rsid w:val="00455BDE"/>
    <w:rsid w:val="00455F78"/>
    <w:rsid w:val="00457D40"/>
    <w:rsid w:val="00457F69"/>
    <w:rsid w:val="004615FC"/>
    <w:rsid w:val="00461FD7"/>
    <w:rsid w:val="00470378"/>
    <w:rsid w:val="004707BE"/>
    <w:rsid w:val="00471086"/>
    <w:rsid w:val="00472BF2"/>
    <w:rsid w:val="00472C83"/>
    <w:rsid w:val="00473C50"/>
    <w:rsid w:val="00474872"/>
    <w:rsid w:val="0047645C"/>
    <w:rsid w:val="00477FCF"/>
    <w:rsid w:val="00480233"/>
    <w:rsid w:val="004803B4"/>
    <w:rsid w:val="00480E7E"/>
    <w:rsid w:val="0048153A"/>
    <w:rsid w:val="00481C55"/>
    <w:rsid w:val="00482280"/>
    <w:rsid w:val="00483716"/>
    <w:rsid w:val="00483795"/>
    <w:rsid w:val="00484868"/>
    <w:rsid w:val="00484C29"/>
    <w:rsid w:val="00484CFB"/>
    <w:rsid w:val="00485F00"/>
    <w:rsid w:val="00486850"/>
    <w:rsid w:val="00486A46"/>
    <w:rsid w:val="004901DD"/>
    <w:rsid w:val="00491018"/>
    <w:rsid w:val="004912E2"/>
    <w:rsid w:val="0049135C"/>
    <w:rsid w:val="004922D7"/>
    <w:rsid w:val="00493942"/>
    <w:rsid w:val="00493EBD"/>
    <w:rsid w:val="004940D3"/>
    <w:rsid w:val="00494FD7"/>
    <w:rsid w:val="004957A7"/>
    <w:rsid w:val="00495AD6"/>
    <w:rsid w:val="004961A5"/>
    <w:rsid w:val="00496E93"/>
    <w:rsid w:val="00497FA2"/>
    <w:rsid w:val="004A054F"/>
    <w:rsid w:val="004A09C9"/>
    <w:rsid w:val="004A0C00"/>
    <w:rsid w:val="004A1319"/>
    <w:rsid w:val="004A2486"/>
    <w:rsid w:val="004A27CE"/>
    <w:rsid w:val="004A2A95"/>
    <w:rsid w:val="004A2B0A"/>
    <w:rsid w:val="004A2E57"/>
    <w:rsid w:val="004A35E5"/>
    <w:rsid w:val="004A384F"/>
    <w:rsid w:val="004A4BDE"/>
    <w:rsid w:val="004A51EA"/>
    <w:rsid w:val="004A5846"/>
    <w:rsid w:val="004A6541"/>
    <w:rsid w:val="004A694E"/>
    <w:rsid w:val="004A7714"/>
    <w:rsid w:val="004B12E5"/>
    <w:rsid w:val="004B1C8E"/>
    <w:rsid w:val="004B1F9F"/>
    <w:rsid w:val="004B2752"/>
    <w:rsid w:val="004B2884"/>
    <w:rsid w:val="004B3634"/>
    <w:rsid w:val="004B45BD"/>
    <w:rsid w:val="004B5BC6"/>
    <w:rsid w:val="004B5CE9"/>
    <w:rsid w:val="004C0629"/>
    <w:rsid w:val="004C0F7D"/>
    <w:rsid w:val="004C15D9"/>
    <w:rsid w:val="004C198D"/>
    <w:rsid w:val="004C2210"/>
    <w:rsid w:val="004C24B4"/>
    <w:rsid w:val="004C2833"/>
    <w:rsid w:val="004C3C99"/>
    <w:rsid w:val="004C52B9"/>
    <w:rsid w:val="004C64DE"/>
    <w:rsid w:val="004C655E"/>
    <w:rsid w:val="004C78C9"/>
    <w:rsid w:val="004C793A"/>
    <w:rsid w:val="004D0371"/>
    <w:rsid w:val="004D1667"/>
    <w:rsid w:val="004D1A36"/>
    <w:rsid w:val="004D24D2"/>
    <w:rsid w:val="004D26DF"/>
    <w:rsid w:val="004D3184"/>
    <w:rsid w:val="004D3906"/>
    <w:rsid w:val="004D4D30"/>
    <w:rsid w:val="004D4E86"/>
    <w:rsid w:val="004D4FA1"/>
    <w:rsid w:val="004D6618"/>
    <w:rsid w:val="004D6795"/>
    <w:rsid w:val="004D6839"/>
    <w:rsid w:val="004D7675"/>
    <w:rsid w:val="004D7BB3"/>
    <w:rsid w:val="004D7E1D"/>
    <w:rsid w:val="004E0A73"/>
    <w:rsid w:val="004E1048"/>
    <w:rsid w:val="004E182F"/>
    <w:rsid w:val="004E1910"/>
    <w:rsid w:val="004E1E9D"/>
    <w:rsid w:val="004E41C1"/>
    <w:rsid w:val="004E41E4"/>
    <w:rsid w:val="004E5083"/>
    <w:rsid w:val="004E5813"/>
    <w:rsid w:val="004E6AAC"/>
    <w:rsid w:val="004E6C75"/>
    <w:rsid w:val="004F1D58"/>
    <w:rsid w:val="004F1F6D"/>
    <w:rsid w:val="004F29EE"/>
    <w:rsid w:val="004F2A21"/>
    <w:rsid w:val="004F3412"/>
    <w:rsid w:val="004F36F6"/>
    <w:rsid w:val="004F3727"/>
    <w:rsid w:val="004F4A4C"/>
    <w:rsid w:val="004F4B44"/>
    <w:rsid w:val="004F4BE7"/>
    <w:rsid w:val="004F7B2D"/>
    <w:rsid w:val="00500051"/>
    <w:rsid w:val="005008BD"/>
    <w:rsid w:val="005011A4"/>
    <w:rsid w:val="005011A7"/>
    <w:rsid w:val="005019EF"/>
    <w:rsid w:val="005024A1"/>
    <w:rsid w:val="0050398D"/>
    <w:rsid w:val="005041A0"/>
    <w:rsid w:val="0050618D"/>
    <w:rsid w:val="00510B59"/>
    <w:rsid w:val="00510D66"/>
    <w:rsid w:val="00511081"/>
    <w:rsid w:val="005110BD"/>
    <w:rsid w:val="00512AFA"/>
    <w:rsid w:val="00512B69"/>
    <w:rsid w:val="0051327A"/>
    <w:rsid w:val="005149BF"/>
    <w:rsid w:val="00514C7F"/>
    <w:rsid w:val="00514CD2"/>
    <w:rsid w:val="0051538E"/>
    <w:rsid w:val="0051559E"/>
    <w:rsid w:val="00515936"/>
    <w:rsid w:val="00516F91"/>
    <w:rsid w:val="005174C4"/>
    <w:rsid w:val="0052006C"/>
    <w:rsid w:val="005202DE"/>
    <w:rsid w:val="00521208"/>
    <w:rsid w:val="00521570"/>
    <w:rsid w:val="005229C3"/>
    <w:rsid w:val="00522D1C"/>
    <w:rsid w:val="00522DAD"/>
    <w:rsid w:val="00522EC9"/>
    <w:rsid w:val="00526295"/>
    <w:rsid w:val="00527A2C"/>
    <w:rsid w:val="005301FE"/>
    <w:rsid w:val="0053125B"/>
    <w:rsid w:val="00531298"/>
    <w:rsid w:val="00531C2A"/>
    <w:rsid w:val="005323F5"/>
    <w:rsid w:val="00532A93"/>
    <w:rsid w:val="00532CA1"/>
    <w:rsid w:val="005335F9"/>
    <w:rsid w:val="00533FFA"/>
    <w:rsid w:val="00534043"/>
    <w:rsid w:val="0053415B"/>
    <w:rsid w:val="00534978"/>
    <w:rsid w:val="00534CCD"/>
    <w:rsid w:val="00534FD2"/>
    <w:rsid w:val="00536715"/>
    <w:rsid w:val="005379A8"/>
    <w:rsid w:val="00537CB9"/>
    <w:rsid w:val="005428F1"/>
    <w:rsid w:val="00545471"/>
    <w:rsid w:val="00546C41"/>
    <w:rsid w:val="00550ABC"/>
    <w:rsid w:val="00551AEA"/>
    <w:rsid w:val="00551EB2"/>
    <w:rsid w:val="0055230E"/>
    <w:rsid w:val="005527A9"/>
    <w:rsid w:val="00552937"/>
    <w:rsid w:val="00552AE2"/>
    <w:rsid w:val="00553FAC"/>
    <w:rsid w:val="00554650"/>
    <w:rsid w:val="005565D7"/>
    <w:rsid w:val="00557D81"/>
    <w:rsid w:val="00557E28"/>
    <w:rsid w:val="00561526"/>
    <w:rsid w:val="005619DA"/>
    <w:rsid w:val="00561DFC"/>
    <w:rsid w:val="00562C95"/>
    <w:rsid w:val="00562EBA"/>
    <w:rsid w:val="005639B9"/>
    <w:rsid w:val="005644F4"/>
    <w:rsid w:val="00564F51"/>
    <w:rsid w:val="00565483"/>
    <w:rsid w:val="005654CF"/>
    <w:rsid w:val="0056573D"/>
    <w:rsid w:val="0056573F"/>
    <w:rsid w:val="00565EB0"/>
    <w:rsid w:val="00570081"/>
    <w:rsid w:val="00570300"/>
    <w:rsid w:val="005703ED"/>
    <w:rsid w:val="005704FF"/>
    <w:rsid w:val="0057079D"/>
    <w:rsid w:val="00570C98"/>
    <w:rsid w:val="00570E23"/>
    <w:rsid w:val="00572066"/>
    <w:rsid w:val="00572163"/>
    <w:rsid w:val="005741BF"/>
    <w:rsid w:val="00574613"/>
    <w:rsid w:val="005756CE"/>
    <w:rsid w:val="00575BAD"/>
    <w:rsid w:val="00576237"/>
    <w:rsid w:val="00576F13"/>
    <w:rsid w:val="005772F2"/>
    <w:rsid w:val="005775EA"/>
    <w:rsid w:val="005801A4"/>
    <w:rsid w:val="00580783"/>
    <w:rsid w:val="00581499"/>
    <w:rsid w:val="00581790"/>
    <w:rsid w:val="0058198E"/>
    <w:rsid w:val="00582295"/>
    <w:rsid w:val="00583563"/>
    <w:rsid w:val="005835F2"/>
    <w:rsid w:val="00584867"/>
    <w:rsid w:val="005849B4"/>
    <w:rsid w:val="00584CC0"/>
    <w:rsid w:val="005851D7"/>
    <w:rsid w:val="00585C19"/>
    <w:rsid w:val="00585E21"/>
    <w:rsid w:val="00586010"/>
    <w:rsid w:val="00586CA6"/>
    <w:rsid w:val="00587415"/>
    <w:rsid w:val="00587B89"/>
    <w:rsid w:val="00590E8A"/>
    <w:rsid w:val="0059359A"/>
    <w:rsid w:val="005947D0"/>
    <w:rsid w:val="00595747"/>
    <w:rsid w:val="00595A4D"/>
    <w:rsid w:val="00595F98"/>
    <w:rsid w:val="0059669A"/>
    <w:rsid w:val="0059713F"/>
    <w:rsid w:val="00597DE8"/>
    <w:rsid w:val="005A1287"/>
    <w:rsid w:val="005A2193"/>
    <w:rsid w:val="005A4210"/>
    <w:rsid w:val="005A44F6"/>
    <w:rsid w:val="005A5E1E"/>
    <w:rsid w:val="005A6925"/>
    <w:rsid w:val="005A716F"/>
    <w:rsid w:val="005B01B5"/>
    <w:rsid w:val="005B1B2E"/>
    <w:rsid w:val="005B2715"/>
    <w:rsid w:val="005B3B19"/>
    <w:rsid w:val="005B48DC"/>
    <w:rsid w:val="005B4FDA"/>
    <w:rsid w:val="005B57A9"/>
    <w:rsid w:val="005B5D56"/>
    <w:rsid w:val="005B6DE9"/>
    <w:rsid w:val="005B7605"/>
    <w:rsid w:val="005C0146"/>
    <w:rsid w:val="005C172D"/>
    <w:rsid w:val="005C3642"/>
    <w:rsid w:val="005C553F"/>
    <w:rsid w:val="005C5BAC"/>
    <w:rsid w:val="005C5F69"/>
    <w:rsid w:val="005C65E9"/>
    <w:rsid w:val="005C6CA1"/>
    <w:rsid w:val="005C7101"/>
    <w:rsid w:val="005C74FE"/>
    <w:rsid w:val="005C7E0D"/>
    <w:rsid w:val="005D1160"/>
    <w:rsid w:val="005D11E4"/>
    <w:rsid w:val="005D201A"/>
    <w:rsid w:val="005D3E86"/>
    <w:rsid w:val="005D44C3"/>
    <w:rsid w:val="005D4BED"/>
    <w:rsid w:val="005D514B"/>
    <w:rsid w:val="005D6192"/>
    <w:rsid w:val="005D7123"/>
    <w:rsid w:val="005D7986"/>
    <w:rsid w:val="005E0ADE"/>
    <w:rsid w:val="005E106C"/>
    <w:rsid w:val="005E1900"/>
    <w:rsid w:val="005E247D"/>
    <w:rsid w:val="005E3805"/>
    <w:rsid w:val="005E50B0"/>
    <w:rsid w:val="005E5F3A"/>
    <w:rsid w:val="005E649F"/>
    <w:rsid w:val="005E707A"/>
    <w:rsid w:val="005F055F"/>
    <w:rsid w:val="005F1677"/>
    <w:rsid w:val="005F19B4"/>
    <w:rsid w:val="005F1C1D"/>
    <w:rsid w:val="005F251C"/>
    <w:rsid w:val="005F2BA8"/>
    <w:rsid w:val="005F30C6"/>
    <w:rsid w:val="005F3405"/>
    <w:rsid w:val="005F3744"/>
    <w:rsid w:val="005F3F68"/>
    <w:rsid w:val="005F45FA"/>
    <w:rsid w:val="005F4D6A"/>
    <w:rsid w:val="005F4D75"/>
    <w:rsid w:val="005F4DD1"/>
    <w:rsid w:val="005F50E0"/>
    <w:rsid w:val="005F584A"/>
    <w:rsid w:val="005F66A8"/>
    <w:rsid w:val="005F75E9"/>
    <w:rsid w:val="005F7DF4"/>
    <w:rsid w:val="006000B8"/>
    <w:rsid w:val="006014A8"/>
    <w:rsid w:val="006034FB"/>
    <w:rsid w:val="006037F0"/>
    <w:rsid w:val="00603F13"/>
    <w:rsid w:val="006075DF"/>
    <w:rsid w:val="00607605"/>
    <w:rsid w:val="00607E28"/>
    <w:rsid w:val="00610B94"/>
    <w:rsid w:val="006119A1"/>
    <w:rsid w:val="00612F40"/>
    <w:rsid w:val="00613696"/>
    <w:rsid w:val="006142AD"/>
    <w:rsid w:val="0061534D"/>
    <w:rsid w:val="0061559A"/>
    <w:rsid w:val="006158DD"/>
    <w:rsid w:val="0061631D"/>
    <w:rsid w:val="00616358"/>
    <w:rsid w:val="00616F0A"/>
    <w:rsid w:val="0061745F"/>
    <w:rsid w:val="00617D55"/>
    <w:rsid w:val="00621DE4"/>
    <w:rsid w:val="00621F73"/>
    <w:rsid w:val="00623648"/>
    <w:rsid w:val="006237BF"/>
    <w:rsid w:val="006240F1"/>
    <w:rsid w:val="0062444D"/>
    <w:rsid w:val="00625ACA"/>
    <w:rsid w:val="00626757"/>
    <w:rsid w:val="00626A73"/>
    <w:rsid w:val="006272D9"/>
    <w:rsid w:val="0062761E"/>
    <w:rsid w:val="00630789"/>
    <w:rsid w:val="00631551"/>
    <w:rsid w:val="006315F1"/>
    <w:rsid w:val="00633FCB"/>
    <w:rsid w:val="006349CB"/>
    <w:rsid w:val="006371B3"/>
    <w:rsid w:val="006371E1"/>
    <w:rsid w:val="006373B0"/>
    <w:rsid w:val="006375AD"/>
    <w:rsid w:val="0064032E"/>
    <w:rsid w:val="006408E9"/>
    <w:rsid w:val="00641B81"/>
    <w:rsid w:val="00643859"/>
    <w:rsid w:val="0064495B"/>
    <w:rsid w:val="00646145"/>
    <w:rsid w:val="00647720"/>
    <w:rsid w:val="00651895"/>
    <w:rsid w:val="0065203D"/>
    <w:rsid w:val="00652779"/>
    <w:rsid w:val="00652A09"/>
    <w:rsid w:val="0065302B"/>
    <w:rsid w:val="0065312A"/>
    <w:rsid w:val="006536CB"/>
    <w:rsid w:val="00653ADE"/>
    <w:rsid w:val="00653C26"/>
    <w:rsid w:val="00654E34"/>
    <w:rsid w:val="006556BF"/>
    <w:rsid w:val="00656058"/>
    <w:rsid w:val="006565CF"/>
    <w:rsid w:val="0065774C"/>
    <w:rsid w:val="0065777A"/>
    <w:rsid w:val="00657B3E"/>
    <w:rsid w:val="00657C25"/>
    <w:rsid w:val="006600B1"/>
    <w:rsid w:val="00660254"/>
    <w:rsid w:val="00660300"/>
    <w:rsid w:val="00662A06"/>
    <w:rsid w:val="00662FB7"/>
    <w:rsid w:val="006637D6"/>
    <w:rsid w:val="00663FFF"/>
    <w:rsid w:val="006641E2"/>
    <w:rsid w:val="00666699"/>
    <w:rsid w:val="00667D52"/>
    <w:rsid w:val="0067071A"/>
    <w:rsid w:val="00670CAD"/>
    <w:rsid w:val="0067113D"/>
    <w:rsid w:val="0067185A"/>
    <w:rsid w:val="006718F7"/>
    <w:rsid w:val="00671E58"/>
    <w:rsid w:val="00673547"/>
    <w:rsid w:val="00673EEE"/>
    <w:rsid w:val="006745CB"/>
    <w:rsid w:val="00674D54"/>
    <w:rsid w:val="00674EED"/>
    <w:rsid w:val="006757B4"/>
    <w:rsid w:val="006776D4"/>
    <w:rsid w:val="00677FBC"/>
    <w:rsid w:val="00680051"/>
    <w:rsid w:val="0068059C"/>
    <w:rsid w:val="00680A23"/>
    <w:rsid w:val="00680D34"/>
    <w:rsid w:val="00681D68"/>
    <w:rsid w:val="00683C9F"/>
    <w:rsid w:val="00684EB6"/>
    <w:rsid w:val="006857B7"/>
    <w:rsid w:val="00685CCE"/>
    <w:rsid w:val="00685F07"/>
    <w:rsid w:val="006861C2"/>
    <w:rsid w:val="006871AE"/>
    <w:rsid w:val="00687665"/>
    <w:rsid w:val="00690EBD"/>
    <w:rsid w:val="00691ABC"/>
    <w:rsid w:val="00692459"/>
    <w:rsid w:val="006926E8"/>
    <w:rsid w:val="00693DA7"/>
    <w:rsid w:val="00693E18"/>
    <w:rsid w:val="006946F2"/>
    <w:rsid w:val="00694A78"/>
    <w:rsid w:val="00695001"/>
    <w:rsid w:val="00695617"/>
    <w:rsid w:val="0069591D"/>
    <w:rsid w:val="00695CB4"/>
    <w:rsid w:val="00696977"/>
    <w:rsid w:val="006A1C2C"/>
    <w:rsid w:val="006A211E"/>
    <w:rsid w:val="006A2480"/>
    <w:rsid w:val="006A25AC"/>
    <w:rsid w:val="006A306F"/>
    <w:rsid w:val="006A5790"/>
    <w:rsid w:val="006A6880"/>
    <w:rsid w:val="006A74FD"/>
    <w:rsid w:val="006A7BC9"/>
    <w:rsid w:val="006B03A4"/>
    <w:rsid w:val="006B184B"/>
    <w:rsid w:val="006B349A"/>
    <w:rsid w:val="006B3646"/>
    <w:rsid w:val="006B46DC"/>
    <w:rsid w:val="006B4A66"/>
    <w:rsid w:val="006B4E2D"/>
    <w:rsid w:val="006B6841"/>
    <w:rsid w:val="006B7E1D"/>
    <w:rsid w:val="006C0F9F"/>
    <w:rsid w:val="006C1046"/>
    <w:rsid w:val="006C2576"/>
    <w:rsid w:val="006C25BC"/>
    <w:rsid w:val="006C260F"/>
    <w:rsid w:val="006C2EFD"/>
    <w:rsid w:val="006C539B"/>
    <w:rsid w:val="006C568A"/>
    <w:rsid w:val="006C5E50"/>
    <w:rsid w:val="006C774D"/>
    <w:rsid w:val="006D016D"/>
    <w:rsid w:val="006D0D3B"/>
    <w:rsid w:val="006D1709"/>
    <w:rsid w:val="006D1FF2"/>
    <w:rsid w:val="006D2123"/>
    <w:rsid w:val="006D25AA"/>
    <w:rsid w:val="006D3781"/>
    <w:rsid w:val="006D402E"/>
    <w:rsid w:val="006D5130"/>
    <w:rsid w:val="006D5B41"/>
    <w:rsid w:val="006D5CD4"/>
    <w:rsid w:val="006D606F"/>
    <w:rsid w:val="006D6519"/>
    <w:rsid w:val="006D7D3C"/>
    <w:rsid w:val="006D7F1C"/>
    <w:rsid w:val="006E0B8C"/>
    <w:rsid w:val="006E1DC3"/>
    <w:rsid w:val="006E3642"/>
    <w:rsid w:val="006E3CF7"/>
    <w:rsid w:val="006E46C5"/>
    <w:rsid w:val="006E4F8D"/>
    <w:rsid w:val="006E653B"/>
    <w:rsid w:val="006E6C4A"/>
    <w:rsid w:val="006E794B"/>
    <w:rsid w:val="006E7BFD"/>
    <w:rsid w:val="006F0079"/>
    <w:rsid w:val="006F0374"/>
    <w:rsid w:val="006F1379"/>
    <w:rsid w:val="006F1B9B"/>
    <w:rsid w:val="006F20E2"/>
    <w:rsid w:val="006F2599"/>
    <w:rsid w:val="006F46B7"/>
    <w:rsid w:val="006F47D8"/>
    <w:rsid w:val="006F6A01"/>
    <w:rsid w:val="006F7566"/>
    <w:rsid w:val="00700633"/>
    <w:rsid w:val="00700BAA"/>
    <w:rsid w:val="00701075"/>
    <w:rsid w:val="00701A3C"/>
    <w:rsid w:val="00702FD5"/>
    <w:rsid w:val="0070320D"/>
    <w:rsid w:val="0070736A"/>
    <w:rsid w:val="007076A5"/>
    <w:rsid w:val="00710CDA"/>
    <w:rsid w:val="00711B98"/>
    <w:rsid w:val="00713ED6"/>
    <w:rsid w:val="00714099"/>
    <w:rsid w:val="007153E2"/>
    <w:rsid w:val="00715796"/>
    <w:rsid w:val="00715DB5"/>
    <w:rsid w:val="00716E56"/>
    <w:rsid w:val="00717B56"/>
    <w:rsid w:val="007200A1"/>
    <w:rsid w:val="007209A7"/>
    <w:rsid w:val="00720C3C"/>
    <w:rsid w:val="00720CB0"/>
    <w:rsid w:val="0072111E"/>
    <w:rsid w:val="00721967"/>
    <w:rsid w:val="00721B0C"/>
    <w:rsid w:val="00722193"/>
    <w:rsid w:val="00722AD7"/>
    <w:rsid w:val="00725907"/>
    <w:rsid w:val="007259F6"/>
    <w:rsid w:val="00725FA5"/>
    <w:rsid w:val="007266E4"/>
    <w:rsid w:val="00726ACF"/>
    <w:rsid w:val="00727B00"/>
    <w:rsid w:val="0073034B"/>
    <w:rsid w:val="0073195C"/>
    <w:rsid w:val="00732B06"/>
    <w:rsid w:val="00733ABD"/>
    <w:rsid w:val="00740490"/>
    <w:rsid w:val="007426D0"/>
    <w:rsid w:val="00742E07"/>
    <w:rsid w:val="00744475"/>
    <w:rsid w:val="00744E49"/>
    <w:rsid w:val="00745A6E"/>
    <w:rsid w:val="007466B6"/>
    <w:rsid w:val="00746C3F"/>
    <w:rsid w:val="00747496"/>
    <w:rsid w:val="00747C13"/>
    <w:rsid w:val="007502F6"/>
    <w:rsid w:val="00751BBF"/>
    <w:rsid w:val="0075331E"/>
    <w:rsid w:val="00753849"/>
    <w:rsid w:val="00753A36"/>
    <w:rsid w:val="00754AC1"/>
    <w:rsid w:val="007568D3"/>
    <w:rsid w:val="00756DFF"/>
    <w:rsid w:val="00757736"/>
    <w:rsid w:val="00761114"/>
    <w:rsid w:val="0076134B"/>
    <w:rsid w:val="00761776"/>
    <w:rsid w:val="00762269"/>
    <w:rsid w:val="00762FE5"/>
    <w:rsid w:val="007630F9"/>
    <w:rsid w:val="00763763"/>
    <w:rsid w:val="007642F4"/>
    <w:rsid w:val="007648A8"/>
    <w:rsid w:val="00764D97"/>
    <w:rsid w:val="00766730"/>
    <w:rsid w:val="00766FAE"/>
    <w:rsid w:val="007711B0"/>
    <w:rsid w:val="00771380"/>
    <w:rsid w:val="0077148E"/>
    <w:rsid w:val="00771DF0"/>
    <w:rsid w:val="00771F31"/>
    <w:rsid w:val="00772A95"/>
    <w:rsid w:val="00773723"/>
    <w:rsid w:val="00773A24"/>
    <w:rsid w:val="00774164"/>
    <w:rsid w:val="00774B14"/>
    <w:rsid w:val="00774C27"/>
    <w:rsid w:val="00776327"/>
    <w:rsid w:val="007778A7"/>
    <w:rsid w:val="00777C93"/>
    <w:rsid w:val="00777F92"/>
    <w:rsid w:val="007802A1"/>
    <w:rsid w:val="00780DAE"/>
    <w:rsid w:val="00781546"/>
    <w:rsid w:val="00782F67"/>
    <w:rsid w:val="007832F7"/>
    <w:rsid w:val="00783799"/>
    <w:rsid w:val="0078416D"/>
    <w:rsid w:val="00786C4F"/>
    <w:rsid w:val="00790D06"/>
    <w:rsid w:val="00792C67"/>
    <w:rsid w:val="007938D6"/>
    <w:rsid w:val="00793A32"/>
    <w:rsid w:val="0079409F"/>
    <w:rsid w:val="00796796"/>
    <w:rsid w:val="00796A9C"/>
    <w:rsid w:val="007A0296"/>
    <w:rsid w:val="007A060A"/>
    <w:rsid w:val="007A162D"/>
    <w:rsid w:val="007A17A2"/>
    <w:rsid w:val="007A1CDA"/>
    <w:rsid w:val="007A2651"/>
    <w:rsid w:val="007A38BC"/>
    <w:rsid w:val="007A5D09"/>
    <w:rsid w:val="007A66F5"/>
    <w:rsid w:val="007A6E1F"/>
    <w:rsid w:val="007A7208"/>
    <w:rsid w:val="007A72D2"/>
    <w:rsid w:val="007A762C"/>
    <w:rsid w:val="007A77B1"/>
    <w:rsid w:val="007A7CDC"/>
    <w:rsid w:val="007A7D4D"/>
    <w:rsid w:val="007B0FEA"/>
    <w:rsid w:val="007B1183"/>
    <w:rsid w:val="007B263D"/>
    <w:rsid w:val="007B360F"/>
    <w:rsid w:val="007B402F"/>
    <w:rsid w:val="007B459D"/>
    <w:rsid w:val="007B5298"/>
    <w:rsid w:val="007B66F6"/>
    <w:rsid w:val="007B6B45"/>
    <w:rsid w:val="007B7212"/>
    <w:rsid w:val="007B771C"/>
    <w:rsid w:val="007B7C99"/>
    <w:rsid w:val="007C35D5"/>
    <w:rsid w:val="007C3D82"/>
    <w:rsid w:val="007C5A3E"/>
    <w:rsid w:val="007C7F2B"/>
    <w:rsid w:val="007D004E"/>
    <w:rsid w:val="007D1934"/>
    <w:rsid w:val="007D1C20"/>
    <w:rsid w:val="007D2009"/>
    <w:rsid w:val="007D224F"/>
    <w:rsid w:val="007D3888"/>
    <w:rsid w:val="007D3DF2"/>
    <w:rsid w:val="007D436A"/>
    <w:rsid w:val="007D458E"/>
    <w:rsid w:val="007D48FC"/>
    <w:rsid w:val="007D4F70"/>
    <w:rsid w:val="007D5405"/>
    <w:rsid w:val="007D5A99"/>
    <w:rsid w:val="007D70B9"/>
    <w:rsid w:val="007D7622"/>
    <w:rsid w:val="007D7827"/>
    <w:rsid w:val="007D7888"/>
    <w:rsid w:val="007D7B7F"/>
    <w:rsid w:val="007E0D73"/>
    <w:rsid w:val="007E1145"/>
    <w:rsid w:val="007E20C1"/>
    <w:rsid w:val="007E2D54"/>
    <w:rsid w:val="007E2DF4"/>
    <w:rsid w:val="007E329C"/>
    <w:rsid w:val="007E373E"/>
    <w:rsid w:val="007E5AEC"/>
    <w:rsid w:val="007E616E"/>
    <w:rsid w:val="007E729D"/>
    <w:rsid w:val="007E73B2"/>
    <w:rsid w:val="007E7D74"/>
    <w:rsid w:val="007F0C52"/>
    <w:rsid w:val="007F191D"/>
    <w:rsid w:val="007F255C"/>
    <w:rsid w:val="007F2E53"/>
    <w:rsid w:val="007F3D8D"/>
    <w:rsid w:val="007F3DFD"/>
    <w:rsid w:val="007F40DA"/>
    <w:rsid w:val="007F475B"/>
    <w:rsid w:val="007F4C78"/>
    <w:rsid w:val="007F4DD2"/>
    <w:rsid w:val="007F5512"/>
    <w:rsid w:val="007F552F"/>
    <w:rsid w:val="007F6508"/>
    <w:rsid w:val="007F65A4"/>
    <w:rsid w:val="007F6946"/>
    <w:rsid w:val="007F7016"/>
    <w:rsid w:val="007F780B"/>
    <w:rsid w:val="007F7A82"/>
    <w:rsid w:val="00801014"/>
    <w:rsid w:val="00801527"/>
    <w:rsid w:val="00802653"/>
    <w:rsid w:val="0080389F"/>
    <w:rsid w:val="00803CE6"/>
    <w:rsid w:val="0080418C"/>
    <w:rsid w:val="0080463A"/>
    <w:rsid w:val="008048CE"/>
    <w:rsid w:val="00804A92"/>
    <w:rsid w:val="008058CF"/>
    <w:rsid w:val="00805DE0"/>
    <w:rsid w:val="0080658F"/>
    <w:rsid w:val="008074B6"/>
    <w:rsid w:val="00810D15"/>
    <w:rsid w:val="0081246F"/>
    <w:rsid w:val="00812488"/>
    <w:rsid w:val="00814A48"/>
    <w:rsid w:val="008156B8"/>
    <w:rsid w:val="00815AFD"/>
    <w:rsid w:val="00815C1D"/>
    <w:rsid w:val="00815F4E"/>
    <w:rsid w:val="0081648D"/>
    <w:rsid w:val="0081677C"/>
    <w:rsid w:val="0082037D"/>
    <w:rsid w:val="008213AA"/>
    <w:rsid w:val="00822541"/>
    <w:rsid w:val="008227F7"/>
    <w:rsid w:val="00822B27"/>
    <w:rsid w:val="00826C15"/>
    <w:rsid w:val="0082795D"/>
    <w:rsid w:val="00830286"/>
    <w:rsid w:val="00830814"/>
    <w:rsid w:val="00831642"/>
    <w:rsid w:val="0083267D"/>
    <w:rsid w:val="00833399"/>
    <w:rsid w:val="00833BAE"/>
    <w:rsid w:val="00833CD9"/>
    <w:rsid w:val="00833F7F"/>
    <w:rsid w:val="0083489C"/>
    <w:rsid w:val="00836C17"/>
    <w:rsid w:val="00837131"/>
    <w:rsid w:val="0084033D"/>
    <w:rsid w:val="0084091E"/>
    <w:rsid w:val="00840B3C"/>
    <w:rsid w:val="00840E50"/>
    <w:rsid w:val="00842DEE"/>
    <w:rsid w:val="00843B71"/>
    <w:rsid w:val="00843F93"/>
    <w:rsid w:val="00845992"/>
    <w:rsid w:val="0085025B"/>
    <w:rsid w:val="00850F31"/>
    <w:rsid w:val="0085173C"/>
    <w:rsid w:val="00854170"/>
    <w:rsid w:val="00854FA8"/>
    <w:rsid w:val="00854FB9"/>
    <w:rsid w:val="0085786F"/>
    <w:rsid w:val="00860FAB"/>
    <w:rsid w:val="008611E4"/>
    <w:rsid w:val="00862318"/>
    <w:rsid w:val="00863338"/>
    <w:rsid w:val="00863F49"/>
    <w:rsid w:val="00865500"/>
    <w:rsid w:val="00865792"/>
    <w:rsid w:val="00865AC2"/>
    <w:rsid w:val="00865B6B"/>
    <w:rsid w:val="00865E8C"/>
    <w:rsid w:val="00866019"/>
    <w:rsid w:val="0086655D"/>
    <w:rsid w:val="008669BF"/>
    <w:rsid w:val="00867B97"/>
    <w:rsid w:val="00867C36"/>
    <w:rsid w:val="00870C47"/>
    <w:rsid w:val="00870EDE"/>
    <w:rsid w:val="00871BBA"/>
    <w:rsid w:val="00871ECC"/>
    <w:rsid w:val="0087252E"/>
    <w:rsid w:val="008737AB"/>
    <w:rsid w:val="00874F57"/>
    <w:rsid w:val="00875708"/>
    <w:rsid w:val="008765BE"/>
    <w:rsid w:val="0087688E"/>
    <w:rsid w:val="00877208"/>
    <w:rsid w:val="00877CA9"/>
    <w:rsid w:val="00877DED"/>
    <w:rsid w:val="00880509"/>
    <w:rsid w:val="0088072B"/>
    <w:rsid w:val="00880B4E"/>
    <w:rsid w:val="00881B64"/>
    <w:rsid w:val="00882664"/>
    <w:rsid w:val="00882E68"/>
    <w:rsid w:val="0088320D"/>
    <w:rsid w:val="00883E4A"/>
    <w:rsid w:val="0088408F"/>
    <w:rsid w:val="00884887"/>
    <w:rsid w:val="0088515B"/>
    <w:rsid w:val="008854FC"/>
    <w:rsid w:val="00885A60"/>
    <w:rsid w:val="00885B67"/>
    <w:rsid w:val="00887760"/>
    <w:rsid w:val="0088785C"/>
    <w:rsid w:val="00891EB1"/>
    <w:rsid w:val="00892292"/>
    <w:rsid w:val="00893942"/>
    <w:rsid w:val="008942D6"/>
    <w:rsid w:val="00894F4A"/>
    <w:rsid w:val="008956E4"/>
    <w:rsid w:val="00895EFE"/>
    <w:rsid w:val="00896099"/>
    <w:rsid w:val="00896B9A"/>
    <w:rsid w:val="00896EDE"/>
    <w:rsid w:val="00896FFF"/>
    <w:rsid w:val="008A112F"/>
    <w:rsid w:val="008A2A37"/>
    <w:rsid w:val="008A2D67"/>
    <w:rsid w:val="008A37AE"/>
    <w:rsid w:val="008A3B60"/>
    <w:rsid w:val="008A3ED2"/>
    <w:rsid w:val="008A5732"/>
    <w:rsid w:val="008A68C2"/>
    <w:rsid w:val="008A692D"/>
    <w:rsid w:val="008A6B89"/>
    <w:rsid w:val="008A739F"/>
    <w:rsid w:val="008B0B7D"/>
    <w:rsid w:val="008B3B2B"/>
    <w:rsid w:val="008B3EC2"/>
    <w:rsid w:val="008B4E1A"/>
    <w:rsid w:val="008B65AA"/>
    <w:rsid w:val="008B720A"/>
    <w:rsid w:val="008B7538"/>
    <w:rsid w:val="008C0533"/>
    <w:rsid w:val="008C1235"/>
    <w:rsid w:val="008C1FF7"/>
    <w:rsid w:val="008C2296"/>
    <w:rsid w:val="008C2E61"/>
    <w:rsid w:val="008C47E0"/>
    <w:rsid w:val="008C48AE"/>
    <w:rsid w:val="008C515B"/>
    <w:rsid w:val="008C518B"/>
    <w:rsid w:val="008C5D25"/>
    <w:rsid w:val="008C6383"/>
    <w:rsid w:val="008C68EB"/>
    <w:rsid w:val="008D0A5F"/>
    <w:rsid w:val="008D1F3E"/>
    <w:rsid w:val="008D4A0A"/>
    <w:rsid w:val="008D4D08"/>
    <w:rsid w:val="008D509C"/>
    <w:rsid w:val="008D56D1"/>
    <w:rsid w:val="008D5B5A"/>
    <w:rsid w:val="008D6271"/>
    <w:rsid w:val="008D761D"/>
    <w:rsid w:val="008E0801"/>
    <w:rsid w:val="008E0CBC"/>
    <w:rsid w:val="008E2279"/>
    <w:rsid w:val="008E239B"/>
    <w:rsid w:val="008E33A2"/>
    <w:rsid w:val="008E5234"/>
    <w:rsid w:val="008E5383"/>
    <w:rsid w:val="008E54EB"/>
    <w:rsid w:val="008E6CF9"/>
    <w:rsid w:val="008E7AE4"/>
    <w:rsid w:val="008E7CD2"/>
    <w:rsid w:val="008F0D1B"/>
    <w:rsid w:val="008F1844"/>
    <w:rsid w:val="008F1A8A"/>
    <w:rsid w:val="008F2195"/>
    <w:rsid w:val="008F274E"/>
    <w:rsid w:val="008F2A2B"/>
    <w:rsid w:val="008F2D96"/>
    <w:rsid w:val="008F3122"/>
    <w:rsid w:val="008F3D79"/>
    <w:rsid w:val="008F4D6A"/>
    <w:rsid w:val="008F5631"/>
    <w:rsid w:val="008F5F45"/>
    <w:rsid w:val="008F694C"/>
    <w:rsid w:val="008F704A"/>
    <w:rsid w:val="008F7F4F"/>
    <w:rsid w:val="009001AC"/>
    <w:rsid w:val="009008E0"/>
    <w:rsid w:val="00903B06"/>
    <w:rsid w:val="00904BDF"/>
    <w:rsid w:val="00904DC0"/>
    <w:rsid w:val="00906318"/>
    <w:rsid w:val="00906688"/>
    <w:rsid w:val="009069A5"/>
    <w:rsid w:val="00906D95"/>
    <w:rsid w:val="00910286"/>
    <w:rsid w:val="00917887"/>
    <w:rsid w:val="0092095E"/>
    <w:rsid w:val="00921460"/>
    <w:rsid w:val="00921938"/>
    <w:rsid w:val="00921987"/>
    <w:rsid w:val="009246CF"/>
    <w:rsid w:val="0092498A"/>
    <w:rsid w:val="00924C26"/>
    <w:rsid w:val="00925704"/>
    <w:rsid w:val="00926338"/>
    <w:rsid w:val="00926B1F"/>
    <w:rsid w:val="0092767A"/>
    <w:rsid w:val="00927C84"/>
    <w:rsid w:val="009306C3"/>
    <w:rsid w:val="009322C6"/>
    <w:rsid w:val="00932878"/>
    <w:rsid w:val="009328A0"/>
    <w:rsid w:val="00932C01"/>
    <w:rsid w:val="009334BC"/>
    <w:rsid w:val="00933B55"/>
    <w:rsid w:val="00934BD1"/>
    <w:rsid w:val="00940222"/>
    <w:rsid w:val="009416BC"/>
    <w:rsid w:val="00941855"/>
    <w:rsid w:val="0094202D"/>
    <w:rsid w:val="00942EE7"/>
    <w:rsid w:val="0094302E"/>
    <w:rsid w:val="00943475"/>
    <w:rsid w:val="009434A4"/>
    <w:rsid w:val="00943652"/>
    <w:rsid w:val="0094386D"/>
    <w:rsid w:val="00943C23"/>
    <w:rsid w:val="00944BDC"/>
    <w:rsid w:val="009451A0"/>
    <w:rsid w:val="009453B6"/>
    <w:rsid w:val="00945B04"/>
    <w:rsid w:val="0094634C"/>
    <w:rsid w:val="009467CE"/>
    <w:rsid w:val="009521AA"/>
    <w:rsid w:val="009522C0"/>
    <w:rsid w:val="009525DF"/>
    <w:rsid w:val="00953BCA"/>
    <w:rsid w:val="0095402C"/>
    <w:rsid w:val="00954EE1"/>
    <w:rsid w:val="00955EC3"/>
    <w:rsid w:val="00955F84"/>
    <w:rsid w:val="009567A7"/>
    <w:rsid w:val="009568F4"/>
    <w:rsid w:val="009569B8"/>
    <w:rsid w:val="0095760F"/>
    <w:rsid w:val="009609B9"/>
    <w:rsid w:val="00960AF7"/>
    <w:rsid w:val="00962A3D"/>
    <w:rsid w:val="00962F40"/>
    <w:rsid w:val="0096354D"/>
    <w:rsid w:val="00963793"/>
    <w:rsid w:val="00966564"/>
    <w:rsid w:val="00966CA4"/>
    <w:rsid w:val="00966DF8"/>
    <w:rsid w:val="00966E5A"/>
    <w:rsid w:val="009678F5"/>
    <w:rsid w:val="00967E28"/>
    <w:rsid w:val="0097144C"/>
    <w:rsid w:val="00971BB6"/>
    <w:rsid w:val="00971D84"/>
    <w:rsid w:val="00974DF3"/>
    <w:rsid w:val="00974FC3"/>
    <w:rsid w:val="0097593B"/>
    <w:rsid w:val="0097597A"/>
    <w:rsid w:val="00975F3E"/>
    <w:rsid w:val="00977A26"/>
    <w:rsid w:val="00977CD1"/>
    <w:rsid w:val="00977FCE"/>
    <w:rsid w:val="00980AC4"/>
    <w:rsid w:val="00981E96"/>
    <w:rsid w:val="00984619"/>
    <w:rsid w:val="00986485"/>
    <w:rsid w:val="00987549"/>
    <w:rsid w:val="00990A10"/>
    <w:rsid w:val="00990E9E"/>
    <w:rsid w:val="00990F31"/>
    <w:rsid w:val="009919AB"/>
    <w:rsid w:val="009953CC"/>
    <w:rsid w:val="00996E20"/>
    <w:rsid w:val="00997876"/>
    <w:rsid w:val="00997902"/>
    <w:rsid w:val="00997F75"/>
    <w:rsid w:val="009A0C8D"/>
    <w:rsid w:val="009A2E17"/>
    <w:rsid w:val="009A3442"/>
    <w:rsid w:val="009A36E7"/>
    <w:rsid w:val="009A4870"/>
    <w:rsid w:val="009A4E6F"/>
    <w:rsid w:val="009A5F27"/>
    <w:rsid w:val="009A7680"/>
    <w:rsid w:val="009A79E6"/>
    <w:rsid w:val="009B0FA2"/>
    <w:rsid w:val="009B166F"/>
    <w:rsid w:val="009B4577"/>
    <w:rsid w:val="009B4BE5"/>
    <w:rsid w:val="009B5233"/>
    <w:rsid w:val="009B5925"/>
    <w:rsid w:val="009B61A7"/>
    <w:rsid w:val="009B650D"/>
    <w:rsid w:val="009B6F18"/>
    <w:rsid w:val="009B762C"/>
    <w:rsid w:val="009C0643"/>
    <w:rsid w:val="009C2668"/>
    <w:rsid w:val="009C2677"/>
    <w:rsid w:val="009C540E"/>
    <w:rsid w:val="009C5C0E"/>
    <w:rsid w:val="009C5EDA"/>
    <w:rsid w:val="009C65D9"/>
    <w:rsid w:val="009C6F25"/>
    <w:rsid w:val="009C7916"/>
    <w:rsid w:val="009D00F6"/>
    <w:rsid w:val="009D23DB"/>
    <w:rsid w:val="009D2B10"/>
    <w:rsid w:val="009D30C8"/>
    <w:rsid w:val="009D3747"/>
    <w:rsid w:val="009D4801"/>
    <w:rsid w:val="009D57DC"/>
    <w:rsid w:val="009D5F7D"/>
    <w:rsid w:val="009D771D"/>
    <w:rsid w:val="009E1442"/>
    <w:rsid w:val="009E1B09"/>
    <w:rsid w:val="009E1C11"/>
    <w:rsid w:val="009E2F94"/>
    <w:rsid w:val="009E3488"/>
    <w:rsid w:val="009E4533"/>
    <w:rsid w:val="009E5E3C"/>
    <w:rsid w:val="009F0D64"/>
    <w:rsid w:val="009F1D6F"/>
    <w:rsid w:val="009F269C"/>
    <w:rsid w:val="009F2DF6"/>
    <w:rsid w:val="009F421E"/>
    <w:rsid w:val="009F48F9"/>
    <w:rsid w:val="009F4E31"/>
    <w:rsid w:val="009F4EB5"/>
    <w:rsid w:val="009F5971"/>
    <w:rsid w:val="009F6005"/>
    <w:rsid w:val="009F6066"/>
    <w:rsid w:val="009F6467"/>
    <w:rsid w:val="009F6F95"/>
    <w:rsid w:val="009F75A5"/>
    <w:rsid w:val="009F79E0"/>
    <w:rsid w:val="009F7D01"/>
    <w:rsid w:val="009F7DAD"/>
    <w:rsid w:val="00A00018"/>
    <w:rsid w:val="00A009D9"/>
    <w:rsid w:val="00A0190A"/>
    <w:rsid w:val="00A01A71"/>
    <w:rsid w:val="00A01BA3"/>
    <w:rsid w:val="00A02765"/>
    <w:rsid w:val="00A02C38"/>
    <w:rsid w:val="00A02F4D"/>
    <w:rsid w:val="00A030D1"/>
    <w:rsid w:val="00A039A7"/>
    <w:rsid w:val="00A053AE"/>
    <w:rsid w:val="00A07D9C"/>
    <w:rsid w:val="00A11137"/>
    <w:rsid w:val="00A11FBB"/>
    <w:rsid w:val="00A125C5"/>
    <w:rsid w:val="00A12700"/>
    <w:rsid w:val="00A12874"/>
    <w:rsid w:val="00A129EF"/>
    <w:rsid w:val="00A13F59"/>
    <w:rsid w:val="00A144DF"/>
    <w:rsid w:val="00A148BA"/>
    <w:rsid w:val="00A15F72"/>
    <w:rsid w:val="00A17042"/>
    <w:rsid w:val="00A17671"/>
    <w:rsid w:val="00A2079D"/>
    <w:rsid w:val="00A20A5F"/>
    <w:rsid w:val="00A20C00"/>
    <w:rsid w:val="00A2148F"/>
    <w:rsid w:val="00A23AC8"/>
    <w:rsid w:val="00A24869"/>
    <w:rsid w:val="00A25BB6"/>
    <w:rsid w:val="00A26ABA"/>
    <w:rsid w:val="00A276BF"/>
    <w:rsid w:val="00A30304"/>
    <w:rsid w:val="00A30F40"/>
    <w:rsid w:val="00A30FD1"/>
    <w:rsid w:val="00A3159B"/>
    <w:rsid w:val="00A323D2"/>
    <w:rsid w:val="00A330EA"/>
    <w:rsid w:val="00A330EB"/>
    <w:rsid w:val="00A3318C"/>
    <w:rsid w:val="00A35447"/>
    <w:rsid w:val="00A35C7C"/>
    <w:rsid w:val="00A366C1"/>
    <w:rsid w:val="00A36EB2"/>
    <w:rsid w:val="00A4034A"/>
    <w:rsid w:val="00A403CD"/>
    <w:rsid w:val="00A40E93"/>
    <w:rsid w:val="00A4126D"/>
    <w:rsid w:val="00A4178A"/>
    <w:rsid w:val="00A41CA2"/>
    <w:rsid w:val="00A41DB1"/>
    <w:rsid w:val="00A42053"/>
    <w:rsid w:val="00A42802"/>
    <w:rsid w:val="00A42D68"/>
    <w:rsid w:val="00A43775"/>
    <w:rsid w:val="00A43905"/>
    <w:rsid w:val="00A445E8"/>
    <w:rsid w:val="00A44704"/>
    <w:rsid w:val="00A449B1"/>
    <w:rsid w:val="00A44C02"/>
    <w:rsid w:val="00A451D9"/>
    <w:rsid w:val="00A463A2"/>
    <w:rsid w:val="00A46DED"/>
    <w:rsid w:val="00A50DF8"/>
    <w:rsid w:val="00A51FA9"/>
    <w:rsid w:val="00A53838"/>
    <w:rsid w:val="00A553B5"/>
    <w:rsid w:val="00A573CB"/>
    <w:rsid w:val="00A6016C"/>
    <w:rsid w:val="00A60A8C"/>
    <w:rsid w:val="00A6105B"/>
    <w:rsid w:val="00A611E0"/>
    <w:rsid w:val="00A612C3"/>
    <w:rsid w:val="00A61E0D"/>
    <w:rsid w:val="00A61F39"/>
    <w:rsid w:val="00A61FEE"/>
    <w:rsid w:val="00A620B4"/>
    <w:rsid w:val="00A621E2"/>
    <w:rsid w:val="00A62642"/>
    <w:rsid w:val="00A6342E"/>
    <w:rsid w:val="00A64114"/>
    <w:rsid w:val="00A6502B"/>
    <w:rsid w:val="00A6649A"/>
    <w:rsid w:val="00A66C3C"/>
    <w:rsid w:val="00A6721A"/>
    <w:rsid w:val="00A674E3"/>
    <w:rsid w:val="00A67CED"/>
    <w:rsid w:val="00A67FD4"/>
    <w:rsid w:val="00A70836"/>
    <w:rsid w:val="00A7092D"/>
    <w:rsid w:val="00A71575"/>
    <w:rsid w:val="00A718FD"/>
    <w:rsid w:val="00A7287D"/>
    <w:rsid w:val="00A72987"/>
    <w:rsid w:val="00A758CD"/>
    <w:rsid w:val="00A75EF8"/>
    <w:rsid w:val="00A770E0"/>
    <w:rsid w:val="00A77270"/>
    <w:rsid w:val="00A77605"/>
    <w:rsid w:val="00A7760F"/>
    <w:rsid w:val="00A80362"/>
    <w:rsid w:val="00A814AB"/>
    <w:rsid w:val="00A817F9"/>
    <w:rsid w:val="00A81F7E"/>
    <w:rsid w:val="00A8210B"/>
    <w:rsid w:val="00A8210F"/>
    <w:rsid w:val="00A826F2"/>
    <w:rsid w:val="00A83D5B"/>
    <w:rsid w:val="00A843A3"/>
    <w:rsid w:val="00A852E5"/>
    <w:rsid w:val="00A85416"/>
    <w:rsid w:val="00A8568D"/>
    <w:rsid w:val="00A8728E"/>
    <w:rsid w:val="00A87719"/>
    <w:rsid w:val="00A87FDC"/>
    <w:rsid w:val="00A9009C"/>
    <w:rsid w:val="00A91268"/>
    <w:rsid w:val="00A9265C"/>
    <w:rsid w:val="00A926FD"/>
    <w:rsid w:val="00A93D83"/>
    <w:rsid w:val="00A94526"/>
    <w:rsid w:val="00A95643"/>
    <w:rsid w:val="00A957D4"/>
    <w:rsid w:val="00A96D56"/>
    <w:rsid w:val="00A974C0"/>
    <w:rsid w:val="00A97A1D"/>
    <w:rsid w:val="00AA0DC8"/>
    <w:rsid w:val="00AA2036"/>
    <w:rsid w:val="00AA4A79"/>
    <w:rsid w:val="00AA4C1E"/>
    <w:rsid w:val="00AA4E50"/>
    <w:rsid w:val="00AA4F57"/>
    <w:rsid w:val="00AA56A6"/>
    <w:rsid w:val="00AA5E03"/>
    <w:rsid w:val="00AA7035"/>
    <w:rsid w:val="00AA7664"/>
    <w:rsid w:val="00AA77FB"/>
    <w:rsid w:val="00AB037E"/>
    <w:rsid w:val="00AB071D"/>
    <w:rsid w:val="00AB13F2"/>
    <w:rsid w:val="00AB178A"/>
    <w:rsid w:val="00AB2929"/>
    <w:rsid w:val="00AB3341"/>
    <w:rsid w:val="00AB44CD"/>
    <w:rsid w:val="00AB5142"/>
    <w:rsid w:val="00AB6A70"/>
    <w:rsid w:val="00AB7360"/>
    <w:rsid w:val="00AB755D"/>
    <w:rsid w:val="00AC0724"/>
    <w:rsid w:val="00AC0939"/>
    <w:rsid w:val="00AC0D07"/>
    <w:rsid w:val="00AC1D4E"/>
    <w:rsid w:val="00AC3FBD"/>
    <w:rsid w:val="00AC5734"/>
    <w:rsid w:val="00AC5847"/>
    <w:rsid w:val="00AC5E9B"/>
    <w:rsid w:val="00AC618B"/>
    <w:rsid w:val="00AC6786"/>
    <w:rsid w:val="00AC7AEA"/>
    <w:rsid w:val="00AC7B14"/>
    <w:rsid w:val="00AD0047"/>
    <w:rsid w:val="00AD00E6"/>
    <w:rsid w:val="00AD0BBD"/>
    <w:rsid w:val="00AD1A36"/>
    <w:rsid w:val="00AD1E72"/>
    <w:rsid w:val="00AD272F"/>
    <w:rsid w:val="00AD3C48"/>
    <w:rsid w:val="00AD3DB2"/>
    <w:rsid w:val="00AD4412"/>
    <w:rsid w:val="00AD4888"/>
    <w:rsid w:val="00AD5000"/>
    <w:rsid w:val="00AD5029"/>
    <w:rsid w:val="00AD5E47"/>
    <w:rsid w:val="00AE2B24"/>
    <w:rsid w:val="00AE3669"/>
    <w:rsid w:val="00AE3B69"/>
    <w:rsid w:val="00AE4B8C"/>
    <w:rsid w:val="00AE4CAB"/>
    <w:rsid w:val="00AE6FA4"/>
    <w:rsid w:val="00AE7124"/>
    <w:rsid w:val="00AE7C2F"/>
    <w:rsid w:val="00AF03B6"/>
    <w:rsid w:val="00AF0B28"/>
    <w:rsid w:val="00AF10F2"/>
    <w:rsid w:val="00AF1B0D"/>
    <w:rsid w:val="00AF1F74"/>
    <w:rsid w:val="00AF20B1"/>
    <w:rsid w:val="00AF3804"/>
    <w:rsid w:val="00AF4430"/>
    <w:rsid w:val="00AF64FA"/>
    <w:rsid w:val="00AF6557"/>
    <w:rsid w:val="00AF68C0"/>
    <w:rsid w:val="00AF7063"/>
    <w:rsid w:val="00AF7852"/>
    <w:rsid w:val="00AF7C30"/>
    <w:rsid w:val="00B00216"/>
    <w:rsid w:val="00B017AD"/>
    <w:rsid w:val="00B018FF"/>
    <w:rsid w:val="00B01D87"/>
    <w:rsid w:val="00B0404A"/>
    <w:rsid w:val="00B0512F"/>
    <w:rsid w:val="00B115BA"/>
    <w:rsid w:val="00B118DF"/>
    <w:rsid w:val="00B119B9"/>
    <w:rsid w:val="00B132D0"/>
    <w:rsid w:val="00B13CB3"/>
    <w:rsid w:val="00B15225"/>
    <w:rsid w:val="00B169A1"/>
    <w:rsid w:val="00B16A87"/>
    <w:rsid w:val="00B16F8D"/>
    <w:rsid w:val="00B2061D"/>
    <w:rsid w:val="00B20ACE"/>
    <w:rsid w:val="00B20E56"/>
    <w:rsid w:val="00B21B11"/>
    <w:rsid w:val="00B22EE2"/>
    <w:rsid w:val="00B2342E"/>
    <w:rsid w:val="00B24766"/>
    <w:rsid w:val="00B2693A"/>
    <w:rsid w:val="00B27011"/>
    <w:rsid w:val="00B30FC1"/>
    <w:rsid w:val="00B310D2"/>
    <w:rsid w:val="00B31D7A"/>
    <w:rsid w:val="00B31E69"/>
    <w:rsid w:val="00B323AF"/>
    <w:rsid w:val="00B32454"/>
    <w:rsid w:val="00B32687"/>
    <w:rsid w:val="00B32CB2"/>
    <w:rsid w:val="00B32F35"/>
    <w:rsid w:val="00B33183"/>
    <w:rsid w:val="00B3410F"/>
    <w:rsid w:val="00B3441C"/>
    <w:rsid w:val="00B34600"/>
    <w:rsid w:val="00B35087"/>
    <w:rsid w:val="00B35F99"/>
    <w:rsid w:val="00B36A8F"/>
    <w:rsid w:val="00B37EFF"/>
    <w:rsid w:val="00B418DD"/>
    <w:rsid w:val="00B43254"/>
    <w:rsid w:val="00B43C63"/>
    <w:rsid w:val="00B44F93"/>
    <w:rsid w:val="00B46255"/>
    <w:rsid w:val="00B469A8"/>
    <w:rsid w:val="00B50CC2"/>
    <w:rsid w:val="00B52C74"/>
    <w:rsid w:val="00B52EC8"/>
    <w:rsid w:val="00B53497"/>
    <w:rsid w:val="00B56DBB"/>
    <w:rsid w:val="00B57434"/>
    <w:rsid w:val="00B600F6"/>
    <w:rsid w:val="00B63F6B"/>
    <w:rsid w:val="00B645E6"/>
    <w:rsid w:val="00B64DC6"/>
    <w:rsid w:val="00B669A3"/>
    <w:rsid w:val="00B67414"/>
    <w:rsid w:val="00B67AC8"/>
    <w:rsid w:val="00B67D99"/>
    <w:rsid w:val="00B67E0A"/>
    <w:rsid w:val="00B70C6D"/>
    <w:rsid w:val="00B71F27"/>
    <w:rsid w:val="00B722AE"/>
    <w:rsid w:val="00B726BC"/>
    <w:rsid w:val="00B72713"/>
    <w:rsid w:val="00B7332E"/>
    <w:rsid w:val="00B7334C"/>
    <w:rsid w:val="00B73572"/>
    <w:rsid w:val="00B74368"/>
    <w:rsid w:val="00B768EA"/>
    <w:rsid w:val="00B777D5"/>
    <w:rsid w:val="00B77C39"/>
    <w:rsid w:val="00B81871"/>
    <w:rsid w:val="00B81F5F"/>
    <w:rsid w:val="00B829C9"/>
    <w:rsid w:val="00B837C7"/>
    <w:rsid w:val="00B85AD8"/>
    <w:rsid w:val="00B85F10"/>
    <w:rsid w:val="00B8623C"/>
    <w:rsid w:val="00B91703"/>
    <w:rsid w:val="00B92D0B"/>
    <w:rsid w:val="00B92F3F"/>
    <w:rsid w:val="00B93F1B"/>
    <w:rsid w:val="00B94AF7"/>
    <w:rsid w:val="00B95EC2"/>
    <w:rsid w:val="00B9651D"/>
    <w:rsid w:val="00B965F4"/>
    <w:rsid w:val="00B96DEA"/>
    <w:rsid w:val="00B972BE"/>
    <w:rsid w:val="00B9751A"/>
    <w:rsid w:val="00BA03E2"/>
    <w:rsid w:val="00BA106E"/>
    <w:rsid w:val="00BA3483"/>
    <w:rsid w:val="00BA386D"/>
    <w:rsid w:val="00BA3D08"/>
    <w:rsid w:val="00BA411E"/>
    <w:rsid w:val="00BA43BE"/>
    <w:rsid w:val="00BA4D0E"/>
    <w:rsid w:val="00BA5A65"/>
    <w:rsid w:val="00BA5E87"/>
    <w:rsid w:val="00BA5FF2"/>
    <w:rsid w:val="00BA6360"/>
    <w:rsid w:val="00BA78F9"/>
    <w:rsid w:val="00BB2609"/>
    <w:rsid w:val="00BB3821"/>
    <w:rsid w:val="00BB47D7"/>
    <w:rsid w:val="00BB48C2"/>
    <w:rsid w:val="00BB5A47"/>
    <w:rsid w:val="00BB5E4B"/>
    <w:rsid w:val="00BB71CC"/>
    <w:rsid w:val="00BB7223"/>
    <w:rsid w:val="00BB7F00"/>
    <w:rsid w:val="00BC12F0"/>
    <w:rsid w:val="00BC1F8F"/>
    <w:rsid w:val="00BC2375"/>
    <w:rsid w:val="00BC26C2"/>
    <w:rsid w:val="00BC3799"/>
    <w:rsid w:val="00BC4169"/>
    <w:rsid w:val="00BC6994"/>
    <w:rsid w:val="00BC71E5"/>
    <w:rsid w:val="00BC7773"/>
    <w:rsid w:val="00BC7CE3"/>
    <w:rsid w:val="00BD0B56"/>
    <w:rsid w:val="00BD0D87"/>
    <w:rsid w:val="00BD4693"/>
    <w:rsid w:val="00BD4ADF"/>
    <w:rsid w:val="00BD4BFA"/>
    <w:rsid w:val="00BD62F2"/>
    <w:rsid w:val="00BD634D"/>
    <w:rsid w:val="00BD6932"/>
    <w:rsid w:val="00BD6CDE"/>
    <w:rsid w:val="00BD717F"/>
    <w:rsid w:val="00BD71D4"/>
    <w:rsid w:val="00BD7256"/>
    <w:rsid w:val="00BD72C9"/>
    <w:rsid w:val="00BE06B2"/>
    <w:rsid w:val="00BE0AD3"/>
    <w:rsid w:val="00BE164A"/>
    <w:rsid w:val="00BE16E8"/>
    <w:rsid w:val="00BE31CB"/>
    <w:rsid w:val="00BE3691"/>
    <w:rsid w:val="00BE3D0A"/>
    <w:rsid w:val="00BE4904"/>
    <w:rsid w:val="00BE5A98"/>
    <w:rsid w:val="00BE63B4"/>
    <w:rsid w:val="00BF21B9"/>
    <w:rsid w:val="00BF2222"/>
    <w:rsid w:val="00BF2E37"/>
    <w:rsid w:val="00BF2EDA"/>
    <w:rsid w:val="00BF30B8"/>
    <w:rsid w:val="00BF4BE7"/>
    <w:rsid w:val="00BF5105"/>
    <w:rsid w:val="00BF5AAF"/>
    <w:rsid w:val="00BF62EE"/>
    <w:rsid w:val="00BF6597"/>
    <w:rsid w:val="00BF663D"/>
    <w:rsid w:val="00BF6A82"/>
    <w:rsid w:val="00C010D2"/>
    <w:rsid w:val="00C01A27"/>
    <w:rsid w:val="00C01EB6"/>
    <w:rsid w:val="00C02D4B"/>
    <w:rsid w:val="00C03CC4"/>
    <w:rsid w:val="00C06729"/>
    <w:rsid w:val="00C067A2"/>
    <w:rsid w:val="00C06839"/>
    <w:rsid w:val="00C1103D"/>
    <w:rsid w:val="00C11B58"/>
    <w:rsid w:val="00C13250"/>
    <w:rsid w:val="00C1400E"/>
    <w:rsid w:val="00C149BF"/>
    <w:rsid w:val="00C155D9"/>
    <w:rsid w:val="00C16518"/>
    <w:rsid w:val="00C2040D"/>
    <w:rsid w:val="00C20A42"/>
    <w:rsid w:val="00C20EB9"/>
    <w:rsid w:val="00C21EE4"/>
    <w:rsid w:val="00C21FF8"/>
    <w:rsid w:val="00C23B57"/>
    <w:rsid w:val="00C23E23"/>
    <w:rsid w:val="00C240F9"/>
    <w:rsid w:val="00C25E62"/>
    <w:rsid w:val="00C25F13"/>
    <w:rsid w:val="00C26684"/>
    <w:rsid w:val="00C27282"/>
    <w:rsid w:val="00C2738C"/>
    <w:rsid w:val="00C2776F"/>
    <w:rsid w:val="00C279BD"/>
    <w:rsid w:val="00C27AA8"/>
    <w:rsid w:val="00C27FFB"/>
    <w:rsid w:val="00C3084E"/>
    <w:rsid w:val="00C31200"/>
    <w:rsid w:val="00C31353"/>
    <w:rsid w:val="00C32D59"/>
    <w:rsid w:val="00C32E1E"/>
    <w:rsid w:val="00C33AAD"/>
    <w:rsid w:val="00C34048"/>
    <w:rsid w:val="00C344D8"/>
    <w:rsid w:val="00C355C0"/>
    <w:rsid w:val="00C35E58"/>
    <w:rsid w:val="00C3623E"/>
    <w:rsid w:val="00C3642D"/>
    <w:rsid w:val="00C37979"/>
    <w:rsid w:val="00C40543"/>
    <w:rsid w:val="00C40C03"/>
    <w:rsid w:val="00C41437"/>
    <w:rsid w:val="00C415A1"/>
    <w:rsid w:val="00C41BC3"/>
    <w:rsid w:val="00C424A7"/>
    <w:rsid w:val="00C424D1"/>
    <w:rsid w:val="00C4302E"/>
    <w:rsid w:val="00C43915"/>
    <w:rsid w:val="00C451C4"/>
    <w:rsid w:val="00C45F5C"/>
    <w:rsid w:val="00C460FF"/>
    <w:rsid w:val="00C47BB2"/>
    <w:rsid w:val="00C508A2"/>
    <w:rsid w:val="00C50F27"/>
    <w:rsid w:val="00C515F5"/>
    <w:rsid w:val="00C51D91"/>
    <w:rsid w:val="00C526FC"/>
    <w:rsid w:val="00C52796"/>
    <w:rsid w:val="00C52FE7"/>
    <w:rsid w:val="00C53D91"/>
    <w:rsid w:val="00C5477C"/>
    <w:rsid w:val="00C547EB"/>
    <w:rsid w:val="00C55001"/>
    <w:rsid w:val="00C555CF"/>
    <w:rsid w:val="00C57AAE"/>
    <w:rsid w:val="00C60C56"/>
    <w:rsid w:val="00C61351"/>
    <w:rsid w:val="00C61980"/>
    <w:rsid w:val="00C61C86"/>
    <w:rsid w:val="00C61E0B"/>
    <w:rsid w:val="00C61E33"/>
    <w:rsid w:val="00C62143"/>
    <w:rsid w:val="00C6327C"/>
    <w:rsid w:val="00C639C2"/>
    <w:rsid w:val="00C646C7"/>
    <w:rsid w:val="00C65155"/>
    <w:rsid w:val="00C65DFE"/>
    <w:rsid w:val="00C666E8"/>
    <w:rsid w:val="00C70036"/>
    <w:rsid w:val="00C703C9"/>
    <w:rsid w:val="00C72003"/>
    <w:rsid w:val="00C72CB9"/>
    <w:rsid w:val="00C73021"/>
    <w:rsid w:val="00C736BD"/>
    <w:rsid w:val="00C74891"/>
    <w:rsid w:val="00C77180"/>
    <w:rsid w:val="00C776D1"/>
    <w:rsid w:val="00C77727"/>
    <w:rsid w:val="00C80A0F"/>
    <w:rsid w:val="00C81491"/>
    <w:rsid w:val="00C816D8"/>
    <w:rsid w:val="00C81F98"/>
    <w:rsid w:val="00C8274A"/>
    <w:rsid w:val="00C83080"/>
    <w:rsid w:val="00C83CAC"/>
    <w:rsid w:val="00C84989"/>
    <w:rsid w:val="00C84C00"/>
    <w:rsid w:val="00C8541A"/>
    <w:rsid w:val="00C85C9F"/>
    <w:rsid w:val="00C87389"/>
    <w:rsid w:val="00C876EC"/>
    <w:rsid w:val="00C91148"/>
    <w:rsid w:val="00C9156A"/>
    <w:rsid w:val="00C94A49"/>
    <w:rsid w:val="00C94D7B"/>
    <w:rsid w:val="00C96CF1"/>
    <w:rsid w:val="00CA02B0"/>
    <w:rsid w:val="00CA08D4"/>
    <w:rsid w:val="00CA1702"/>
    <w:rsid w:val="00CA215B"/>
    <w:rsid w:val="00CA4274"/>
    <w:rsid w:val="00CA4634"/>
    <w:rsid w:val="00CA49B9"/>
    <w:rsid w:val="00CA50DD"/>
    <w:rsid w:val="00CA601A"/>
    <w:rsid w:val="00CA6192"/>
    <w:rsid w:val="00CA7344"/>
    <w:rsid w:val="00CA76EE"/>
    <w:rsid w:val="00CB0494"/>
    <w:rsid w:val="00CB06E5"/>
    <w:rsid w:val="00CB0B50"/>
    <w:rsid w:val="00CB0E87"/>
    <w:rsid w:val="00CB10DD"/>
    <w:rsid w:val="00CB1854"/>
    <w:rsid w:val="00CB1BCB"/>
    <w:rsid w:val="00CB1F5E"/>
    <w:rsid w:val="00CB2927"/>
    <w:rsid w:val="00CB2A03"/>
    <w:rsid w:val="00CB44F6"/>
    <w:rsid w:val="00CB4DF7"/>
    <w:rsid w:val="00CB52FC"/>
    <w:rsid w:val="00CB619C"/>
    <w:rsid w:val="00CB6285"/>
    <w:rsid w:val="00CB672D"/>
    <w:rsid w:val="00CB68FA"/>
    <w:rsid w:val="00CB6E35"/>
    <w:rsid w:val="00CC1E40"/>
    <w:rsid w:val="00CC296B"/>
    <w:rsid w:val="00CC4182"/>
    <w:rsid w:val="00CC6D99"/>
    <w:rsid w:val="00CC6E16"/>
    <w:rsid w:val="00CC7236"/>
    <w:rsid w:val="00CC7FAB"/>
    <w:rsid w:val="00CD01CE"/>
    <w:rsid w:val="00CD0673"/>
    <w:rsid w:val="00CD4DCE"/>
    <w:rsid w:val="00CD536F"/>
    <w:rsid w:val="00CD66EA"/>
    <w:rsid w:val="00CD6700"/>
    <w:rsid w:val="00CD7EE6"/>
    <w:rsid w:val="00CE095B"/>
    <w:rsid w:val="00CE1C8B"/>
    <w:rsid w:val="00CE25DF"/>
    <w:rsid w:val="00CE2B93"/>
    <w:rsid w:val="00CE544F"/>
    <w:rsid w:val="00CE5653"/>
    <w:rsid w:val="00CE5C48"/>
    <w:rsid w:val="00CE66A0"/>
    <w:rsid w:val="00CE7162"/>
    <w:rsid w:val="00CE7DF8"/>
    <w:rsid w:val="00CF00EE"/>
    <w:rsid w:val="00CF1374"/>
    <w:rsid w:val="00CF175E"/>
    <w:rsid w:val="00CF2E72"/>
    <w:rsid w:val="00CF57FE"/>
    <w:rsid w:val="00CF5969"/>
    <w:rsid w:val="00CF7362"/>
    <w:rsid w:val="00CF7BD3"/>
    <w:rsid w:val="00D00E43"/>
    <w:rsid w:val="00D012B0"/>
    <w:rsid w:val="00D018DB"/>
    <w:rsid w:val="00D02061"/>
    <w:rsid w:val="00D02830"/>
    <w:rsid w:val="00D0322F"/>
    <w:rsid w:val="00D0342D"/>
    <w:rsid w:val="00D046BC"/>
    <w:rsid w:val="00D047FA"/>
    <w:rsid w:val="00D05354"/>
    <w:rsid w:val="00D05542"/>
    <w:rsid w:val="00D0569D"/>
    <w:rsid w:val="00D05954"/>
    <w:rsid w:val="00D06E13"/>
    <w:rsid w:val="00D0717E"/>
    <w:rsid w:val="00D07533"/>
    <w:rsid w:val="00D10079"/>
    <w:rsid w:val="00D107EF"/>
    <w:rsid w:val="00D1503A"/>
    <w:rsid w:val="00D152BB"/>
    <w:rsid w:val="00D1644C"/>
    <w:rsid w:val="00D16AFA"/>
    <w:rsid w:val="00D16B45"/>
    <w:rsid w:val="00D16FC7"/>
    <w:rsid w:val="00D1753B"/>
    <w:rsid w:val="00D2009F"/>
    <w:rsid w:val="00D202E4"/>
    <w:rsid w:val="00D20389"/>
    <w:rsid w:val="00D20ACF"/>
    <w:rsid w:val="00D20C64"/>
    <w:rsid w:val="00D20E16"/>
    <w:rsid w:val="00D20FDB"/>
    <w:rsid w:val="00D212DC"/>
    <w:rsid w:val="00D22B37"/>
    <w:rsid w:val="00D23005"/>
    <w:rsid w:val="00D23733"/>
    <w:rsid w:val="00D238CB"/>
    <w:rsid w:val="00D24F4D"/>
    <w:rsid w:val="00D254E8"/>
    <w:rsid w:val="00D25662"/>
    <w:rsid w:val="00D25870"/>
    <w:rsid w:val="00D260C2"/>
    <w:rsid w:val="00D2632D"/>
    <w:rsid w:val="00D26814"/>
    <w:rsid w:val="00D26D41"/>
    <w:rsid w:val="00D279D5"/>
    <w:rsid w:val="00D301A4"/>
    <w:rsid w:val="00D30574"/>
    <w:rsid w:val="00D317AF"/>
    <w:rsid w:val="00D31CD6"/>
    <w:rsid w:val="00D31D7D"/>
    <w:rsid w:val="00D353EE"/>
    <w:rsid w:val="00D362E0"/>
    <w:rsid w:val="00D36AEB"/>
    <w:rsid w:val="00D36C86"/>
    <w:rsid w:val="00D36EE7"/>
    <w:rsid w:val="00D37875"/>
    <w:rsid w:val="00D41A01"/>
    <w:rsid w:val="00D41B5C"/>
    <w:rsid w:val="00D42A21"/>
    <w:rsid w:val="00D43B97"/>
    <w:rsid w:val="00D444A3"/>
    <w:rsid w:val="00D4694D"/>
    <w:rsid w:val="00D47728"/>
    <w:rsid w:val="00D51294"/>
    <w:rsid w:val="00D52A0D"/>
    <w:rsid w:val="00D52F2C"/>
    <w:rsid w:val="00D5358F"/>
    <w:rsid w:val="00D53C35"/>
    <w:rsid w:val="00D559F7"/>
    <w:rsid w:val="00D55A1E"/>
    <w:rsid w:val="00D563D5"/>
    <w:rsid w:val="00D56793"/>
    <w:rsid w:val="00D56966"/>
    <w:rsid w:val="00D57AD9"/>
    <w:rsid w:val="00D6075A"/>
    <w:rsid w:val="00D60887"/>
    <w:rsid w:val="00D609C4"/>
    <w:rsid w:val="00D6206B"/>
    <w:rsid w:val="00D62131"/>
    <w:rsid w:val="00D63315"/>
    <w:rsid w:val="00D6430E"/>
    <w:rsid w:val="00D64BAE"/>
    <w:rsid w:val="00D64FA5"/>
    <w:rsid w:val="00D7010F"/>
    <w:rsid w:val="00D708EE"/>
    <w:rsid w:val="00D7227C"/>
    <w:rsid w:val="00D725B8"/>
    <w:rsid w:val="00D72B91"/>
    <w:rsid w:val="00D72FEF"/>
    <w:rsid w:val="00D73217"/>
    <w:rsid w:val="00D74B43"/>
    <w:rsid w:val="00D75CB3"/>
    <w:rsid w:val="00D75D58"/>
    <w:rsid w:val="00D76F4B"/>
    <w:rsid w:val="00D7791E"/>
    <w:rsid w:val="00D77DDD"/>
    <w:rsid w:val="00D803D9"/>
    <w:rsid w:val="00D819C0"/>
    <w:rsid w:val="00D82A90"/>
    <w:rsid w:val="00D83FA8"/>
    <w:rsid w:val="00D84DF6"/>
    <w:rsid w:val="00D86350"/>
    <w:rsid w:val="00D87D6B"/>
    <w:rsid w:val="00D90646"/>
    <w:rsid w:val="00D90D65"/>
    <w:rsid w:val="00D9145D"/>
    <w:rsid w:val="00D9225E"/>
    <w:rsid w:val="00D92E9C"/>
    <w:rsid w:val="00D9377A"/>
    <w:rsid w:val="00D937AB"/>
    <w:rsid w:val="00D94CA6"/>
    <w:rsid w:val="00D94FAF"/>
    <w:rsid w:val="00D9558A"/>
    <w:rsid w:val="00D96579"/>
    <w:rsid w:val="00D965C8"/>
    <w:rsid w:val="00D97409"/>
    <w:rsid w:val="00DA1D47"/>
    <w:rsid w:val="00DA250E"/>
    <w:rsid w:val="00DA251D"/>
    <w:rsid w:val="00DA267A"/>
    <w:rsid w:val="00DA29C8"/>
    <w:rsid w:val="00DA2B3D"/>
    <w:rsid w:val="00DA4B04"/>
    <w:rsid w:val="00DA4B5A"/>
    <w:rsid w:val="00DA4F52"/>
    <w:rsid w:val="00DA4FE5"/>
    <w:rsid w:val="00DA5482"/>
    <w:rsid w:val="00DA7273"/>
    <w:rsid w:val="00DB0160"/>
    <w:rsid w:val="00DB2254"/>
    <w:rsid w:val="00DB2DB1"/>
    <w:rsid w:val="00DB3915"/>
    <w:rsid w:val="00DB4196"/>
    <w:rsid w:val="00DB4238"/>
    <w:rsid w:val="00DB4D19"/>
    <w:rsid w:val="00DB5A10"/>
    <w:rsid w:val="00DB5B7F"/>
    <w:rsid w:val="00DB5D7D"/>
    <w:rsid w:val="00DB6001"/>
    <w:rsid w:val="00DB65EB"/>
    <w:rsid w:val="00DB6761"/>
    <w:rsid w:val="00DB7BF1"/>
    <w:rsid w:val="00DC1BE2"/>
    <w:rsid w:val="00DC2BD9"/>
    <w:rsid w:val="00DC3503"/>
    <w:rsid w:val="00DC35CC"/>
    <w:rsid w:val="00DC3747"/>
    <w:rsid w:val="00DC4E5A"/>
    <w:rsid w:val="00DD1AEB"/>
    <w:rsid w:val="00DD1E66"/>
    <w:rsid w:val="00DD2738"/>
    <w:rsid w:val="00DD3887"/>
    <w:rsid w:val="00DD3C03"/>
    <w:rsid w:val="00DD483A"/>
    <w:rsid w:val="00DD4B53"/>
    <w:rsid w:val="00DD4C57"/>
    <w:rsid w:val="00DD5A4C"/>
    <w:rsid w:val="00DD6344"/>
    <w:rsid w:val="00DD667D"/>
    <w:rsid w:val="00DD6A93"/>
    <w:rsid w:val="00DE0456"/>
    <w:rsid w:val="00DE045F"/>
    <w:rsid w:val="00DE0551"/>
    <w:rsid w:val="00DE0B6F"/>
    <w:rsid w:val="00DE15B9"/>
    <w:rsid w:val="00DE1B02"/>
    <w:rsid w:val="00DE1E15"/>
    <w:rsid w:val="00DE21D7"/>
    <w:rsid w:val="00DE25F8"/>
    <w:rsid w:val="00DE2FC9"/>
    <w:rsid w:val="00DE3AC0"/>
    <w:rsid w:val="00DE3EA0"/>
    <w:rsid w:val="00DE4726"/>
    <w:rsid w:val="00DE54BD"/>
    <w:rsid w:val="00DE5AF2"/>
    <w:rsid w:val="00DE6A46"/>
    <w:rsid w:val="00DF01E3"/>
    <w:rsid w:val="00DF0AF0"/>
    <w:rsid w:val="00DF162D"/>
    <w:rsid w:val="00DF2BDE"/>
    <w:rsid w:val="00DF2D60"/>
    <w:rsid w:val="00DF32B8"/>
    <w:rsid w:val="00DF4923"/>
    <w:rsid w:val="00DF49AD"/>
    <w:rsid w:val="00DF51E8"/>
    <w:rsid w:val="00DF5FF4"/>
    <w:rsid w:val="00DF641B"/>
    <w:rsid w:val="00DF6691"/>
    <w:rsid w:val="00DF68D1"/>
    <w:rsid w:val="00DF6C08"/>
    <w:rsid w:val="00DF6EF0"/>
    <w:rsid w:val="00E00548"/>
    <w:rsid w:val="00E00C35"/>
    <w:rsid w:val="00E011C8"/>
    <w:rsid w:val="00E0127C"/>
    <w:rsid w:val="00E01A2B"/>
    <w:rsid w:val="00E021F3"/>
    <w:rsid w:val="00E02ABE"/>
    <w:rsid w:val="00E059F7"/>
    <w:rsid w:val="00E07791"/>
    <w:rsid w:val="00E102D6"/>
    <w:rsid w:val="00E10F38"/>
    <w:rsid w:val="00E12984"/>
    <w:rsid w:val="00E12E13"/>
    <w:rsid w:val="00E1343C"/>
    <w:rsid w:val="00E13B9E"/>
    <w:rsid w:val="00E13C12"/>
    <w:rsid w:val="00E14276"/>
    <w:rsid w:val="00E147A3"/>
    <w:rsid w:val="00E16569"/>
    <w:rsid w:val="00E16A7D"/>
    <w:rsid w:val="00E17086"/>
    <w:rsid w:val="00E1713A"/>
    <w:rsid w:val="00E200F8"/>
    <w:rsid w:val="00E21ABF"/>
    <w:rsid w:val="00E22B73"/>
    <w:rsid w:val="00E24EE1"/>
    <w:rsid w:val="00E250BF"/>
    <w:rsid w:val="00E25F86"/>
    <w:rsid w:val="00E263D4"/>
    <w:rsid w:val="00E265DD"/>
    <w:rsid w:val="00E26813"/>
    <w:rsid w:val="00E26DE5"/>
    <w:rsid w:val="00E26DF8"/>
    <w:rsid w:val="00E26FD9"/>
    <w:rsid w:val="00E270C7"/>
    <w:rsid w:val="00E27842"/>
    <w:rsid w:val="00E27B0F"/>
    <w:rsid w:val="00E3024A"/>
    <w:rsid w:val="00E30428"/>
    <w:rsid w:val="00E30D24"/>
    <w:rsid w:val="00E31960"/>
    <w:rsid w:val="00E3260A"/>
    <w:rsid w:val="00E334E8"/>
    <w:rsid w:val="00E33538"/>
    <w:rsid w:val="00E33843"/>
    <w:rsid w:val="00E34CE7"/>
    <w:rsid w:val="00E353A0"/>
    <w:rsid w:val="00E35EB5"/>
    <w:rsid w:val="00E36642"/>
    <w:rsid w:val="00E366CD"/>
    <w:rsid w:val="00E36803"/>
    <w:rsid w:val="00E36E8C"/>
    <w:rsid w:val="00E40660"/>
    <w:rsid w:val="00E40865"/>
    <w:rsid w:val="00E40A30"/>
    <w:rsid w:val="00E40A55"/>
    <w:rsid w:val="00E41477"/>
    <w:rsid w:val="00E42578"/>
    <w:rsid w:val="00E4257B"/>
    <w:rsid w:val="00E43380"/>
    <w:rsid w:val="00E434A3"/>
    <w:rsid w:val="00E440C6"/>
    <w:rsid w:val="00E45274"/>
    <w:rsid w:val="00E46288"/>
    <w:rsid w:val="00E4681F"/>
    <w:rsid w:val="00E46B42"/>
    <w:rsid w:val="00E5098F"/>
    <w:rsid w:val="00E50D07"/>
    <w:rsid w:val="00E51154"/>
    <w:rsid w:val="00E518A5"/>
    <w:rsid w:val="00E51C54"/>
    <w:rsid w:val="00E528A4"/>
    <w:rsid w:val="00E52E45"/>
    <w:rsid w:val="00E53D7A"/>
    <w:rsid w:val="00E53F7D"/>
    <w:rsid w:val="00E55613"/>
    <w:rsid w:val="00E55C7C"/>
    <w:rsid w:val="00E57B5D"/>
    <w:rsid w:val="00E61D71"/>
    <w:rsid w:val="00E62C67"/>
    <w:rsid w:val="00E63C54"/>
    <w:rsid w:val="00E63C96"/>
    <w:rsid w:val="00E63CDF"/>
    <w:rsid w:val="00E642FA"/>
    <w:rsid w:val="00E67609"/>
    <w:rsid w:val="00E67AEA"/>
    <w:rsid w:val="00E714CE"/>
    <w:rsid w:val="00E7199D"/>
    <w:rsid w:val="00E748D9"/>
    <w:rsid w:val="00E7495C"/>
    <w:rsid w:val="00E767B5"/>
    <w:rsid w:val="00E773F2"/>
    <w:rsid w:val="00E778F8"/>
    <w:rsid w:val="00E809DF"/>
    <w:rsid w:val="00E8153F"/>
    <w:rsid w:val="00E81DA6"/>
    <w:rsid w:val="00E81F4D"/>
    <w:rsid w:val="00E822DA"/>
    <w:rsid w:val="00E8251B"/>
    <w:rsid w:val="00E82AC8"/>
    <w:rsid w:val="00E82ECA"/>
    <w:rsid w:val="00E83A52"/>
    <w:rsid w:val="00E84369"/>
    <w:rsid w:val="00E843FE"/>
    <w:rsid w:val="00E863ED"/>
    <w:rsid w:val="00E86896"/>
    <w:rsid w:val="00E86B43"/>
    <w:rsid w:val="00E86EBF"/>
    <w:rsid w:val="00E87B78"/>
    <w:rsid w:val="00E901F9"/>
    <w:rsid w:val="00E90A47"/>
    <w:rsid w:val="00E911A2"/>
    <w:rsid w:val="00E95569"/>
    <w:rsid w:val="00E95CD1"/>
    <w:rsid w:val="00E96FC4"/>
    <w:rsid w:val="00EA0BD1"/>
    <w:rsid w:val="00EA0C53"/>
    <w:rsid w:val="00EA10B9"/>
    <w:rsid w:val="00EA1D55"/>
    <w:rsid w:val="00EA3146"/>
    <w:rsid w:val="00EA3AB8"/>
    <w:rsid w:val="00EA3FBE"/>
    <w:rsid w:val="00EA43B6"/>
    <w:rsid w:val="00EA4E41"/>
    <w:rsid w:val="00EA6F4B"/>
    <w:rsid w:val="00EA7E77"/>
    <w:rsid w:val="00EB0CF5"/>
    <w:rsid w:val="00EB1987"/>
    <w:rsid w:val="00EB19F0"/>
    <w:rsid w:val="00EB29B4"/>
    <w:rsid w:val="00EB481A"/>
    <w:rsid w:val="00EB6115"/>
    <w:rsid w:val="00EB643D"/>
    <w:rsid w:val="00EB6BB8"/>
    <w:rsid w:val="00EB6DBE"/>
    <w:rsid w:val="00EB7041"/>
    <w:rsid w:val="00EC0909"/>
    <w:rsid w:val="00EC0AF1"/>
    <w:rsid w:val="00EC1D55"/>
    <w:rsid w:val="00EC21C4"/>
    <w:rsid w:val="00EC3FFE"/>
    <w:rsid w:val="00EC4B54"/>
    <w:rsid w:val="00EC4DB9"/>
    <w:rsid w:val="00EC61AC"/>
    <w:rsid w:val="00EC69A1"/>
    <w:rsid w:val="00EC6ABA"/>
    <w:rsid w:val="00ED05FB"/>
    <w:rsid w:val="00ED077A"/>
    <w:rsid w:val="00ED1258"/>
    <w:rsid w:val="00ED202E"/>
    <w:rsid w:val="00ED24F0"/>
    <w:rsid w:val="00ED2630"/>
    <w:rsid w:val="00ED269D"/>
    <w:rsid w:val="00ED2784"/>
    <w:rsid w:val="00ED2786"/>
    <w:rsid w:val="00ED38AD"/>
    <w:rsid w:val="00ED3C0B"/>
    <w:rsid w:val="00ED43A5"/>
    <w:rsid w:val="00ED4578"/>
    <w:rsid w:val="00ED4ABC"/>
    <w:rsid w:val="00ED7CD4"/>
    <w:rsid w:val="00EE1870"/>
    <w:rsid w:val="00EE227D"/>
    <w:rsid w:val="00EE2925"/>
    <w:rsid w:val="00EE2D75"/>
    <w:rsid w:val="00EE30F0"/>
    <w:rsid w:val="00EE3DBC"/>
    <w:rsid w:val="00EE4EEE"/>
    <w:rsid w:val="00EE6056"/>
    <w:rsid w:val="00EE6947"/>
    <w:rsid w:val="00EE6954"/>
    <w:rsid w:val="00EE6AE2"/>
    <w:rsid w:val="00EE6E18"/>
    <w:rsid w:val="00EE717C"/>
    <w:rsid w:val="00EF05A9"/>
    <w:rsid w:val="00EF1E17"/>
    <w:rsid w:val="00EF28AD"/>
    <w:rsid w:val="00EF43F3"/>
    <w:rsid w:val="00EF48C1"/>
    <w:rsid w:val="00EF60D3"/>
    <w:rsid w:val="00EF60E1"/>
    <w:rsid w:val="00EF749E"/>
    <w:rsid w:val="00EF7822"/>
    <w:rsid w:val="00F0050B"/>
    <w:rsid w:val="00F00627"/>
    <w:rsid w:val="00F009F9"/>
    <w:rsid w:val="00F00B90"/>
    <w:rsid w:val="00F01E84"/>
    <w:rsid w:val="00F02E25"/>
    <w:rsid w:val="00F02ECB"/>
    <w:rsid w:val="00F03508"/>
    <w:rsid w:val="00F04D58"/>
    <w:rsid w:val="00F05CEF"/>
    <w:rsid w:val="00F06DFA"/>
    <w:rsid w:val="00F07902"/>
    <w:rsid w:val="00F103C6"/>
    <w:rsid w:val="00F11AF6"/>
    <w:rsid w:val="00F12023"/>
    <w:rsid w:val="00F1346C"/>
    <w:rsid w:val="00F13AEF"/>
    <w:rsid w:val="00F13F77"/>
    <w:rsid w:val="00F15322"/>
    <w:rsid w:val="00F17DE3"/>
    <w:rsid w:val="00F20D23"/>
    <w:rsid w:val="00F210AC"/>
    <w:rsid w:val="00F2134B"/>
    <w:rsid w:val="00F21C08"/>
    <w:rsid w:val="00F22416"/>
    <w:rsid w:val="00F22C88"/>
    <w:rsid w:val="00F22DBD"/>
    <w:rsid w:val="00F23507"/>
    <w:rsid w:val="00F24628"/>
    <w:rsid w:val="00F24CEE"/>
    <w:rsid w:val="00F2513F"/>
    <w:rsid w:val="00F270BB"/>
    <w:rsid w:val="00F276E7"/>
    <w:rsid w:val="00F27A06"/>
    <w:rsid w:val="00F301FF"/>
    <w:rsid w:val="00F30495"/>
    <w:rsid w:val="00F309A4"/>
    <w:rsid w:val="00F31062"/>
    <w:rsid w:val="00F31298"/>
    <w:rsid w:val="00F3271B"/>
    <w:rsid w:val="00F337A4"/>
    <w:rsid w:val="00F33C87"/>
    <w:rsid w:val="00F347B2"/>
    <w:rsid w:val="00F34E33"/>
    <w:rsid w:val="00F34F23"/>
    <w:rsid w:val="00F35873"/>
    <w:rsid w:val="00F36E19"/>
    <w:rsid w:val="00F37826"/>
    <w:rsid w:val="00F4138F"/>
    <w:rsid w:val="00F41D16"/>
    <w:rsid w:val="00F424F9"/>
    <w:rsid w:val="00F43649"/>
    <w:rsid w:val="00F43DB1"/>
    <w:rsid w:val="00F44183"/>
    <w:rsid w:val="00F44244"/>
    <w:rsid w:val="00F44C75"/>
    <w:rsid w:val="00F45088"/>
    <w:rsid w:val="00F45A3F"/>
    <w:rsid w:val="00F45AE2"/>
    <w:rsid w:val="00F4747E"/>
    <w:rsid w:val="00F50AC2"/>
    <w:rsid w:val="00F5191F"/>
    <w:rsid w:val="00F51FBD"/>
    <w:rsid w:val="00F53A10"/>
    <w:rsid w:val="00F563BF"/>
    <w:rsid w:val="00F5649B"/>
    <w:rsid w:val="00F56F03"/>
    <w:rsid w:val="00F606AD"/>
    <w:rsid w:val="00F61EB3"/>
    <w:rsid w:val="00F61FF3"/>
    <w:rsid w:val="00F62DA4"/>
    <w:rsid w:val="00F634BA"/>
    <w:rsid w:val="00F644B4"/>
    <w:rsid w:val="00F66A92"/>
    <w:rsid w:val="00F66F9A"/>
    <w:rsid w:val="00F67B25"/>
    <w:rsid w:val="00F721D2"/>
    <w:rsid w:val="00F72AD3"/>
    <w:rsid w:val="00F730FE"/>
    <w:rsid w:val="00F731D2"/>
    <w:rsid w:val="00F73EF4"/>
    <w:rsid w:val="00F7447D"/>
    <w:rsid w:val="00F74784"/>
    <w:rsid w:val="00F74C81"/>
    <w:rsid w:val="00F74C9A"/>
    <w:rsid w:val="00F75660"/>
    <w:rsid w:val="00F7673A"/>
    <w:rsid w:val="00F76A44"/>
    <w:rsid w:val="00F76B37"/>
    <w:rsid w:val="00F76B88"/>
    <w:rsid w:val="00F7760F"/>
    <w:rsid w:val="00F7775A"/>
    <w:rsid w:val="00F77ADB"/>
    <w:rsid w:val="00F77CD9"/>
    <w:rsid w:val="00F8032C"/>
    <w:rsid w:val="00F81C43"/>
    <w:rsid w:val="00F82477"/>
    <w:rsid w:val="00F83008"/>
    <w:rsid w:val="00F8482A"/>
    <w:rsid w:val="00F84F44"/>
    <w:rsid w:val="00F85680"/>
    <w:rsid w:val="00F85AE9"/>
    <w:rsid w:val="00F8650C"/>
    <w:rsid w:val="00F87AC0"/>
    <w:rsid w:val="00F93177"/>
    <w:rsid w:val="00F94B4F"/>
    <w:rsid w:val="00F95E49"/>
    <w:rsid w:val="00F95EB2"/>
    <w:rsid w:val="00F9636F"/>
    <w:rsid w:val="00F96409"/>
    <w:rsid w:val="00F96C0A"/>
    <w:rsid w:val="00F971B2"/>
    <w:rsid w:val="00FA0F49"/>
    <w:rsid w:val="00FA14E7"/>
    <w:rsid w:val="00FA28E4"/>
    <w:rsid w:val="00FA31EC"/>
    <w:rsid w:val="00FA34F0"/>
    <w:rsid w:val="00FA38E8"/>
    <w:rsid w:val="00FA3EBA"/>
    <w:rsid w:val="00FA499D"/>
    <w:rsid w:val="00FA50A7"/>
    <w:rsid w:val="00FA5AB7"/>
    <w:rsid w:val="00FA6413"/>
    <w:rsid w:val="00FA6F4D"/>
    <w:rsid w:val="00FA6F58"/>
    <w:rsid w:val="00FA7006"/>
    <w:rsid w:val="00FB0085"/>
    <w:rsid w:val="00FB0FD1"/>
    <w:rsid w:val="00FB24D2"/>
    <w:rsid w:val="00FB2D60"/>
    <w:rsid w:val="00FB3620"/>
    <w:rsid w:val="00FB3BFD"/>
    <w:rsid w:val="00FB4089"/>
    <w:rsid w:val="00FB49F7"/>
    <w:rsid w:val="00FB5157"/>
    <w:rsid w:val="00FB6F4C"/>
    <w:rsid w:val="00FB74E1"/>
    <w:rsid w:val="00FC0844"/>
    <w:rsid w:val="00FC0C7C"/>
    <w:rsid w:val="00FC17F7"/>
    <w:rsid w:val="00FC1F85"/>
    <w:rsid w:val="00FC365A"/>
    <w:rsid w:val="00FC46CF"/>
    <w:rsid w:val="00FC6388"/>
    <w:rsid w:val="00FC7847"/>
    <w:rsid w:val="00FC7BA0"/>
    <w:rsid w:val="00FD177A"/>
    <w:rsid w:val="00FD20D7"/>
    <w:rsid w:val="00FD2123"/>
    <w:rsid w:val="00FD2459"/>
    <w:rsid w:val="00FD2909"/>
    <w:rsid w:val="00FD319A"/>
    <w:rsid w:val="00FD372E"/>
    <w:rsid w:val="00FD4B66"/>
    <w:rsid w:val="00FD5166"/>
    <w:rsid w:val="00FD5CC7"/>
    <w:rsid w:val="00FD61AD"/>
    <w:rsid w:val="00FD6456"/>
    <w:rsid w:val="00FE08F4"/>
    <w:rsid w:val="00FE1030"/>
    <w:rsid w:val="00FE14FF"/>
    <w:rsid w:val="00FE1FC4"/>
    <w:rsid w:val="00FE2531"/>
    <w:rsid w:val="00FE4247"/>
    <w:rsid w:val="00FE4A20"/>
    <w:rsid w:val="00FE634F"/>
    <w:rsid w:val="00FE775C"/>
    <w:rsid w:val="00FE79EB"/>
    <w:rsid w:val="00FE7E97"/>
    <w:rsid w:val="00FF17D5"/>
    <w:rsid w:val="00FF3A93"/>
    <w:rsid w:val="00FF406A"/>
    <w:rsid w:val="00FF40E3"/>
    <w:rsid w:val="00FF52EF"/>
    <w:rsid w:val="00FF614F"/>
    <w:rsid w:val="00FF7190"/>
    <w:rsid w:val="00FF7870"/>
    <w:rsid w:val="01DB1A1F"/>
    <w:rsid w:val="02091DFF"/>
    <w:rsid w:val="08093515"/>
    <w:rsid w:val="0A9B6EFC"/>
    <w:rsid w:val="0CF230EC"/>
    <w:rsid w:val="0D0D6650"/>
    <w:rsid w:val="0D5D20F8"/>
    <w:rsid w:val="0E96765D"/>
    <w:rsid w:val="0EAF6954"/>
    <w:rsid w:val="10C076A8"/>
    <w:rsid w:val="13264D31"/>
    <w:rsid w:val="13F62A1E"/>
    <w:rsid w:val="14901C9F"/>
    <w:rsid w:val="16547B42"/>
    <w:rsid w:val="19DB00BB"/>
    <w:rsid w:val="1AEF4754"/>
    <w:rsid w:val="1AF000F5"/>
    <w:rsid w:val="1AFA48D5"/>
    <w:rsid w:val="1AFC60CB"/>
    <w:rsid w:val="1B9364D6"/>
    <w:rsid w:val="1C795002"/>
    <w:rsid w:val="1D266EAD"/>
    <w:rsid w:val="1F3F610A"/>
    <w:rsid w:val="1FDD4046"/>
    <w:rsid w:val="1FE57092"/>
    <w:rsid w:val="20BD0124"/>
    <w:rsid w:val="21145FFF"/>
    <w:rsid w:val="232079B9"/>
    <w:rsid w:val="259A56E9"/>
    <w:rsid w:val="27A15301"/>
    <w:rsid w:val="2A10072A"/>
    <w:rsid w:val="2A966F8C"/>
    <w:rsid w:val="2C2F62A3"/>
    <w:rsid w:val="2D08258F"/>
    <w:rsid w:val="2D4E3625"/>
    <w:rsid w:val="304F6FFA"/>
    <w:rsid w:val="308F0DAF"/>
    <w:rsid w:val="30EE616B"/>
    <w:rsid w:val="319323A2"/>
    <w:rsid w:val="31A32F06"/>
    <w:rsid w:val="33981848"/>
    <w:rsid w:val="33E11483"/>
    <w:rsid w:val="34421BD6"/>
    <w:rsid w:val="391D5CAF"/>
    <w:rsid w:val="39D628BE"/>
    <w:rsid w:val="3A293440"/>
    <w:rsid w:val="3ABC2BE6"/>
    <w:rsid w:val="3CBD79CC"/>
    <w:rsid w:val="3DBD5E94"/>
    <w:rsid w:val="3EF444AE"/>
    <w:rsid w:val="3F725DD0"/>
    <w:rsid w:val="3FDF2741"/>
    <w:rsid w:val="4019700B"/>
    <w:rsid w:val="422C1C47"/>
    <w:rsid w:val="44D9201E"/>
    <w:rsid w:val="469D0D35"/>
    <w:rsid w:val="48A703FB"/>
    <w:rsid w:val="49704559"/>
    <w:rsid w:val="4C8117B7"/>
    <w:rsid w:val="4CB3015E"/>
    <w:rsid w:val="4D2C2E13"/>
    <w:rsid w:val="4D4302C0"/>
    <w:rsid w:val="4D8C4D12"/>
    <w:rsid w:val="4DE506CD"/>
    <w:rsid w:val="4EDF2192"/>
    <w:rsid w:val="4F8070CC"/>
    <w:rsid w:val="50610A13"/>
    <w:rsid w:val="526067FC"/>
    <w:rsid w:val="52E278D6"/>
    <w:rsid w:val="54784FD1"/>
    <w:rsid w:val="5522413C"/>
    <w:rsid w:val="5C466C57"/>
    <w:rsid w:val="5C5C6100"/>
    <w:rsid w:val="5CFD497D"/>
    <w:rsid w:val="60CE0556"/>
    <w:rsid w:val="614B19D9"/>
    <w:rsid w:val="61CF1262"/>
    <w:rsid w:val="630D5CAD"/>
    <w:rsid w:val="63AF0D4E"/>
    <w:rsid w:val="64C31955"/>
    <w:rsid w:val="675C26FC"/>
    <w:rsid w:val="68453A8F"/>
    <w:rsid w:val="6AD2663E"/>
    <w:rsid w:val="6DC16C34"/>
    <w:rsid w:val="6E135E9E"/>
    <w:rsid w:val="6EBA37B1"/>
    <w:rsid w:val="6ED30691"/>
    <w:rsid w:val="6F8166E3"/>
    <w:rsid w:val="73587D8F"/>
    <w:rsid w:val="744B5C05"/>
    <w:rsid w:val="77AB6271"/>
    <w:rsid w:val="7D7C7A36"/>
    <w:rsid w:val="7E754DAE"/>
    <w:rsid w:val="7EA54C33"/>
    <w:rsid w:val="7FAB7326"/>
    <w:rsid w:val="7FDB102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lang w:val="en-US" w:eastAsia="zh-CN" w:bidi="ar-SA"/>
    </w:rPr>
  </w:style>
  <w:style w:type="paragraph" w:styleId="2">
    <w:name w:val="heading 1"/>
    <w:basedOn w:val="1"/>
    <w:next w:val="1"/>
    <w:link w:val="34"/>
    <w:qFormat/>
    <w:uiPriority w:val="0"/>
    <w:pPr>
      <w:keepNext/>
      <w:keepLines/>
      <w:numPr>
        <w:ilvl w:val="0"/>
        <w:numId w:val="1"/>
      </w:numPr>
      <w:spacing w:before="160" w:after="270" w:line="560" w:lineRule="exact"/>
      <w:jc w:val="center"/>
      <w:outlineLvl w:val="0"/>
    </w:pPr>
    <w:rPr>
      <w:rFonts w:ascii="Times New Roman" w:hAnsi="Times New Roman" w:eastAsia="宋体"/>
      <w:b/>
      <w:bCs/>
      <w:kern w:val="44"/>
      <w:sz w:val="36"/>
      <w:szCs w:val="44"/>
    </w:rPr>
  </w:style>
  <w:style w:type="paragraph" w:styleId="3">
    <w:name w:val="heading 2"/>
    <w:basedOn w:val="1"/>
    <w:next w:val="1"/>
    <w:link w:val="28"/>
    <w:qFormat/>
    <w:uiPriority w:val="0"/>
    <w:pPr>
      <w:keepNext/>
      <w:keepLines/>
      <w:numPr>
        <w:ilvl w:val="1"/>
        <w:numId w:val="1"/>
      </w:numPr>
      <w:spacing w:before="260" w:after="260" w:line="416" w:lineRule="auto"/>
      <w:outlineLvl w:val="1"/>
    </w:pPr>
    <w:rPr>
      <w:rFonts w:ascii="Arial" w:hAnsi="Arial" w:eastAsia="黑体"/>
      <w:b/>
      <w:bCs/>
      <w:kern w:val="2"/>
      <w:sz w:val="32"/>
      <w:szCs w:val="32"/>
    </w:rPr>
  </w:style>
  <w:style w:type="paragraph" w:styleId="4">
    <w:name w:val="heading 3"/>
    <w:basedOn w:val="1"/>
    <w:next w:val="1"/>
    <w:qFormat/>
    <w:uiPriority w:val="0"/>
    <w:pPr>
      <w:keepNext/>
      <w:keepLines/>
      <w:numPr>
        <w:ilvl w:val="2"/>
        <w:numId w:val="1"/>
      </w:numPr>
      <w:spacing w:before="260" w:beforeLines="0" w:after="260" w:afterLines="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beforeLines="0" w:after="290" w:afterLines="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beforeLines="0" w:after="290" w:afterLines="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beforeLines="0" w:after="64" w:afterLines="0" w:line="320" w:lineRule="auto"/>
      <w:outlineLvl w:val="5"/>
    </w:pPr>
    <w:rPr>
      <w:rFonts w:ascii="Arial" w:hAnsi="Arial" w:eastAsia="黑体"/>
      <w:b/>
      <w:bCs/>
      <w:sz w:val="24"/>
      <w:szCs w:val="24"/>
    </w:rPr>
  </w:style>
  <w:style w:type="paragraph" w:styleId="8">
    <w:name w:val="heading 7"/>
    <w:basedOn w:val="1"/>
    <w:next w:val="1"/>
    <w:qFormat/>
    <w:uiPriority w:val="0"/>
    <w:pPr>
      <w:keepNext/>
      <w:keepLines/>
      <w:numPr>
        <w:ilvl w:val="6"/>
        <w:numId w:val="1"/>
      </w:numPr>
      <w:spacing w:before="240" w:beforeLines="0" w:after="64" w:afterLines="0" w:line="320" w:lineRule="auto"/>
      <w:outlineLvl w:val="6"/>
    </w:pPr>
    <w:rPr>
      <w:b/>
      <w:bCs/>
      <w:sz w:val="24"/>
      <w:szCs w:val="24"/>
    </w:rPr>
  </w:style>
  <w:style w:type="paragraph" w:styleId="9">
    <w:name w:val="heading 8"/>
    <w:basedOn w:val="1"/>
    <w:next w:val="1"/>
    <w:qFormat/>
    <w:uiPriority w:val="0"/>
    <w:pPr>
      <w:keepNext/>
      <w:keepLines/>
      <w:numPr>
        <w:ilvl w:val="7"/>
        <w:numId w:val="1"/>
      </w:numPr>
      <w:spacing w:before="240" w:beforeLines="0" w:after="64" w:afterLines="0" w:line="320" w:lineRule="auto"/>
      <w:outlineLvl w:val="7"/>
    </w:pPr>
    <w:rPr>
      <w:rFonts w:ascii="Arial" w:hAnsi="Arial" w:eastAsia="黑体"/>
      <w:sz w:val="24"/>
      <w:szCs w:val="24"/>
    </w:rPr>
  </w:style>
  <w:style w:type="paragraph" w:styleId="10">
    <w:name w:val="heading 9"/>
    <w:basedOn w:val="1"/>
    <w:next w:val="1"/>
    <w:qFormat/>
    <w:uiPriority w:val="0"/>
    <w:pPr>
      <w:keepNext/>
      <w:keepLines/>
      <w:numPr>
        <w:ilvl w:val="8"/>
        <w:numId w:val="1"/>
      </w:numPr>
      <w:spacing w:before="240" w:beforeLines="0" w:after="64" w:afterLines="0" w:line="320" w:lineRule="auto"/>
      <w:outlineLvl w:val="8"/>
    </w:pPr>
    <w:rPr>
      <w:rFonts w:ascii="Arial" w:hAnsi="Arial" w:eastAsia="黑体"/>
      <w:szCs w:val="21"/>
    </w:rPr>
  </w:style>
  <w:style w:type="character" w:default="1" w:styleId="24">
    <w:name w:val="Default Paragraph Font"/>
    <w:qFormat/>
    <w:uiPriority w:val="0"/>
  </w:style>
  <w:style w:type="table" w:default="1" w:styleId="22">
    <w:name w:val="Normal Table"/>
    <w:unhideWhenUsed/>
    <w:qFormat/>
    <w:uiPriority w:val="99"/>
    <w:tblPr>
      <w:tblCellMar>
        <w:top w:w="0" w:type="dxa"/>
        <w:left w:w="108" w:type="dxa"/>
        <w:bottom w:w="0" w:type="dxa"/>
        <w:right w:w="108" w:type="dxa"/>
      </w:tblCellMar>
    </w:tblPr>
  </w:style>
  <w:style w:type="paragraph" w:styleId="11">
    <w:name w:val="Document Map"/>
    <w:basedOn w:val="1"/>
    <w:link w:val="27"/>
    <w:qFormat/>
    <w:uiPriority w:val="0"/>
    <w:pPr>
      <w:shd w:val="clear" w:color="auto" w:fill="000080"/>
    </w:pPr>
    <w:rPr>
      <w:kern w:val="2"/>
      <w:szCs w:val="24"/>
      <w:shd w:val="clear" w:color="auto" w:fill="000080"/>
    </w:rPr>
  </w:style>
  <w:style w:type="paragraph" w:styleId="12">
    <w:name w:val="annotation text"/>
    <w:basedOn w:val="1"/>
    <w:link w:val="29"/>
    <w:qFormat/>
    <w:uiPriority w:val="0"/>
    <w:pPr>
      <w:adjustRightInd w:val="0"/>
      <w:spacing w:line="360" w:lineRule="atLeast"/>
      <w:jc w:val="left"/>
      <w:textAlignment w:val="baseline"/>
    </w:pPr>
  </w:style>
  <w:style w:type="paragraph" w:styleId="13">
    <w:name w:val="Body Text Indent"/>
    <w:basedOn w:val="1"/>
    <w:qFormat/>
    <w:uiPriority w:val="0"/>
    <w:pPr>
      <w:ind w:firstLine="480"/>
    </w:pPr>
  </w:style>
  <w:style w:type="paragraph" w:styleId="14">
    <w:name w:val="Plain Text"/>
    <w:basedOn w:val="1"/>
    <w:qFormat/>
    <w:uiPriority w:val="0"/>
    <w:rPr>
      <w:rFonts w:ascii="宋体" w:hAnsi="Courier New"/>
      <w:kern w:val="2"/>
    </w:rPr>
  </w:style>
  <w:style w:type="paragraph" w:styleId="15">
    <w:name w:val="Body Text Indent 2"/>
    <w:basedOn w:val="1"/>
    <w:qFormat/>
    <w:uiPriority w:val="0"/>
    <w:pPr>
      <w:adjustRightInd w:val="0"/>
      <w:ind w:firstLine="420"/>
      <w:textAlignment w:val="baseline"/>
    </w:pPr>
    <w:rPr>
      <w:kern w:val="2"/>
    </w:rPr>
  </w:style>
  <w:style w:type="paragraph" w:styleId="16">
    <w:name w:val="Balloon Text"/>
    <w:basedOn w:val="1"/>
    <w:link w:val="33"/>
    <w:qFormat/>
    <w:uiPriority w:val="0"/>
    <w:rPr>
      <w:sz w:val="18"/>
      <w:szCs w:val="18"/>
    </w:rPr>
  </w:style>
  <w:style w:type="paragraph" w:styleId="17">
    <w:name w:val="footer"/>
    <w:basedOn w:val="1"/>
    <w:link w:val="31"/>
    <w:qFormat/>
    <w:uiPriority w:val="99"/>
    <w:pPr>
      <w:tabs>
        <w:tab w:val="center" w:pos="4153"/>
        <w:tab w:val="right" w:pos="8306"/>
      </w:tabs>
      <w:snapToGrid w:val="0"/>
      <w:jc w:val="left"/>
    </w:pPr>
    <w:rPr>
      <w:sz w:val="18"/>
    </w:rPr>
  </w:style>
  <w:style w:type="paragraph" w:styleId="18">
    <w:name w:val="header"/>
    <w:basedOn w:val="1"/>
    <w:link w:val="30"/>
    <w:qFormat/>
    <w:uiPriority w:val="0"/>
    <w:pPr>
      <w:pBdr>
        <w:bottom w:val="single" w:color="auto" w:sz="6" w:space="1"/>
      </w:pBdr>
      <w:tabs>
        <w:tab w:val="center" w:pos="4153"/>
        <w:tab w:val="right" w:pos="8306"/>
      </w:tabs>
      <w:snapToGrid w:val="0"/>
      <w:jc w:val="center"/>
    </w:pPr>
    <w:rPr>
      <w:sz w:val="18"/>
    </w:rPr>
  </w:style>
  <w:style w:type="paragraph" w:styleId="19">
    <w:name w:val="toc 1"/>
    <w:basedOn w:val="1"/>
    <w:next w:val="1"/>
    <w:qFormat/>
    <w:uiPriority w:val="39"/>
  </w:style>
  <w:style w:type="paragraph" w:styleId="20">
    <w:name w:val="Body Text Indent 3"/>
    <w:basedOn w:val="1"/>
    <w:qFormat/>
    <w:uiPriority w:val="0"/>
    <w:pPr>
      <w:spacing w:line="440" w:lineRule="exact"/>
      <w:ind w:firstLine="527"/>
    </w:pPr>
    <w:rPr>
      <w:rFonts w:ascii="宋体"/>
    </w:rPr>
  </w:style>
  <w:style w:type="paragraph" w:styleId="21">
    <w:name w:val="toc 2"/>
    <w:basedOn w:val="1"/>
    <w:next w:val="1"/>
    <w:qFormat/>
    <w:uiPriority w:val="39"/>
    <w:pPr>
      <w:tabs>
        <w:tab w:val="right" w:leader="dot" w:pos="9855"/>
      </w:tabs>
      <w:ind w:left="209" w:leftChars="95" w:firstLine="210" w:firstLineChars="100"/>
      <w:jc w:val="left"/>
    </w:pPr>
    <w:rPr>
      <w:rFonts w:ascii="Arial" w:hAnsi="Arial" w:eastAsia="黑体"/>
      <w:smallCaps/>
      <w:sz w:val="20"/>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qFormat/>
    <w:uiPriority w:val="0"/>
  </w:style>
  <w:style w:type="character" w:styleId="26">
    <w:name w:val="Hyperlink"/>
    <w:qFormat/>
    <w:uiPriority w:val="99"/>
    <w:rPr>
      <w:color w:val="0000FF"/>
      <w:u w:val="single"/>
    </w:rPr>
  </w:style>
  <w:style w:type="character" w:customStyle="1" w:styleId="27">
    <w:name w:val="文档结构图 字符"/>
    <w:link w:val="11"/>
    <w:qFormat/>
    <w:uiPriority w:val="0"/>
    <w:rPr>
      <w:kern w:val="2"/>
      <w:sz w:val="21"/>
      <w:szCs w:val="24"/>
      <w:shd w:val="clear" w:color="auto" w:fill="000080"/>
    </w:rPr>
  </w:style>
  <w:style w:type="character" w:customStyle="1" w:styleId="28">
    <w:name w:val="标题 2 字符"/>
    <w:link w:val="3"/>
    <w:qFormat/>
    <w:uiPriority w:val="0"/>
    <w:rPr>
      <w:rFonts w:ascii="Arial" w:hAnsi="Arial" w:eastAsia="黑体"/>
      <w:b/>
      <w:bCs/>
      <w:kern w:val="2"/>
      <w:sz w:val="32"/>
      <w:szCs w:val="32"/>
      <w:lang w:val="en-US" w:eastAsia="zh-CN" w:bidi="ar-SA"/>
    </w:rPr>
  </w:style>
  <w:style w:type="character" w:customStyle="1" w:styleId="29">
    <w:name w:val="批注文字 字符"/>
    <w:link w:val="12"/>
    <w:qFormat/>
    <w:uiPriority w:val="0"/>
    <w:rPr>
      <w:sz w:val="21"/>
    </w:rPr>
  </w:style>
  <w:style w:type="character" w:customStyle="1" w:styleId="30">
    <w:name w:val="页眉 字符"/>
    <w:link w:val="18"/>
    <w:qFormat/>
    <w:uiPriority w:val="0"/>
    <w:rPr>
      <w:sz w:val="18"/>
    </w:rPr>
  </w:style>
  <w:style w:type="character" w:customStyle="1" w:styleId="31">
    <w:name w:val="页脚 字符"/>
    <w:link w:val="17"/>
    <w:qFormat/>
    <w:uiPriority w:val="99"/>
    <w:rPr>
      <w:sz w:val="18"/>
    </w:rPr>
  </w:style>
  <w:style w:type="character" w:customStyle="1" w:styleId="32">
    <w:name w:val="标题 2 Char Char"/>
    <w:qFormat/>
    <w:uiPriority w:val="0"/>
    <w:rPr>
      <w:rFonts w:ascii="Arial" w:hAnsi="Arial" w:eastAsia="黑体"/>
      <w:b/>
      <w:bCs/>
      <w:kern w:val="2"/>
      <w:sz w:val="32"/>
      <w:szCs w:val="32"/>
      <w:lang w:val="en-US" w:eastAsia="zh-CN" w:bidi="ar-SA"/>
    </w:rPr>
  </w:style>
  <w:style w:type="character" w:customStyle="1" w:styleId="33">
    <w:name w:val="批注框文本 字符"/>
    <w:link w:val="16"/>
    <w:qFormat/>
    <w:uiPriority w:val="0"/>
    <w:rPr>
      <w:sz w:val="18"/>
      <w:szCs w:val="18"/>
    </w:rPr>
  </w:style>
  <w:style w:type="character" w:customStyle="1" w:styleId="34">
    <w:name w:val="标题 1 字符"/>
    <w:link w:val="2"/>
    <w:qFormat/>
    <w:uiPriority w:val="0"/>
    <w:rPr>
      <w:rFonts w:ascii="Times New Roman" w:hAnsi="Times New Roman" w:eastAsia="宋体"/>
      <w:b/>
      <w:bCs/>
      <w:kern w:val="44"/>
      <w:sz w:val="36"/>
      <w:szCs w:val="44"/>
    </w:rPr>
  </w:style>
  <w:style w:type="paragraph" w:customStyle="1" w:styleId="35">
    <w:name w:val=" Char"/>
    <w:basedOn w:val="1"/>
    <w:qFormat/>
    <w:uiPriority w:val="0"/>
    <w:pPr>
      <w:widowControl/>
      <w:spacing w:after="160" w:afterLines="0" w:line="240" w:lineRule="exact"/>
      <w:jc w:val="left"/>
    </w:pPr>
    <w:rPr>
      <w:rFonts w:ascii="Verdana" w:hAnsi="Verdana"/>
      <w:sz w:val="20"/>
      <w:lang w:eastAsia="en-US"/>
    </w:rPr>
  </w:style>
  <w:style w:type="paragraph" w:customStyle="1" w:styleId="36">
    <w:name w:val="_Style 24"/>
    <w:basedOn w:val="1"/>
    <w:next w:val="37"/>
    <w:qFormat/>
    <w:uiPriority w:val="0"/>
    <w:pPr>
      <w:ind w:firstLine="420" w:firstLineChars="200"/>
    </w:pPr>
    <w:rPr>
      <w:rFonts w:ascii="Calibri" w:hAnsi="Calibri"/>
      <w:kern w:val="2"/>
      <w:szCs w:val="22"/>
    </w:rPr>
  </w:style>
  <w:style w:type="paragraph" w:styleId="37">
    <w:name w:val="List Paragraph"/>
    <w:basedOn w:val="1"/>
    <w:qFormat/>
    <w:uiPriority w:val="99"/>
    <w:pPr>
      <w:ind w:firstLine="420" w:firstLineChars="200"/>
    </w:pPr>
  </w:style>
  <w:style w:type="paragraph" w:customStyle="1" w:styleId="38">
    <w:name w:val="正文1"/>
    <w:basedOn w:val="1"/>
    <w:qFormat/>
    <w:uiPriority w:val="0"/>
    <w:pPr>
      <w:spacing w:line="400" w:lineRule="exact"/>
      <w:ind w:firstLine="200" w:firstLineChars="200"/>
    </w:pPr>
    <w:rPr>
      <w:rFonts w:ascii="方正书宋_GBK" w:eastAsia="方正书宋_GBK"/>
    </w:rPr>
  </w:style>
  <w:style w:type="paragraph" w:customStyle="1" w:styleId="39">
    <w:name w:val="reader-word-layer"/>
    <w:basedOn w:val="1"/>
    <w:qFormat/>
    <w:uiPriority w:val="0"/>
    <w:pPr>
      <w:widowControl/>
      <w:spacing w:before="100" w:beforeAutospacing="1" w:after="100" w:afterAutospacing="1"/>
      <w:jc w:val="left"/>
    </w:pPr>
    <w:rPr>
      <w:rFonts w:ascii="宋体" w:hAnsi="宋体" w:cs="宋体"/>
      <w:sz w:val="24"/>
      <w:szCs w:val="24"/>
    </w:rPr>
  </w:style>
  <w:style w:type="paragraph" w:customStyle="1" w:styleId="40">
    <w:name w:val="_Style 39"/>
    <w:basedOn w:val="2"/>
    <w:next w:val="1"/>
    <w:unhideWhenUsed/>
    <w:qFormat/>
    <w:uiPriority w:val="39"/>
    <w:pPr>
      <w:widowControl/>
      <w:numPr>
        <w:ilvl w:val="0"/>
        <w:numId w:val="0"/>
      </w:numPr>
      <w:spacing w:before="240" w:after="0" w:line="259" w:lineRule="auto"/>
      <w:jc w:val="left"/>
      <w:outlineLvl w:val="9"/>
    </w:pPr>
    <w:rPr>
      <w:rFonts w:ascii="等线 Light" w:hAnsi="等线 Light" w:eastAsia="等线 Light" w:cs="Times New Roman"/>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wmf"/><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7.bin"/><Relationship Id="rId21" Type="http://schemas.openxmlformats.org/officeDocument/2006/relationships/image" Target="media/image9.png"/><Relationship Id="rId20" Type="http://schemas.openxmlformats.org/officeDocument/2006/relationships/image" Target="media/image8.bmp"/><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7071</Words>
  <Characters>8222</Characters>
  <Lines>122</Lines>
  <Paragraphs>34</Paragraphs>
  <TotalTime>13</TotalTime>
  <ScaleCrop>false</ScaleCrop>
  <LinksUpToDate>false</LinksUpToDate>
  <CharactersWithSpaces>9605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2022-10-31T11:09:00Z</dcterms:created>
  <dc:creator>郑   群     曹   亚    林</dc:creator>
  <cp:lastModifiedBy>刘晓雨</cp:lastModifiedBy>
  <cp:lastPrinted>2018-06-21T08:11:00Z</cp:lastPrinted>
  <dcterms:modified xsi:type="dcterms:W3CDTF">2022-12-11T11:39:48Z</dcterms:modified>
  <dc:title>第一章   MCL-1型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DBDE402F427341328D2B89D80BCC377F</vt:lpwstr>
  </property>
</Properties>
</file>