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74144" w14:textId="7C8CDC20" w:rsidR="000A1DDC" w:rsidRPr="00087110" w:rsidRDefault="000A1DDC" w:rsidP="00087110">
      <w:pPr>
        <w:ind w:firstLine="723"/>
        <w:jc w:val="center"/>
        <w:rPr>
          <w:rFonts w:ascii="Times New Roman" w:hAnsi="Times New Roman"/>
          <w:b/>
          <w:sz w:val="36"/>
          <w:szCs w:val="36"/>
        </w:rPr>
      </w:pPr>
      <w:r w:rsidRPr="00087110">
        <w:rPr>
          <w:rFonts w:ascii="Times New Roman" w:hAnsi="Times New Roman" w:hint="eastAsia"/>
          <w:b/>
          <w:sz w:val="36"/>
          <w:szCs w:val="36"/>
        </w:rPr>
        <w:t>实验三</w:t>
      </w:r>
      <w:r w:rsidRPr="00087110">
        <w:rPr>
          <w:rFonts w:ascii="Times New Roman" w:hAnsi="Times New Roman" w:hint="eastAsia"/>
          <w:b/>
          <w:sz w:val="36"/>
          <w:szCs w:val="36"/>
        </w:rPr>
        <w:t xml:space="preserve"> </w:t>
      </w:r>
      <w:r w:rsidRPr="00087110">
        <w:rPr>
          <w:rFonts w:ascii="Times New Roman" w:hAnsi="Times New Roman" w:hint="eastAsia"/>
          <w:b/>
          <w:sz w:val="36"/>
          <w:szCs w:val="36"/>
        </w:rPr>
        <w:t>二阶电路的动态响应</w:t>
      </w:r>
    </w:p>
    <w:p w14:paraId="3468EE63" w14:textId="20A13126" w:rsidR="00A124D5" w:rsidRPr="00087110" w:rsidRDefault="00E00817" w:rsidP="00087110">
      <w:pPr>
        <w:ind w:firstLine="482"/>
        <w:jc w:val="center"/>
        <w:rPr>
          <w:b/>
          <w:bCs/>
        </w:rPr>
      </w:pPr>
      <w:r w:rsidRPr="00087110">
        <w:rPr>
          <w:rFonts w:hint="eastAsia"/>
          <w:b/>
          <w:bCs/>
        </w:rPr>
        <w:t>学号：</w:t>
      </w:r>
      <w:r w:rsidRPr="00087110">
        <w:rPr>
          <w:b/>
          <w:bCs/>
        </w:rPr>
        <w:t>2128410206</w:t>
      </w:r>
      <w:r w:rsidRPr="00087110">
        <w:rPr>
          <w:rFonts w:hint="eastAsia"/>
          <w:b/>
          <w:bCs/>
        </w:rPr>
        <w:t xml:space="preserve">  姓名：龚烨 </w:t>
      </w:r>
      <w:r w:rsidRPr="00087110">
        <w:rPr>
          <w:b/>
          <w:bCs/>
        </w:rPr>
        <w:t xml:space="preserve"> </w:t>
      </w:r>
      <w:r w:rsidRPr="00087110">
        <w:rPr>
          <w:rFonts w:hint="eastAsia"/>
          <w:b/>
          <w:bCs/>
        </w:rPr>
        <w:t>成绩：</w:t>
      </w:r>
    </w:p>
    <w:p w14:paraId="0FDF674A" w14:textId="77777777" w:rsidR="00087110" w:rsidRPr="00087110" w:rsidRDefault="00087110" w:rsidP="00087110">
      <w:pPr>
        <w:ind w:firstLineChars="0" w:firstLine="0"/>
        <w:rPr>
          <w:rFonts w:ascii="Times New Roman" w:hAnsi="Times New Roman"/>
          <w:b/>
          <w:sz w:val="28"/>
          <w:szCs w:val="28"/>
        </w:rPr>
      </w:pPr>
      <w:r w:rsidRPr="00087110">
        <w:rPr>
          <w:rFonts w:ascii="Times New Roman" w:hAnsi="Times New Roman" w:hint="eastAsia"/>
          <w:b/>
          <w:sz w:val="28"/>
          <w:szCs w:val="28"/>
        </w:rPr>
        <w:t>一、实验目的</w:t>
      </w:r>
    </w:p>
    <w:p w14:paraId="6C25521B" w14:textId="2905325D" w:rsidR="00C533E3" w:rsidRDefault="00C533E3" w:rsidP="00937F3A">
      <w:r w:rsidRPr="00C533E3">
        <w:rPr>
          <w:rFonts w:hint="eastAsia"/>
        </w:rPr>
        <w:t>1.</w:t>
      </w:r>
      <w:r w:rsidR="00937F3A">
        <w:t xml:space="preserve"> </w:t>
      </w:r>
      <w:r w:rsidRPr="00C533E3">
        <w:rPr>
          <w:rFonts w:hint="eastAsia"/>
        </w:rPr>
        <w:t>深刻理解和</w:t>
      </w:r>
      <w:r w:rsidRPr="00937F3A">
        <w:rPr>
          <w:rFonts w:hint="eastAsia"/>
        </w:rPr>
        <w:t>掌握零输</w:t>
      </w:r>
      <w:r w:rsidRPr="00C533E3">
        <w:rPr>
          <w:rFonts w:hint="eastAsia"/>
        </w:rPr>
        <w:t>入响应、零状态响应及完全响应。</w:t>
      </w:r>
    </w:p>
    <w:p w14:paraId="1E7962DC" w14:textId="7D7267CE" w:rsidR="00C533E3" w:rsidRPr="00C533E3" w:rsidRDefault="00C533E3" w:rsidP="00937F3A">
      <w:r w:rsidRPr="00C533E3">
        <w:rPr>
          <w:rFonts w:hint="eastAsia"/>
        </w:rPr>
        <w:t>2.</w:t>
      </w:r>
      <w:r w:rsidR="00937F3A">
        <w:t xml:space="preserve"> </w:t>
      </w:r>
      <w:r w:rsidRPr="00C533E3">
        <w:rPr>
          <w:rFonts w:hint="eastAsia"/>
        </w:rPr>
        <w:t>深刻理解欠阻尼、临界阻尼、过阻尼的意义。</w:t>
      </w:r>
    </w:p>
    <w:p w14:paraId="17CABD4B" w14:textId="73A4342C" w:rsidR="00C533E3" w:rsidRDefault="00C533E3" w:rsidP="00937F3A">
      <w:r w:rsidRPr="00C533E3">
        <w:rPr>
          <w:rFonts w:hint="eastAsia"/>
        </w:rPr>
        <w:t>3.</w:t>
      </w:r>
      <w:r w:rsidR="00937F3A">
        <w:t xml:space="preserve"> </w:t>
      </w:r>
      <w:r w:rsidRPr="00C533E3">
        <w:rPr>
          <w:rFonts w:hint="eastAsia"/>
        </w:rPr>
        <w:t>研究电路元件参数对二阶电路动态响应的影响</w:t>
      </w:r>
      <w:r>
        <w:rPr>
          <w:rFonts w:hint="eastAsia"/>
        </w:rPr>
        <w:t>。</w:t>
      </w:r>
    </w:p>
    <w:p w14:paraId="0B0D8455" w14:textId="55B74A24" w:rsidR="009403B9" w:rsidRDefault="00C533E3" w:rsidP="00937F3A">
      <w:r w:rsidRPr="00C533E3">
        <w:rPr>
          <w:rFonts w:hint="eastAsia"/>
        </w:rPr>
        <w:t>4.</w:t>
      </w:r>
      <w:r w:rsidR="00937F3A">
        <w:t xml:space="preserve"> </w:t>
      </w:r>
      <w:proofErr w:type="gramStart"/>
      <w:r w:rsidRPr="00C533E3">
        <w:rPr>
          <w:rFonts w:hint="eastAsia"/>
        </w:rPr>
        <w:t>掌用</w:t>
      </w:r>
      <w:proofErr w:type="gramEnd"/>
      <w:r w:rsidRPr="00C533E3">
        <w:rPr>
          <w:rFonts w:hint="eastAsia"/>
        </w:rPr>
        <w:t>Multisim软件绘制电路原理图的方法。</w:t>
      </w:r>
    </w:p>
    <w:p w14:paraId="1803CB8B" w14:textId="74CF7E8F" w:rsidR="00C533E3" w:rsidRPr="00C533E3" w:rsidRDefault="00C533E3" w:rsidP="00937F3A">
      <w:r w:rsidRPr="00C533E3">
        <w:rPr>
          <w:rFonts w:hint="eastAsia"/>
        </w:rPr>
        <w:t>5．掌握Multisim软件中的 Transient Analysis 等SPICE仿真分析方法。</w:t>
      </w:r>
    </w:p>
    <w:p w14:paraId="58A5C6AC" w14:textId="57372B9C" w:rsidR="00734C04" w:rsidRDefault="00C533E3" w:rsidP="00937F3A">
      <w:r w:rsidRPr="00C533E3">
        <w:rPr>
          <w:rFonts w:hint="eastAsia"/>
        </w:rPr>
        <w:t>6．掌握Multisim软件中函数发生器、示波器和</w:t>
      </w:r>
      <w:proofErr w:type="gramStart"/>
      <w:r w:rsidRPr="00C533E3">
        <w:rPr>
          <w:rFonts w:hint="eastAsia"/>
        </w:rPr>
        <w:t>波特图仪</w:t>
      </w:r>
      <w:proofErr w:type="gramEnd"/>
      <w:r w:rsidRPr="00C533E3">
        <w:rPr>
          <w:rFonts w:hint="eastAsia"/>
        </w:rPr>
        <w:t>的使用方法。</w:t>
      </w:r>
      <w:r>
        <w:br/>
      </w:r>
    </w:p>
    <w:p w14:paraId="673AC2E2" w14:textId="77777777" w:rsidR="00C533E3" w:rsidRPr="00087110" w:rsidRDefault="00C533E3" w:rsidP="00087110">
      <w:pPr>
        <w:ind w:firstLineChars="0" w:firstLine="0"/>
        <w:rPr>
          <w:rFonts w:ascii="Times New Roman" w:hAnsi="Times New Roman"/>
          <w:b/>
          <w:sz w:val="28"/>
          <w:szCs w:val="28"/>
        </w:rPr>
      </w:pPr>
      <w:r w:rsidRPr="00087110">
        <w:rPr>
          <w:rFonts w:ascii="Times New Roman" w:hAnsi="Times New Roman" w:hint="eastAsia"/>
          <w:b/>
          <w:sz w:val="28"/>
          <w:szCs w:val="28"/>
        </w:rPr>
        <w:t>二</w:t>
      </w:r>
      <w:r w:rsidRPr="00087110">
        <w:rPr>
          <w:rFonts w:ascii="Times New Roman" w:hAnsi="Times New Roman" w:hint="eastAsia"/>
          <w:b/>
          <w:sz w:val="28"/>
          <w:szCs w:val="28"/>
        </w:rPr>
        <w:t xml:space="preserve"> </w:t>
      </w:r>
      <w:r w:rsidRPr="00087110">
        <w:rPr>
          <w:rFonts w:ascii="Times New Roman" w:hAnsi="Times New Roman" w:hint="eastAsia"/>
          <w:b/>
          <w:sz w:val="28"/>
          <w:szCs w:val="28"/>
        </w:rPr>
        <w:t>、实验仪器及器材</w:t>
      </w:r>
    </w:p>
    <w:p w14:paraId="47EF6D66" w14:textId="77777777" w:rsidR="00C533E3" w:rsidRPr="00937F3A" w:rsidRDefault="00C533E3" w:rsidP="00937F3A">
      <w:r w:rsidRPr="00937F3A">
        <w:rPr>
          <w:rFonts w:hint="eastAsia"/>
        </w:rPr>
        <w:t>1．计算机一台。</w:t>
      </w:r>
    </w:p>
    <w:p w14:paraId="4744BB12" w14:textId="77777777" w:rsidR="00C533E3" w:rsidRPr="00937F3A" w:rsidRDefault="00C533E3" w:rsidP="00937F3A">
      <w:r w:rsidRPr="00937F3A">
        <w:rPr>
          <w:rFonts w:hint="eastAsia"/>
        </w:rPr>
        <w:t>2．通用电路板一块。</w:t>
      </w:r>
    </w:p>
    <w:p w14:paraId="32C97349" w14:textId="77777777" w:rsidR="00C533E3" w:rsidRPr="00937F3A" w:rsidRDefault="00C533E3" w:rsidP="00937F3A">
      <w:r w:rsidRPr="00937F3A">
        <w:rPr>
          <w:rFonts w:hint="eastAsia"/>
        </w:rPr>
        <w:t>3．低频信号发生器一台。</w:t>
      </w:r>
    </w:p>
    <w:p w14:paraId="755897E0" w14:textId="77777777" w:rsidR="00C533E3" w:rsidRPr="00937F3A" w:rsidRDefault="00C533E3" w:rsidP="00937F3A">
      <w:r w:rsidRPr="00937F3A">
        <w:rPr>
          <w:rFonts w:hint="eastAsia"/>
        </w:rPr>
        <w:t>4．交流毫伏表一台。</w:t>
      </w:r>
    </w:p>
    <w:p w14:paraId="62C75CD7" w14:textId="77777777" w:rsidR="00C533E3" w:rsidRPr="00937F3A" w:rsidRDefault="00C533E3" w:rsidP="00937F3A">
      <w:r w:rsidRPr="00937F3A">
        <w:rPr>
          <w:rFonts w:hint="eastAsia"/>
        </w:rPr>
        <w:t>5．双</w:t>
      </w:r>
      <w:proofErr w:type="gramStart"/>
      <w:r w:rsidRPr="00937F3A">
        <w:rPr>
          <w:rFonts w:hint="eastAsia"/>
        </w:rPr>
        <w:t>踪</w:t>
      </w:r>
      <w:proofErr w:type="gramEnd"/>
      <w:r w:rsidRPr="00937F3A">
        <w:rPr>
          <w:rFonts w:hint="eastAsia"/>
        </w:rPr>
        <w:t>示波器一台。</w:t>
      </w:r>
    </w:p>
    <w:p w14:paraId="154196AC" w14:textId="77777777" w:rsidR="00C533E3" w:rsidRPr="00937F3A" w:rsidRDefault="00C533E3" w:rsidP="00937F3A">
      <w:r w:rsidRPr="00937F3A">
        <w:rPr>
          <w:rFonts w:hint="eastAsia"/>
        </w:rPr>
        <w:t>6．万用表一只。</w:t>
      </w:r>
    </w:p>
    <w:p w14:paraId="103E13E9" w14:textId="77777777" w:rsidR="00C533E3" w:rsidRPr="00937F3A" w:rsidRDefault="00C533E3" w:rsidP="00937F3A">
      <w:r w:rsidRPr="00937F3A">
        <w:rPr>
          <w:rFonts w:hint="eastAsia"/>
        </w:rPr>
        <w:t>7．可变电阻一只。</w:t>
      </w:r>
    </w:p>
    <w:p w14:paraId="388E99CD" w14:textId="77777777" w:rsidR="00C533E3" w:rsidRPr="00937F3A" w:rsidRDefault="00C533E3" w:rsidP="00937F3A">
      <w:r w:rsidRPr="00937F3A">
        <w:rPr>
          <w:rFonts w:hint="eastAsia"/>
        </w:rPr>
        <w:t>8．电阻若干。</w:t>
      </w:r>
    </w:p>
    <w:p w14:paraId="51AF243D" w14:textId="77777777" w:rsidR="00C533E3" w:rsidRPr="00937F3A" w:rsidRDefault="00C533E3" w:rsidP="00937F3A">
      <w:r w:rsidRPr="00937F3A">
        <w:rPr>
          <w:rFonts w:hint="eastAsia"/>
        </w:rPr>
        <w:t>9．电感、电容（电感10mH、4.7mH，电容22nF）若干。</w:t>
      </w:r>
    </w:p>
    <w:p w14:paraId="470E1F09" w14:textId="77777777" w:rsidR="00C533E3" w:rsidRDefault="00C533E3" w:rsidP="00937F3A"/>
    <w:p w14:paraId="1F7AD2C0" w14:textId="7889B851" w:rsidR="0003239C" w:rsidRPr="00087110" w:rsidRDefault="0003239C" w:rsidP="00087110">
      <w:pPr>
        <w:ind w:firstLineChars="0" w:firstLine="0"/>
        <w:rPr>
          <w:rFonts w:ascii="Times New Roman" w:hAnsi="Times New Roman"/>
          <w:b/>
          <w:sz w:val="28"/>
          <w:szCs w:val="28"/>
        </w:rPr>
      </w:pPr>
      <w:r>
        <w:rPr>
          <w:noProof/>
        </w:rPr>
        <w:drawing>
          <wp:anchor distT="0" distB="0" distL="114300" distR="114300" simplePos="0" relativeHeight="251661312" behindDoc="0" locked="0" layoutInCell="1" allowOverlap="1" wp14:anchorId="6811F4FC" wp14:editId="52A37ACF">
            <wp:simplePos x="0" y="0"/>
            <wp:positionH relativeFrom="column">
              <wp:posOffset>1086954</wp:posOffset>
            </wp:positionH>
            <wp:positionV relativeFrom="paragraph">
              <wp:posOffset>369570</wp:posOffset>
            </wp:positionV>
            <wp:extent cx="3450866" cy="1679731"/>
            <wp:effectExtent l="0" t="0" r="0" b="0"/>
            <wp:wrapNone/>
            <wp:docPr id="1286338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38154" name=""/>
                    <pic:cNvPicPr/>
                  </pic:nvPicPr>
                  <pic:blipFill>
                    <a:blip r:embed="rId6"/>
                    <a:stretch>
                      <a:fillRect/>
                    </a:stretch>
                  </pic:blipFill>
                  <pic:spPr>
                    <a:xfrm>
                      <a:off x="0" y="0"/>
                      <a:ext cx="3450866" cy="1679731"/>
                    </a:xfrm>
                    <a:prstGeom prst="rect">
                      <a:avLst/>
                    </a:prstGeom>
                  </pic:spPr>
                </pic:pic>
              </a:graphicData>
            </a:graphic>
            <wp14:sizeRelH relativeFrom="margin">
              <wp14:pctWidth>0</wp14:pctWidth>
            </wp14:sizeRelH>
            <wp14:sizeRelV relativeFrom="margin">
              <wp14:pctHeight>0</wp14:pctHeight>
            </wp14:sizeRelV>
          </wp:anchor>
        </w:drawing>
      </w:r>
      <w:r w:rsidR="00937F3A" w:rsidRPr="00087110">
        <w:rPr>
          <w:rFonts w:ascii="Times New Roman" w:hAnsi="Times New Roman" w:hint="eastAsia"/>
          <w:b/>
          <w:sz w:val="28"/>
          <w:szCs w:val="28"/>
        </w:rPr>
        <w:t>三、实验原理</w:t>
      </w:r>
    </w:p>
    <w:p w14:paraId="08135CCD" w14:textId="41EE92FC" w:rsidR="0003239C" w:rsidRDefault="0003239C" w:rsidP="00937F3A"/>
    <w:p w14:paraId="506C5EC2" w14:textId="77777777" w:rsidR="0003239C" w:rsidRDefault="0003239C" w:rsidP="00937F3A"/>
    <w:p w14:paraId="7E49F764" w14:textId="77777777" w:rsidR="0003239C" w:rsidRDefault="0003239C" w:rsidP="00937F3A"/>
    <w:p w14:paraId="28300D6F" w14:textId="77777777" w:rsidR="0003239C" w:rsidRDefault="0003239C" w:rsidP="00937F3A"/>
    <w:p w14:paraId="0C5F8225" w14:textId="77777777" w:rsidR="0003239C" w:rsidRDefault="0003239C" w:rsidP="00937F3A"/>
    <w:p w14:paraId="5E5D5CA5" w14:textId="77777777" w:rsidR="0003239C" w:rsidRDefault="0003239C" w:rsidP="00937F3A"/>
    <w:p w14:paraId="35CAD716" w14:textId="77777777" w:rsidR="0003239C" w:rsidRDefault="0003239C" w:rsidP="00937F3A"/>
    <w:p w14:paraId="542F9511" w14:textId="77777777" w:rsidR="0003239C" w:rsidRDefault="0003239C" w:rsidP="0003239C">
      <w:pPr>
        <w:ind w:firstLineChars="0" w:firstLine="0"/>
      </w:pPr>
    </w:p>
    <w:p w14:paraId="2184CF54" w14:textId="77777777" w:rsidR="0003239C" w:rsidRDefault="0003239C" w:rsidP="00937F3A"/>
    <w:p w14:paraId="36CC4BA4" w14:textId="456138A0" w:rsidR="0003239C" w:rsidRDefault="0003239C" w:rsidP="0003239C">
      <w:pPr>
        <w:jc w:val="center"/>
      </w:pPr>
      <w:bookmarkStart w:id="0" w:name="_Hlk134309178"/>
      <w:r>
        <w:rPr>
          <w:rFonts w:hint="eastAsia"/>
        </w:rPr>
        <w:t>图1</w:t>
      </w:r>
    </w:p>
    <w:bookmarkEnd w:id="0"/>
    <w:p w14:paraId="4DC5CF6D" w14:textId="17D601E5" w:rsidR="00937F3A" w:rsidRDefault="00937F3A" w:rsidP="00937F3A">
      <w:r>
        <w:rPr>
          <w:rFonts w:hint="eastAsia"/>
        </w:rPr>
        <w:t>用二阶微分方程描述的动态电路称为二阶电路。图</w:t>
      </w:r>
      <w:r w:rsidR="0003239C">
        <w:rPr>
          <w:rFonts w:hint="eastAsia"/>
        </w:rPr>
        <w:t>1</w:t>
      </w:r>
      <w:r>
        <w:rPr>
          <w:rFonts w:hint="eastAsia"/>
        </w:rPr>
        <w:t>所示的线性RLC串联电路是一个典型的二阶电路</w:t>
      </w:r>
      <w:r w:rsidR="0003239C">
        <w:rPr>
          <w:rFonts w:hint="eastAsia"/>
        </w:rPr>
        <w:t>,</w:t>
      </w:r>
      <w:r>
        <w:rPr>
          <w:rFonts w:hint="eastAsia"/>
        </w:rPr>
        <w:t>可以用下述二阶线性常系数微分方程来描述：</w:t>
      </w:r>
    </w:p>
    <w:bookmarkStart w:id="1" w:name="MTBlankEqn"/>
    <w:p w14:paraId="118A7AB4" w14:textId="75313DB4" w:rsidR="00937F3A" w:rsidRDefault="00937F3A" w:rsidP="00AA7241">
      <w:pPr>
        <w:jc w:val="center"/>
      </w:pPr>
      <w:r w:rsidRPr="00937F3A">
        <w:rPr>
          <w:position w:val="-24"/>
        </w:rPr>
        <w:object w:dxaOrig="2880" w:dyaOrig="660" w14:anchorId="4BF3A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33.2pt" o:ole="">
            <v:imagedata r:id="rId7" o:title=""/>
          </v:shape>
          <o:OLEObject Type="Embed" ProgID="Equation.DSMT4" ShapeID="_x0000_i1025" DrawAspect="Content" ObjectID="_1744980644" r:id="rId8"/>
        </w:object>
      </w:r>
      <w:bookmarkEnd w:id="1"/>
    </w:p>
    <w:p w14:paraId="38B3685B" w14:textId="359E1892" w:rsidR="00937F3A" w:rsidRDefault="00937F3A" w:rsidP="00937F3A">
      <w:r>
        <w:rPr>
          <w:rFonts w:hint="eastAsia"/>
        </w:rPr>
        <w:t>初始值为</w:t>
      </w:r>
    </w:p>
    <w:p w14:paraId="57552982" w14:textId="43AD94C6" w:rsidR="00937F3A" w:rsidRDefault="00000000" w:rsidP="00937F3A">
      <m:oMathPara>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p>
            <m:sSupPr>
              <m:ctrlPr>
                <w:rPr>
                  <w:rFonts w:ascii="Cambria Math" w:hAnsi="Cambria Math"/>
                </w:rPr>
              </m:ctrlPr>
            </m:sSupPr>
            <m:e>
              <m:r>
                <w:rPr>
                  <w:rFonts w:ascii="Cambria Math" w:hAnsi="Cambria Math"/>
                </w:rPr>
                <m:t>0</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0</m:t>
              </m:r>
            </m:sub>
          </m:sSub>
        </m:oMath>
      </m:oMathPara>
    </w:p>
    <w:p w14:paraId="565BFAA4" w14:textId="23E5B6AB" w:rsidR="00C533E3" w:rsidRPr="00AA7241" w:rsidRDefault="00000000" w:rsidP="00937F3A">
      <m:oMathPara>
        <m:oMath>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(t)</m:t>
                  </m:r>
                </m:num>
                <m:den>
                  <m:r>
                    <w:rPr>
                      <w:rFonts w:ascii="Cambria Math" w:hAnsi="Cambria Math"/>
                    </w:rPr>
                    <m:t>dt</m:t>
                  </m:r>
                </m:den>
              </m:f>
              <m:r>
                <w:rPr>
                  <w:rFonts w:ascii="Cambria Math" w:hAnsi="Cambria Math"/>
                </w:rPr>
                <m:t>∣</m:t>
              </m:r>
            </m:e>
            <m:sub>
              <m:r>
                <w:rPr>
                  <w:rFonts w:ascii="Cambria Math" w:hAnsi="Cambria Math"/>
                </w:rPr>
                <m:t>t=</m:t>
              </m:r>
              <m:sSup>
                <m:sSupPr>
                  <m:ctrlPr>
                    <w:rPr>
                      <w:rFonts w:ascii="Cambria Math" w:hAnsi="Cambria Math"/>
                    </w:rPr>
                  </m:ctrlPr>
                </m:sSupPr>
                <m:e>
                  <m:r>
                    <w:rPr>
                      <w:rFonts w:ascii="Cambria Math" w:hAnsi="Cambria Math"/>
                    </w:rPr>
                    <m:t>0</m:t>
                  </m:r>
                </m:e>
                <m:sup>
                  <m:r>
                    <w:rPr>
                      <w:rFonts w:ascii="Cambria Math" w:hAnsi="Cambria Math"/>
                    </w:rPr>
                    <m:t>-</m:t>
                  </m:r>
                </m:sup>
              </m:sSup>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sSup>
                <m:sSupPr>
                  <m:ctrlPr>
                    <w:rPr>
                      <w:rFonts w:ascii="Cambria Math" w:hAnsi="Cambria Math"/>
                    </w:rPr>
                  </m:ctrlPr>
                </m:sSupPr>
                <m:e>
                  <m:r>
                    <w:rPr>
                      <w:rFonts w:ascii="Cambria Math" w:hAnsi="Cambria Math"/>
                    </w:rPr>
                    <m:t>0</m:t>
                  </m:r>
                </m:e>
                <m:sup>
                  <m:r>
                    <w:rPr>
                      <w:rFonts w:ascii="Cambria Math" w:hAnsi="Cambria Math"/>
                    </w:rPr>
                    <m:t>-</m:t>
                  </m:r>
                </m:sup>
              </m:sSup>
              <m:r>
                <w:rPr>
                  <w:rFonts w:ascii="Cambria Math" w:hAnsi="Cambria Math"/>
                </w:rPr>
                <m:t>)</m:t>
              </m:r>
            </m:num>
            <m:den>
              <m:r>
                <w:rPr>
                  <w:rFonts w:ascii="Cambria Math" w:hAnsi="Cambria Math"/>
                </w:rPr>
                <m:t>C</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0</m:t>
                  </m:r>
                </m:sub>
              </m:sSub>
            </m:num>
            <m:den>
              <m:r>
                <w:rPr>
                  <w:rFonts w:ascii="Cambria Math" w:hAnsi="Cambria Math"/>
                </w:rPr>
                <m:t>C</m:t>
              </m:r>
            </m:den>
          </m:f>
        </m:oMath>
      </m:oMathPara>
    </w:p>
    <w:p w14:paraId="77BA3A17" w14:textId="33F6FB53" w:rsidR="00AA7241" w:rsidRDefault="00AA7241" w:rsidP="00937F3A">
      <w:r w:rsidRPr="00AA7241">
        <w:rPr>
          <w:rFonts w:hint="eastAsia"/>
        </w:rPr>
        <w:t>求解该微分方程，可以得到电容上的电压</w:t>
      </w:r>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oMath>
      <w:r w:rsidRPr="00AA7241">
        <w:t>。</w:t>
      </w:r>
      <w:r w:rsidR="00F82619">
        <w:rPr>
          <w:rFonts w:hint="eastAsia"/>
        </w:rPr>
        <w:t>再根据</w:t>
      </w:r>
      <m:oMath>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u</m:t>
                </m:r>
              </m:e>
              <m:sub>
                <m:r>
                  <w:rPr>
                    <w:rFonts w:ascii="Cambria Math" w:hAnsi="Cambria Math"/>
                  </w:rPr>
                  <m:t>C</m:t>
                </m:r>
              </m:sub>
            </m:sSub>
          </m:num>
          <m:den>
            <m:r>
              <w:rPr>
                <w:rFonts w:ascii="Cambria Math" w:hAnsi="Cambria Math"/>
              </w:rPr>
              <m:t>dt</m:t>
            </m:r>
          </m:den>
        </m:f>
      </m:oMath>
      <w:r w:rsidR="00F82619">
        <w:rPr>
          <w:rFonts w:hint="eastAsia"/>
        </w:rPr>
        <w:t>可求得</w:t>
      </w:r>
      <m:oMath>
        <m:sSub>
          <m:sSubPr>
            <m:ctrlPr>
              <w:rPr>
                <w:rFonts w:ascii="Cambria Math" w:hAnsi="Cambria Math"/>
                <w:i/>
              </w:rPr>
            </m:ctrlPr>
          </m:sSubPr>
          <m:e>
            <m:r>
              <w:rPr>
                <w:rFonts w:ascii="Cambria Math" w:hAnsi="Cambria Math"/>
              </w:rPr>
              <m:t>i</m:t>
            </m:r>
          </m:e>
          <m:sub>
            <m:r>
              <w:rPr>
                <w:rFonts w:ascii="Cambria Math" w:hAnsi="Cambria Math"/>
              </w:rPr>
              <m:t>c</m:t>
            </m:r>
          </m:sub>
        </m:sSub>
        <m:d>
          <m:dPr>
            <m:ctrlPr>
              <w:rPr>
                <w:rFonts w:ascii="Cambria Math" w:hAnsi="Cambria Math"/>
                <w:i/>
              </w:rPr>
            </m:ctrlPr>
          </m:dPr>
          <m:e>
            <m:r>
              <w:rPr>
                <w:rFonts w:ascii="Cambria Math" w:hAnsi="Cambria Math"/>
              </w:rPr>
              <m:t>t</m:t>
            </m:r>
          </m:e>
        </m:d>
      </m:oMath>
      <w:r w:rsidR="00F82619">
        <w:rPr>
          <w:rFonts w:hint="eastAsia"/>
        </w:rPr>
        <w:t>，即回路电流</w:t>
      </w:r>
      <m:oMath>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(t)</m:t>
        </m:r>
      </m:oMath>
      <w:r w:rsidR="00F82619">
        <w:rPr>
          <w:rFonts w:hint="eastAsia"/>
        </w:rPr>
        <w:t>。</w:t>
      </w:r>
    </w:p>
    <w:p w14:paraId="1539354C" w14:textId="105C490E" w:rsidR="00AA7241" w:rsidRDefault="00F82619" w:rsidP="00937F3A">
      <w:r>
        <w:rPr>
          <w:rFonts w:hint="eastAsia"/>
        </w:rPr>
        <w:t>特征方程为</w:t>
      </w:r>
    </w:p>
    <w:p w14:paraId="634D2061" w14:textId="27FE042A" w:rsidR="00951311" w:rsidRPr="00951311" w:rsidRDefault="00951311" w:rsidP="00937F3A">
      <m:oMathPara>
        <m:oMath>
          <m:r>
            <w:rPr>
              <w:rFonts w:ascii="Cambria Math" w:hAnsi="Cambria Math"/>
            </w:rPr>
            <m:t>LC</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+RCp+1=0</m:t>
          </m:r>
        </m:oMath>
      </m:oMathPara>
    </w:p>
    <w:p w14:paraId="397F34C4" w14:textId="00EF5D86" w:rsidR="00951311" w:rsidRDefault="00951311" w:rsidP="00937F3A">
      <w:r>
        <w:rPr>
          <w:rFonts w:hint="eastAsia"/>
        </w:rPr>
        <w:t>特征值为</w:t>
      </w:r>
    </w:p>
    <w:p w14:paraId="2B21D33F" w14:textId="596D9017" w:rsidR="00951311" w:rsidRPr="00951311" w:rsidRDefault="00000000" w:rsidP="00937F3A">
      <m:oMathPara>
        <m:oMath>
          <m:sSub>
            <m:sSubPr>
              <m:ctrlPr>
                <w:rPr>
                  <w:rFonts w:ascii="Cambria Math" w:hAnsi="Cambria Math"/>
                </w:rPr>
              </m:ctrlPr>
            </m:sSubPr>
            <m:e>
              <m:r>
                <w:rPr>
                  <w:rFonts w:ascii="Cambria Math" w:hAnsi="Cambria Math"/>
                </w:rPr>
                <m:t>p</m:t>
              </m:r>
            </m:e>
            <m:sub>
              <m:r>
                <w:rPr>
                  <w:rFonts w:ascii="Cambria Math" w:hAnsi="Cambria Math"/>
                </w:rPr>
                <m:t>1,2</m:t>
              </m:r>
            </m:sub>
          </m:sSub>
          <m: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2L</m:t>
              </m:r>
            </m:den>
          </m:f>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R</m:t>
                          </m:r>
                        </m:num>
                        <m:den>
                          <m:r>
                            <w:rPr>
                              <w:rFonts w:ascii="Cambria Math" w:hAnsi="Cambria Math"/>
                            </w:rPr>
                            <m:t>2L</m:t>
                          </m: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LC</m:t>
                  </m:r>
                </m:den>
              </m:f>
            </m:e>
          </m:rad>
          <m:r>
            <w:rPr>
              <w:rFonts w:ascii="Cambria Math" w:hAnsi="Cambria Math"/>
            </w:rPr>
            <m:t>=-α±</m:t>
          </m:r>
          <m:rad>
            <m:radPr>
              <m:degHide m:val="1"/>
              <m:ctrlPr>
                <w:rPr>
                  <w:rFonts w:ascii="Cambria Math" w:hAnsi="Cambria Math"/>
                </w:rPr>
              </m:ctrlPr>
            </m:radPr>
            <m:deg/>
            <m:e>
              <m:sSup>
                <m:sSupPr>
                  <m:ctrlPr>
                    <w:rPr>
                      <w:rFonts w:ascii="Cambria Math" w:hAnsi="Cambria Math"/>
                    </w:rPr>
                  </m:ctrlPr>
                </m:sSupPr>
                <m:e>
                  <m:r>
                    <w:rPr>
                      <w:rFonts w:ascii="Cambria Math" w:hAnsi="Cambria Math"/>
                    </w:rPr>
                    <m:t>α</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0</m:t>
                  </m:r>
                </m:sub>
                <m:sup>
                  <m:r>
                    <w:rPr>
                      <w:rFonts w:ascii="Cambria Math" w:hAnsi="Cambria Math"/>
                    </w:rPr>
                    <m:t>2</m:t>
                  </m:r>
                </m:sup>
              </m:sSubSup>
            </m:e>
          </m:rad>
        </m:oMath>
      </m:oMathPara>
    </w:p>
    <w:p w14:paraId="1B6F912D" w14:textId="4226FA7A" w:rsidR="00951311" w:rsidRDefault="00951311" w:rsidP="00951311">
      <w:r>
        <w:rPr>
          <w:rFonts w:hint="eastAsia"/>
        </w:rPr>
        <w:t>定义衰减系数（阻尼系数）</w:t>
      </w:r>
      <m:oMath>
        <m:r>
          <w:rPr>
            <w:rFonts w:ascii="Cambria Math" w:hAnsi="Cambria Math"/>
          </w:rPr>
          <m:t>α=</m:t>
        </m:r>
        <m:f>
          <m:fPr>
            <m:ctrlPr>
              <w:rPr>
                <w:rFonts w:ascii="Cambria Math" w:hAnsi="Cambria Math"/>
              </w:rPr>
            </m:ctrlPr>
          </m:fPr>
          <m:num>
            <m:r>
              <w:rPr>
                <w:rFonts w:ascii="Cambria Math" w:hAnsi="Cambria Math"/>
              </w:rPr>
              <m:t>R</m:t>
            </m:r>
          </m:num>
          <m:den>
            <m:r>
              <w:rPr>
                <w:rFonts w:ascii="Cambria Math" w:hAnsi="Cambria Math" w:hint="eastAsia"/>
              </w:rPr>
              <m:t>L</m:t>
            </m:r>
          </m:den>
        </m:f>
      </m:oMath>
    </w:p>
    <w:p w14:paraId="32E1F237" w14:textId="706C6642" w:rsidR="00951311" w:rsidRDefault="00951311" w:rsidP="00951311">
      <w:r>
        <w:rPr>
          <w:rFonts w:hint="eastAsia"/>
        </w:rPr>
        <w:t>自由振荡角频率（固有频率）</w:t>
      </w:r>
      <m:oMath>
        <m:sSub>
          <m:sSubPr>
            <m:ctrlPr>
              <w:rPr>
                <w:rFonts w:ascii="Cambria Math" w:hAnsi="Cambria Math"/>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LC</m:t>
                </m:r>
              </m:e>
            </m:rad>
          </m:den>
        </m:f>
      </m:oMath>
    </w:p>
    <w:p w14:paraId="61AA457B" w14:textId="170224AC" w:rsidR="00951311" w:rsidRDefault="00951311" w:rsidP="00951311">
      <w:r>
        <w:t>由式可知，RLC串联电路的响应类型与元件参数有关。</w:t>
      </w:r>
    </w:p>
    <w:p w14:paraId="5C38668F" w14:textId="77777777" w:rsidR="00951311" w:rsidRDefault="00951311" w:rsidP="00951311"/>
    <w:p w14:paraId="703D8238" w14:textId="77777777" w:rsidR="00B03603" w:rsidRDefault="00B03603" w:rsidP="003255DC">
      <w:pPr>
        <w:ind w:firstLine="482"/>
      </w:pPr>
      <w:r w:rsidRPr="00446B4B">
        <w:rPr>
          <w:b/>
          <w:bCs/>
        </w:rPr>
        <w:t>1.零输入响应。</w:t>
      </w:r>
      <w:r w:rsidRPr="00934FC5">
        <w:br/>
        <w:t xml:space="preserve">　　动态电路在没有外施激励时，由动态元件的初始储能引起的响应，称为零输入响应。电路如图2所示，设电容已经充电，其电压为U₀，电感的初始电流</w:t>
      </w:r>
    </w:p>
    <w:p w14:paraId="02B9885F" w14:textId="77777777" w:rsidR="00B03603" w:rsidRDefault="00B03603" w:rsidP="00B03603">
      <w:r>
        <w:rPr>
          <w:rFonts w:hint="eastAsia"/>
        </w:rPr>
        <w:t>为0。</w:t>
      </w:r>
    </w:p>
    <w:p w14:paraId="22B158E4" w14:textId="77777777" w:rsidR="00B03603" w:rsidRDefault="00B03603" w:rsidP="00B03603">
      <w:pPr>
        <w:jc w:val="center"/>
      </w:pPr>
      <w:r w:rsidRPr="007C7CD1">
        <w:rPr>
          <w:noProof/>
        </w:rPr>
        <w:drawing>
          <wp:inline distT="0" distB="0" distL="0" distR="0" wp14:anchorId="0900F213" wp14:editId="04538824">
            <wp:extent cx="2152650" cy="13887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3554" t="4372" r="3748"/>
                    <a:stretch/>
                  </pic:blipFill>
                  <pic:spPr bwMode="auto">
                    <a:xfrm>
                      <a:off x="0" y="0"/>
                      <a:ext cx="2156665" cy="1391335"/>
                    </a:xfrm>
                    <a:prstGeom prst="rect">
                      <a:avLst/>
                    </a:prstGeom>
                    <a:noFill/>
                    <a:ln>
                      <a:noFill/>
                    </a:ln>
                    <a:extLst>
                      <a:ext uri="{53640926-AAD7-44D8-BBD7-CCE9431645EC}">
                        <a14:shadowObscured xmlns:a14="http://schemas.microsoft.com/office/drawing/2010/main"/>
                      </a:ext>
                    </a:extLst>
                  </pic:spPr>
                </pic:pic>
              </a:graphicData>
            </a:graphic>
          </wp:inline>
        </w:drawing>
      </w:r>
    </w:p>
    <w:p w14:paraId="08ABD509" w14:textId="77777777" w:rsidR="00B03603" w:rsidRPr="00D10909" w:rsidRDefault="00B03603" w:rsidP="00B03603">
      <w:pPr>
        <w:jc w:val="center"/>
        <w:rPr>
          <w:rFonts w:ascii="黑体" w:eastAsia="黑体" w:hAnsi="黑体"/>
        </w:rPr>
      </w:pPr>
      <w:r w:rsidRPr="00D10909">
        <w:rPr>
          <w:rFonts w:ascii="黑体" w:eastAsia="黑体" w:hAnsi="黑体" w:hint="eastAsia"/>
        </w:rPr>
        <w:t>图2</w:t>
      </w:r>
      <w:r w:rsidRPr="00D10909">
        <w:rPr>
          <w:rFonts w:ascii="黑体" w:eastAsia="黑体" w:hAnsi="黑体"/>
        </w:rPr>
        <w:t xml:space="preserve"> RLC</w:t>
      </w:r>
      <w:r w:rsidRPr="00D10909">
        <w:rPr>
          <w:rFonts w:ascii="黑体" w:eastAsia="黑体" w:hAnsi="黑体" w:hint="eastAsia"/>
        </w:rPr>
        <w:t>串联零输入响应电路</w:t>
      </w:r>
    </w:p>
    <w:p w14:paraId="43187936" w14:textId="77777777" w:rsidR="00B03603" w:rsidRPr="00934FC5" w:rsidRDefault="00B03603" w:rsidP="00B03603">
      <w:r>
        <w:rPr>
          <w:rFonts w:hint="eastAsia"/>
        </w:rPr>
        <w:t>（1）</w:t>
      </w:r>
      <w:r w:rsidRPr="00934FC5">
        <w:t>当</w:t>
      </w:r>
      <m:oMath>
        <m:r>
          <w:rPr>
            <w:rFonts w:ascii="Cambria Math" w:hAnsi="Cambria Math"/>
          </w:rPr>
          <m:t>R</m:t>
        </m:r>
        <m:r>
          <m:rPr>
            <m:sty m:val="p"/>
          </m:rPr>
          <w:rPr>
            <w:rFonts w:ascii="Cambria Math" w:hAnsi="Cambria Math"/>
          </w:rPr>
          <m:t>&gt;2</m:t>
        </m:r>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w:r w:rsidRPr="00934FC5">
        <w:t>时，响应是非振荡性的，称为过阻尼情况。</w:t>
      </w:r>
      <w:r w:rsidRPr="00934FC5">
        <w:br/>
        <w:t>电路响应为</w:t>
      </w:r>
      <w:r>
        <w:rPr>
          <w:rFonts w:hint="eastAsia"/>
        </w:rPr>
        <w:t>（t≥0）</w:t>
      </w:r>
    </w:p>
    <w:p w14:paraId="1CEED646" w14:textId="77777777" w:rsidR="00B03603" w:rsidRDefault="00B03603" w:rsidP="00B03603">
      <m:oMathPara>
        <m:oMath>
          <m:sSub>
            <m:sSubPr>
              <m:ctrlPr>
                <w:rPr>
                  <w:rFonts w:ascii="Cambria Math" w:hAnsi="Cambria Math"/>
                </w:rPr>
              </m:ctrlPr>
            </m:sSubPr>
            <m:e>
              <m:r>
                <w:rPr>
                  <w:rFonts w:ascii="Cambria Math" w:hAnsi="Cambria Math"/>
                </w:rPr>
                <m:t>u</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0</m:t>
                  </m:r>
                </m:sub>
              </m:sSub>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den>
          </m:f>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t</m:t>
                  </m:r>
                </m:sup>
              </m:sSup>
            </m:e>
          </m:d>
        </m:oMath>
      </m:oMathPara>
    </w:p>
    <w:p w14:paraId="119F041D" w14:textId="77777777" w:rsidR="00B03603" w:rsidRDefault="00B03603" w:rsidP="00B03603">
      <m:oMathPara>
        <m:oMath>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0</m:t>
                  </m:r>
                </m:sub>
              </m:sSub>
            </m:num>
            <m:den>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e>
              </m:d>
            </m:den>
          </m:f>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t</m:t>
                  </m:r>
                </m:sup>
              </m:sSup>
            </m:e>
          </m:d>
          <m:r>
            <m:rPr>
              <m:sty m:val="p"/>
            </m:rPr>
            <w:br/>
          </m:r>
        </m:oMath>
      </m:oMathPara>
      <w:r w:rsidRPr="00562090">
        <w:t>响应曲线如图3所示。可以看出：</w:t>
      </w:r>
      <w:proofErr w:type="spellStart"/>
      <w:r w:rsidRPr="00562090">
        <w:t>u</w:t>
      </w:r>
      <w:r w:rsidRPr="003255DC">
        <w:t>C</w:t>
      </w:r>
      <w:proofErr w:type="spellEnd"/>
      <w:r w:rsidRPr="00562090">
        <w:rPr>
          <w:rFonts w:hint="eastAsia"/>
        </w:rPr>
        <w:t>(</w:t>
      </w:r>
      <w:r w:rsidRPr="00562090">
        <w:t>t)由两个单调下降的指数函数组成，为非振荡的过渡过程。整个放电过程中电流为正值，且当</w:t>
      </w:r>
      <m:oMath>
        <m:sSub>
          <m:sSubPr>
            <m:ctrlPr>
              <w:rPr>
                <w:rFonts w:ascii="Cambria Math" w:hAnsi="Cambria Math"/>
              </w:rPr>
            </m:ctrlPr>
          </m:sSubPr>
          <m:e>
            <m:r>
              <w:rPr>
                <w:rFonts w:ascii="Cambria Math" w:hAnsi="Cambria Math"/>
              </w:rPr>
              <m:t>t</m:t>
            </m:r>
          </m:e>
          <m:sub>
            <m: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1</m:t>
                    </m:r>
                  </m:sub>
                </m:sSub>
              </m:den>
            </m:f>
          </m:num>
          <m:den>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den>
        </m:f>
      </m:oMath>
      <w:r w:rsidRPr="00562090">
        <w:t>时，电流有极大值。</w:t>
      </w:r>
    </w:p>
    <w:p w14:paraId="1C6D875B" w14:textId="77777777" w:rsidR="00B03603" w:rsidRDefault="00B03603" w:rsidP="00B03603">
      <w:pPr>
        <w:jc w:val="center"/>
      </w:pPr>
      <w:r>
        <w:rPr>
          <w:noProof/>
        </w:rPr>
        <w:lastRenderedPageBreak/>
        <w:drawing>
          <wp:inline distT="0" distB="0" distL="0" distR="0" wp14:anchorId="139A7A43" wp14:editId="2851241F">
            <wp:extent cx="3042285" cy="157924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42285" cy="1579245"/>
                    </a:xfrm>
                    <a:prstGeom prst="rect">
                      <a:avLst/>
                    </a:prstGeom>
                    <a:noFill/>
                  </pic:spPr>
                </pic:pic>
              </a:graphicData>
            </a:graphic>
          </wp:inline>
        </w:drawing>
      </w:r>
    </w:p>
    <w:p w14:paraId="30EE7817" w14:textId="77777777" w:rsidR="00B03603" w:rsidRPr="00D10909" w:rsidRDefault="00B03603" w:rsidP="00B03603">
      <w:pPr>
        <w:jc w:val="center"/>
        <w:rPr>
          <w:rFonts w:ascii="黑体" w:eastAsia="黑体" w:hAnsi="黑体"/>
        </w:rPr>
      </w:pPr>
      <w:r w:rsidRPr="00D10909">
        <w:rPr>
          <w:rFonts w:ascii="黑体" w:eastAsia="黑体" w:hAnsi="黑体" w:hint="eastAsia"/>
        </w:rPr>
        <w:t>图3</w:t>
      </w:r>
      <w:r w:rsidRPr="00D10909">
        <w:rPr>
          <w:rFonts w:ascii="黑体" w:eastAsia="黑体" w:hAnsi="黑体"/>
        </w:rPr>
        <w:t xml:space="preserve"> </w:t>
      </w:r>
      <w:r w:rsidRPr="00D10909">
        <w:rPr>
          <w:rFonts w:ascii="黑体" w:eastAsia="黑体" w:hAnsi="黑体" w:hint="eastAsia"/>
        </w:rPr>
        <w:t>二阶电路的过阻尼过程</w:t>
      </w:r>
    </w:p>
    <w:p w14:paraId="4781CF84" w14:textId="77777777" w:rsidR="00B03603" w:rsidRDefault="00B03603" w:rsidP="00B03603">
      <w:r>
        <w:rPr>
          <w:rFonts w:hint="eastAsia"/>
        </w:rPr>
        <w:t>（2）</w:t>
      </w:r>
      <w:r w:rsidRPr="00934FC5">
        <w:t>当</w:t>
      </w:r>
      <m:oMath>
        <m:r>
          <w:rPr>
            <w:rFonts w:ascii="Cambria Math" w:hAnsi="Cambria Math"/>
          </w:rPr>
          <m:t>R</m:t>
        </m:r>
        <m:r>
          <m:rPr>
            <m:sty m:val="p"/>
          </m:rPr>
          <w:rPr>
            <w:rFonts w:ascii="Cambria Math" w:hAnsi="Cambria Math"/>
          </w:rPr>
          <m:t>=2</m:t>
        </m:r>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w:r w:rsidRPr="00934FC5">
        <w:t>时，响应是临界振荡，称为临界阻尼情况。</w:t>
      </w:r>
      <w:r w:rsidRPr="00934FC5">
        <w:br/>
        <w:t>电路响应为</w:t>
      </w:r>
      <w:r w:rsidRPr="00562090">
        <w:t>（t</w:t>
      </w:r>
      <w:r w:rsidRPr="00562090">
        <w:rPr>
          <w:rFonts w:hint="eastAsia"/>
        </w:rPr>
        <w:t>≥0</w:t>
      </w:r>
      <w:r w:rsidRPr="00562090">
        <w:t>）</w:t>
      </w:r>
    </w:p>
    <w:p w14:paraId="5A02C787" w14:textId="77777777" w:rsidR="00B03603" w:rsidRPr="00562090" w:rsidRDefault="00B03603" w:rsidP="00B03603">
      <m:oMathPara>
        <m:oMath>
          <m:sSub>
            <m:sSubPr>
              <m:ctrlPr>
                <w:rPr>
                  <w:rFonts w:ascii="Cambria Math" w:hAnsi="Cambria Math"/>
                </w:rPr>
              </m:ctrlPr>
            </m:sSubPr>
            <m:e>
              <m:r>
                <w:rPr>
                  <w:rFonts w:ascii="Cambria Math" w:hAnsi="Cambria Math"/>
                </w:rPr>
                <m:t>u</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0</m:t>
              </m:r>
            </m:sub>
          </m:sSub>
          <m:d>
            <m:dPr>
              <m:ctrlPr>
                <w:rPr>
                  <w:rFonts w:ascii="Cambria Math" w:hAnsi="Cambria Math"/>
                </w:rPr>
              </m:ctrlPr>
            </m:dPr>
            <m:e>
              <m:r>
                <w:rPr>
                  <w:rFonts w:ascii="Cambria Math" w:hAnsi="Cambria Math"/>
                </w:rPr>
                <m:t>1+at</m:t>
              </m:r>
            </m:e>
          </m:d>
          <m:sSup>
            <m:sSupPr>
              <m:ctrlPr>
                <w:rPr>
                  <w:rFonts w:ascii="Cambria Math" w:hAnsi="Cambria Math"/>
                </w:rPr>
              </m:ctrlPr>
            </m:sSupPr>
            <m:e>
              <m:r>
                <w:rPr>
                  <w:rFonts w:ascii="Cambria Math" w:hAnsi="Cambria Math"/>
                </w:rPr>
                <m:t>e</m:t>
              </m:r>
            </m:e>
            <m:sup>
              <m:r>
                <w:rPr>
                  <w:rFonts w:ascii="Cambria Math" w:hAnsi="Cambria Math"/>
                </w:rPr>
                <m:t>-at</m:t>
              </m:r>
            </m:sup>
          </m:sSup>
        </m:oMath>
      </m:oMathPara>
    </w:p>
    <w:p w14:paraId="37AD784F" w14:textId="77777777" w:rsidR="00B03603" w:rsidRDefault="00B03603" w:rsidP="00B03603">
      <m:oMathPara>
        <m:oMath>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0</m:t>
                  </m:r>
                </m:sub>
              </m:sSub>
            </m:num>
            <m:den>
              <m:r>
                <w:rPr>
                  <w:rFonts w:ascii="Cambria Math" w:hAnsi="Cambria Math"/>
                </w:rPr>
                <m:t>L</m:t>
              </m:r>
            </m:den>
          </m:f>
          <m:r>
            <w:rPr>
              <w:rFonts w:ascii="Cambria Math" w:hAnsi="Cambria Math"/>
            </w:rPr>
            <m:t>t</m:t>
          </m:r>
          <m:sSup>
            <m:sSupPr>
              <m:ctrlPr>
                <w:rPr>
                  <w:rFonts w:ascii="Cambria Math" w:hAnsi="Cambria Math"/>
                </w:rPr>
              </m:ctrlPr>
            </m:sSupPr>
            <m:e>
              <m:r>
                <w:rPr>
                  <w:rFonts w:ascii="Cambria Math" w:hAnsi="Cambria Math"/>
                </w:rPr>
                <m:t>e</m:t>
              </m:r>
            </m:e>
            <m:sup>
              <m:r>
                <w:rPr>
                  <w:rFonts w:ascii="Cambria Math" w:hAnsi="Cambria Math"/>
                </w:rPr>
                <m:t>-at</m:t>
              </m:r>
            </m:sup>
          </m:sSup>
          <m:r>
            <m:rPr>
              <m:sty m:val="p"/>
            </m:rPr>
            <w:br/>
          </m:r>
        </m:oMath>
      </m:oMathPara>
      <w:r w:rsidRPr="00934FC5">
        <w:t>响应曲线如图4所示。</w:t>
      </w:r>
    </w:p>
    <w:p w14:paraId="14ED489E" w14:textId="77777777" w:rsidR="00B03603" w:rsidRDefault="00B03603" w:rsidP="00B03603">
      <w:pPr>
        <w:jc w:val="center"/>
      </w:pPr>
      <w:r w:rsidRPr="00D10909">
        <w:rPr>
          <w:noProof/>
        </w:rPr>
        <w:drawing>
          <wp:inline distT="0" distB="0" distL="0" distR="0" wp14:anchorId="4BE3938D" wp14:editId="74A05D57">
            <wp:extent cx="1523365" cy="124216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5644" t="4056" r="7108" b="-1"/>
                    <a:stretch/>
                  </pic:blipFill>
                  <pic:spPr bwMode="auto">
                    <a:xfrm>
                      <a:off x="0" y="0"/>
                      <a:ext cx="1556290" cy="1269007"/>
                    </a:xfrm>
                    <a:prstGeom prst="rect">
                      <a:avLst/>
                    </a:prstGeom>
                    <a:noFill/>
                    <a:ln>
                      <a:noFill/>
                    </a:ln>
                    <a:extLst>
                      <a:ext uri="{53640926-AAD7-44D8-BBD7-CCE9431645EC}">
                        <a14:shadowObscured xmlns:a14="http://schemas.microsoft.com/office/drawing/2010/main"/>
                      </a:ext>
                    </a:extLst>
                  </pic:spPr>
                </pic:pic>
              </a:graphicData>
            </a:graphic>
          </wp:inline>
        </w:drawing>
      </w:r>
    </w:p>
    <w:p w14:paraId="6E0787AC" w14:textId="77777777" w:rsidR="00B03603" w:rsidRPr="00D10909" w:rsidRDefault="00B03603" w:rsidP="00B03603">
      <w:pPr>
        <w:jc w:val="center"/>
        <w:rPr>
          <w:rFonts w:ascii="黑体" w:eastAsia="黑体" w:hAnsi="黑体"/>
        </w:rPr>
      </w:pPr>
      <w:r w:rsidRPr="00D10909">
        <w:rPr>
          <w:rFonts w:ascii="黑体" w:eastAsia="黑体" w:hAnsi="黑体" w:hint="eastAsia"/>
        </w:rPr>
        <w:t>图4</w:t>
      </w:r>
      <w:r w:rsidRPr="00D10909">
        <w:rPr>
          <w:rFonts w:ascii="黑体" w:eastAsia="黑体" w:hAnsi="黑体"/>
        </w:rPr>
        <w:t xml:space="preserve"> </w:t>
      </w:r>
      <w:r w:rsidRPr="00D10909">
        <w:rPr>
          <w:rFonts w:ascii="黑体" w:eastAsia="黑体" w:hAnsi="黑体" w:hint="eastAsia"/>
        </w:rPr>
        <w:t>二阶电路的临界阻尼过程</w:t>
      </w:r>
    </w:p>
    <w:p w14:paraId="31ECCD1E" w14:textId="77777777" w:rsidR="00B03603" w:rsidRPr="00562090" w:rsidRDefault="00B03603" w:rsidP="00B03603">
      <w:r>
        <w:rPr>
          <w:rFonts w:hint="eastAsia"/>
        </w:rPr>
        <w:t>（3）</w:t>
      </w:r>
      <w:r w:rsidRPr="00934FC5">
        <w:t>当</w:t>
      </w:r>
      <m:oMath>
        <m:r>
          <w:rPr>
            <w:rFonts w:ascii="Cambria Math" w:hAnsi="Cambria Math"/>
          </w:rPr>
          <m:t>R</m:t>
        </m:r>
        <m:r>
          <m:rPr>
            <m:sty m:val="p"/>
          </m:rPr>
          <w:rPr>
            <w:rFonts w:ascii="Cambria Math" w:hAnsi="Cambria Math"/>
          </w:rPr>
          <m:t>&lt;2</m:t>
        </m:r>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w:r w:rsidRPr="00934FC5">
        <w:t>时，响应是振荡性的，称为欠阻尼情况。</w:t>
      </w:r>
      <w:r w:rsidRPr="00934FC5">
        <w:br/>
        <w:t>电路响应为</w:t>
      </w:r>
      <w:bookmarkStart w:id="2" w:name="_Hlk131958618"/>
      <w:r w:rsidRPr="00562090">
        <w:t>（t</w:t>
      </w:r>
      <w:r w:rsidRPr="00562090">
        <w:rPr>
          <w:rFonts w:hint="eastAsia"/>
        </w:rPr>
        <w:t>≥0</w:t>
      </w:r>
      <w:r w:rsidRPr="00562090">
        <w:t>）</w:t>
      </w:r>
      <w:bookmarkEnd w:id="2"/>
      <w:r w:rsidRPr="00934FC5">
        <w:br/>
      </w:r>
      <m:oMathPara>
        <m:oMath>
          <m:sSub>
            <m:sSubPr>
              <m:ctrlPr>
                <w:rPr>
                  <w:rFonts w:ascii="Cambria Math" w:hAnsi="Cambria Math"/>
                </w:rPr>
              </m:ctrlPr>
            </m:sSubPr>
            <m:e>
              <m:r>
                <w:rPr>
                  <w:rFonts w:ascii="Cambria Math" w:hAnsi="Cambria Math"/>
                </w:rPr>
                <m:t>u</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w:rPr>
                      <w:rFonts w:ascii="Cambria Math" w:hAnsi="Cambria Math"/>
                    </w:rPr>
                    <m:t>0</m:t>
                  </m:r>
                </m:sub>
              </m:sSub>
            </m:num>
            <m:den>
              <m:sSub>
                <m:sSubPr>
                  <m:ctrlPr>
                    <w:rPr>
                      <w:rFonts w:ascii="Cambria Math" w:hAnsi="Cambria Math"/>
                    </w:rPr>
                  </m:ctrlPr>
                </m:sSubPr>
                <m:e>
                  <m:r>
                    <w:rPr>
                      <w:rFonts w:ascii="Cambria Math" w:hAnsi="Cambria Math"/>
                    </w:rPr>
                    <m:t>ω</m:t>
                  </m:r>
                </m:e>
                <m:sub>
                  <m:r>
                    <w:rPr>
                      <w:rFonts w:ascii="Cambria Math" w:hAnsi="Cambria Math"/>
                    </w:rPr>
                    <m:t>d</m:t>
                  </m:r>
                </m:sub>
              </m:sSub>
            </m:den>
          </m:f>
          <m:sSub>
            <m:sSubPr>
              <m:ctrlPr>
                <w:rPr>
                  <w:rFonts w:ascii="Cambria Math" w:hAnsi="Cambria Math"/>
                </w:rPr>
              </m:ctrlPr>
            </m:sSubPr>
            <m:e>
              <m:r>
                <w:rPr>
                  <w:rFonts w:ascii="Cambria Math" w:hAnsi="Cambria Math"/>
                </w:rPr>
                <m:t>U</m:t>
              </m:r>
            </m:e>
            <m:sub>
              <m: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-at</m:t>
              </m:r>
            </m:sup>
          </m:sSup>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d</m:t>
                  </m:r>
                </m:sub>
              </m:sSub>
              <m:r>
                <w:rPr>
                  <w:rFonts w:ascii="Cambria Math" w:hAnsi="Cambria Math"/>
                </w:rPr>
                <m:t>t+β</m:t>
              </m:r>
            </m:e>
          </m:d>
        </m:oMath>
      </m:oMathPara>
    </w:p>
    <w:p w14:paraId="6485C6A5" w14:textId="77777777" w:rsidR="00B03603" w:rsidRPr="00562090" w:rsidRDefault="00B03603" w:rsidP="00B03603">
      <m:oMathPara>
        <m:oMath>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0</m:t>
                  </m:r>
                </m:sub>
              </m:sSub>
            </m:num>
            <m:den>
              <m:sSub>
                <m:sSubPr>
                  <m:ctrlPr>
                    <w:rPr>
                      <w:rFonts w:ascii="Cambria Math" w:hAnsi="Cambria Math"/>
                    </w:rPr>
                  </m:ctrlPr>
                </m:sSubPr>
                <m:e>
                  <m:r>
                    <w:rPr>
                      <w:rFonts w:ascii="Cambria Math" w:hAnsi="Cambria Math"/>
                    </w:rPr>
                    <m:t>ω</m:t>
                  </m:r>
                </m:e>
                <m:sub>
                  <m:r>
                    <w:rPr>
                      <w:rFonts w:ascii="Cambria Math" w:hAnsi="Cambria Math"/>
                    </w:rPr>
                    <m:t>d</m:t>
                  </m:r>
                </m:sub>
              </m:sSub>
              <m:r>
                <w:rPr>
                  <w:rFonts w:ascii="Cambria Math" w:hAnsi="Cambria Math"/>
                </w:rPr>
                <m:t>L</m:t>
              </m:r>
            </m:den>
          </m:f>
          <m:sSup>
            <m:sSupPr>
              <m:ctrlPr>
                <w:rPr>
                  <w:rFonts w:ascii="Cambria Math" w:hAnsi="Cambria Math"/>
                </w:rPr>
              </m:ctrlPr>
            </m:sSupPr>
            <m:e>
              <m:r>
                <w:rPr>
                  <w:rFonts w:ascii="Cambria Math" w:hAnsi="Cambria Math"/>
                </w:rPr>
                <m:t>e</m:t>
              </m:r>
            </m:e>
            <m:sup>
              <m:r>
                <w:rPr>
                  <w:rFonts w:ascii="Cambria Math" w:hAnsi="Cambria Math"/>
                </w:rPr>
                <m:t>-at</m:t>
              </m:r>
            </m:sup>
          </m:sSup>
          <m:r>
            <m:rPr>
              <m:sty m:val="p"/>
            </m:rPr>
            <w:rPr>
              <w:rFonts w:ascii="Cambria Math" w:hAnsi="Cambria Math"/>
            </w:rPr>
            <m:t>sin</m:t>
          </m:r>
          <m:sSub>
            <m:sSubPr>
              <m:ctrlPr>
                <w:rPr>
                  <w:rFonts w:ascii="Cambria Math" w:hAnsi="Cambria Math"/>
                </w:rPr>
              </m:ctrlPr>
            </m:sSubPr>
            <m:e>
              <m:r>
                <w:rPr>
                  <w:rFonts w:ascii="Cambria Math" w:hAnsi="Cambria Math"/>
                </w:rPr>
                <m:t>ω</m:t>
              </m:r>
            </m:e>
            <m:sub>
              <m:r>
                <w:rPr>
                  <w:rFonts w:ascii="Cambria Math" w:hAnsi="Cambria Math"/>
                </w:rPr>
                <m:t>d</m:t>
              </m:r>
            </m:sub>
          </m:sSub>
          <m:r>
            <w:rPr>
              <w:rFonts w:ascii="Cambria Math" w:hAnsi="Cambria Math"/>
            </w:rPr>
            <m:t>t</m:t>
          </m:r>
        </m:oMath>
      </m:oMathPara>
    </w:p>
    <w:p w14:paraId="7B22A478" w14:textId="77777777" w:rsidR="00B03603" w:rsidRDefault="00B03603" w:rsidP="003255DC">
      <w:r w:rsidRPr="00934FC5">
        <w:t>其中衰减振荡角频率</w:t>
      </w:r>
      <m:oMath>
        <m:sSub>
          <m:sSubPr>
            <m:ctrlPr>
              <w:rPr>
                <w:rFonts w:ascii="Cambria Math" w:hAnsi="Cambria Math"/>
              </w:rPr>
            </m:ctrlPr>
          </m:sSubPr>
          <m:e>
            <m:r>
              <w:rPr>
                <w:rFonts w:ascii="Cambria Math" w:hAnsi="Cambria Math"/>
              </w:rPr>
              <m:t>ω</m:t>
            </m:r>
          </m:e>
          <m:sub>
            <m:r>
              <w:rPr>
                <w:rFonts w:ascii="Cambria Math" w:hAnsi="Cambria Math"/>
              </w:rPr>
              <m:t>d</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ω</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α</m:t>
                </m:r>
              </m:e>
              <m:sup>
                <m:r>
                  <m:rPr>
                    <m:sty m:val="p"/>
                  </m:rPr>
                  <w:rPr>
                    <w:rFonts w:ascii="Cambria Math" w:hAnsi="Cambria Math"/>
                  </w:rPr>
                  <m:t>2</m:t>
                </m:r>
              </m:sup>
            </m:sSup>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LC</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R</m:t>
                        </m:r>
                      </m:num>
                      <m:den>
                        <m:r>
                          <m:rPr>
                            <m:sty m:val="p"/>
                          </m:rPr>
                          <w:rPr>
                            <w:rFonts w:ascii="Cambria Math" w:hAnsi="Cambria Math"/>
                          </w:rPr>
                          <m:t>2</m:t>
                        </m:r>
                        <m:r>
                          <w:rPr>
                            <w:rFonts w:ascii="Cambria Math" w:hAnsi="Cambria Math"/>
                          </w:rPr>
                          <m:t>L</m:t>
                        </m:r>
                      </m:den>
                    </m:f>
                  </m:e>
                </m:d>
              </m:e>
              <m:sup>
                <m:r>
                  <m:rPr>
                    <m:sty m:val="p"/>
                  </m:rPr>
                  <w:rPr>
                    <w:rFonts w:ascii="Cambria Math" w:hAnsi="Cambria Math"/>
                  </w:rPr>
                  <m:t>2</m:t>
                </m:r>
              </m:sup>
            </m:sSup>
          </m:e>
        </m:rad>
        <m:r>
          <m:rPr>
            <m:sty m:val="p"/>
          </m:rPr>
          <w:rPr>
            <w:rFonts w:ascii="Cambria Math" w:hAnsi="Cambria Math"/>
          </w:rPr>
          <m:t>,</m:t>
        </m:r>
        <m:r>
          <w:rPr>
            <w:rFonts w:ascii="Cambria Math" w:hAnsi="Cambria Math"/>
          </w:rPr>
          <m:t>β</m:t>
        </m:r>
        <m:r>
          <m:rPr>
            <m:sty m:val="p"/>
          </m:rPr>
          <w:rPr>
            <w:rFonts w:ascii="Cambria Math" w:hAnsi="Cambria Math"/>
          </w:rPr>
          <m:t>=</m:t>
        </m:r>
        <m:r>
          <m:rPr>
            <m:sty m:val="p"/>
          </m:rPr>
          <w:rPr>
            <w:rFonts w:ascii="Cambria Math" w:hAnsi="Cambria Math"/>
          </w:rPr>
          <m:t>arctan</m:t>
        </m:r>
        <m:f>
          <m:fPr>
            <m:ctrlPr>
              <w:rPr>
                <w:rFonts w:ascii="Cambria Math" w:hAnsi="Cambria Math"/>
              </w:rPr>
            </m:ctrlPr>
          </m:fPr>
          <m:num>
            <m:sSub>
              <m:sSubPr>
                <m:ctrlPr>
                  <w:rPr>
                    <w:rFonts w:ascii="Cambria Math" w:hAnsi="Cambria Math"/>
                  </w:rPr>
                </m:ctrlPr>
              </m:sSubPr>
              <m:e>
                <m:r>
                  <w:rPr>
                    <w:rFonts w:ascii="Cambria Math" w:hAnsi="Cambria Math"/>
                  </w:rPr>
                  <m:t>ω</m:t>
                </m:r>
              </m:e>
              <m:sub>
                <m:r>
                  <w:rPr>
                    <w:rFonts w:ascii="Cambria Math" w:hAnsi="Cambria Math"/>
                  </w:rPr>
                  <m:t>d</m:t>
                </m:r>
              </m:sub>
            </m:sSub>
          </m:num>
          <m:den>
            <m:r>
              <w:rPr>
                <w:rFonts w:ascii="Cambria Math" w:hAnsi="Cambria Math"/>
              </w:rPr>
              <m:t>α</m:t>
            </m:r>
          </m:den>
        </m:f>
        <m:r>
          <m:rPr>
            <m:sty m:val="p"/>
          </m:rPr>
          <w:rPr>
            <w:rFonts w:ascii="Cambria Math" w:hAnsi="Cambria Math"/>
          </w:rPr>
          <m:t>。</m:t>
        </m:r>
      </m:oMath>
      <w:r w:rsidRPr="00934FC5">
        <w:t>响应曲线如图5所示。</w:t>
      </w:r>
    </w:p>
    <w:p w14:paraId="7B0C8B72" w14:textId="77777777" w:rsidR="00B03603" w:rsidRDefault="00B03603" w:rsidP="00B03603">
      <w:pPr>
        <w:jc w:val="center"/>
      </w:pPr>
      <w:r>
        <w:rPr>
          <w:noProof/>
        </w:rPr>
        <w:drawing>
          <wp:inline distT="0" distB="0" distL="0" distR="0" wp14:anchorId="4729B9A2" wp14:editId="26C34C67">
            <wp:extent cx="2627630" cy="1061085"/>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7630" cy="1061085"/>
                    </a:xfrm>
                    <a:prstGeom prst="rect">
                      <a:avLst/>
                    </a:prstGeom>
                    <a:noFill/>
                  </pic:spPr>
                </pic:pic>
              </a:graphicData>
            </a:graphic>
          </wp:inline>
        </w:drawing>
      </w:r>
    </w:p>
    <w:p w14:paraId="2B4E9E5C" w14:textId="77777777" w:rsidR="00B03603" w:rsidRDefault="00B03603" w:rsidP="00B03603">
      <w:pPr>
        <w:jc w:val="center"/>
        <w:rPr>
          <w:rFonts w:ascii="黑体" w:eastAsia="黑体" w:hAnsi="黑体"/>
        </w:rPr>
      </w:pPr>
      <w:r w:rsidRPr="00242367">
        <w:rPr>
          <w:rFonts w:ascii="黑体" w:eastAsia="黑体" w:hAnsi="黑体" w:hint="eastAsia"/>
        </w:rPr>
        <w:t>图5</w:t>
      </w:r>
      <w:r w:rsidRPr="00242367">
        <w:rPr>
          <w:rFonts w:ascii="黑体" w:eastAsia="黑体" w:hAnsi="黑体"/>
        </w:rPr>
        <w:t xml:space="preserve"> </w:t>
      </w:r>
      <w:bookmarkStart w:id="3" w:name="_Hlk131959537"/>
      <w:r w:rsidRPr="00242367">
        <w:rPr>
          <w:rFonts w:ascii="黑体" w:eastAsia="黑体" w:hAnsi="黑体" w:hint="eastAsia"/>
        </w:rPr>
        <w:t>二阶电路的欠阻尼过程</w:t>
      </w:r>
      <w:bookmarkEnd w:id="3"/>
    </w:p>
    <w:p w14:paraId="021DF256" w14:textId="77777777" w:rsidR="00B03603" w:rsidRPr="00242367" w:rsidRDefault="00B03603" w:rsidP="00B03603">
      <w:pPr>
        <w:rPr>
          <w:rFonts w:ascii="黑体" w:eastAsia="黑体" w:hAnsi="黑体"/>
        </w:rPr>
      </w:pPr>
    </w:p>
    <w:p w14:paraId="51E68896" w14:textId="77777777" w:rsidR="00B03603" w:rsidRPr="00C84B5B" w:rsidRDefault="00B03603" w:rsidP="00B03603">
      <w:r w:rsidRPr="00C84B5B">
        <w:t>(4)当R=0时，响应</w:t>
      </w:r>
      <w:proofErr w:type="gramStart"/>
      <w:r w:rsidRPr="00C84B5B">
        <w:t>是等幅振荡</w:t>
      </w:r>
      <w:proofErr w:type="gramEnd"/>
      <w:r w:rsidRPr="00C84B5B">
        <w:t>性的，称为无阻尼情况。</w:t>
      </w:r>
    </w:p>
    <w:p w14:paraId="1412B6F1" w14:textId="77777777" w:rsidR="00B03603" w:rsidRPr="00C84B5B" w:rsidRDefault="00B03603" w:rsidP="00B03603">
      <w:r w:rsidRPr="00C84B5B">
        <w:t>电路响应为</w:t>
      </w:r>
      <w:bookmarkStart w:id="4" w:name="_Hlk131959227"/>
      <w:r w:rsidRPr="00C84B5B">
        <w:t>（</w:t>
      </w:r>
      <w:bookmarkStart w:id="5" w:name="_Hlk131959319"/>
      <w:r w:rsidRPr="00C84B5B">
        <w:t>t</w:t>
      </w:r>
      <w:r w:rsidRPr="00C84B5B">
        <w:rPr>
          <w:rFonts w:hint="eastAsia"/>
        </w:rPr>
        <w:t>≥0</w:t>
      </w:r>
      <w:bookmarkEnd w:id="5"/>
      <w:r w:rsidRPr="00C84B5B">
        <w:t>）</w:t>
      </w:r>
      <w:bookmarkEnd w:id="4"/>
    </w:p>
    <w:p w14:paraId="2D00FADE" w14:textId="77777777" w:rsidR="00B03603" w:rsidRPr="00C84B5B" w:rsidRDefault="00B03603" w:rsidP="00B03603">
      <w:pPr>
        <w:jc w:val="center"/>
      </w:pPr>
      <m:oMathPara>
        <m:oMath>
          <m:sSub>
            <m:sSubPr>
              <m:ctrlPr>
                <w:rPr>
                  <w:rFonts w:ascii="Cambria Math" w:hAnsi="Cambria Math"/>
                </w:rPr>
              </m:ctrlPr>
            </m:sSubPr>
            <m:e>
              <m:r>
                <w:rPr>
                  <w:rFonts w:ascii="Cambria Math" w:hAnsi="Cambria Math"/>
                </w:rPr>
                <m:t>u</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0</m:t>
              </m:r>
            </m:sub>
          </m:sSub>
          <m:r>
            <m:rPr>
              <m:sty m:val="p"/>
            </m:rPr>
            <w:rPr>
              <w:rFonts w:ascii="Cambria Math" w:hAnsi="Cambria Math"/>
            </w:rPr>
            <m:t>cos</m:t>
          </m:r>
          <m:sSub>
            <m:sSubPr>
              <m:ctrlPr>
                <w:rPr>
                  <w:rFonts w:ascii="Cambria Math" w:hAnsi="Cambria Math"/>
                </w:rPr>
              </m:ctrlPr>
            </m:sSubPr>
            <m:e>
              <m:r>
                <w:rPr>
                  <w:rFonts w:ascii="Cambria Math" w:hAnsi="Cambria Math"/>
                </w:rPr>
                <m:t>ω</m:t>
              </m:r>
            </m:e>
            <m:sub>
              <m:r>
                <w:rPr>
                  <w:rFonts w:ascii="Cambria Math" w:hAnsi="Cambria Math"/>
                </w:rPr>
                <m:t>0</m:t>
              </m:r>
            </m:sub>
          </m:sSub>
          <m:r>
            <w:rPr>
              <w:rFonts w:ascii="Cambria Math" w:hAnsi="Cambria Math"/>
            </w:rPr>
            <m:t>t</m:t>
          </m:r>
        </m:oMath>
      </m:oMathPara>
    </w:p>
    <w:p w14:paraId="19A4DCC9" w14:textId="77777777" w:rsidR="00B03603" w:rsidRPr="00C84B5B" w:rsidRDefault="00B03603" w:rsidP="00B03603">
      <w:pPr>
        <w:jc w:val="center"/>
      </w:pPr>
      <m:oMath>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0</m:t>
                </m:r>
              </m:sub>
            </m:sSub>
          </m:num>
          <m:den>
            <m:sSub>
              <m:sSubPr>
                <m:ctrlPr>
                  <w:rPr>
                    <w:rFonts w:ascii="Cambria Math" w:hAnsi="Cambria Math"/>
                  </w:rPr>
                </m:ctrlPr>
              </m:sSubPr>
              <m:e>
                <m:r>
                  <w:rPr>
                    <w:rFonts w:ascii="Cambria Math" w:hAnsi="Cambria Math"/>
                  </w:rPr>
                  <m:t>ω</m:t>
                </m:r>
              </m:e>
              <m:sub>
                <m:r>
                  <w:rPr>
                    <w:rFonts w:ascii="Cambria Math" w:hAnsi="Cambria Math"/>
                  </w:rPr>
                  <m:t>0</m:t>
                </m:r>
              </m:sub>
            </m:sSub>
            <m:r>
              <w:rPr>
                <w:rFonts w:ascii="Cambria Math" w:hAnsi="Cambria Math"/>
              </w:rPr>
              <m:t>L</m:t>
            </m:r>
          </m:den>
        </m:f>
        <m:r>
          <m:rPr>
            <m:sty m:val="p"/>
          </m:rPr>
          <w:rPr>
            <w:rFonts w:ascii="Cambria Math" w:hAnsi="Cambria Math"/>
          </w:rPr>
          <m:t>sin</m:t>
        </m:r>
        <m:sSub>
          <m:sSubPr>
            <m:ctrlPr>
              <w:rPr>
                <w:rFonts w:ascii="Cambria Math" w:hAnsi="Cambria Math"/>
              </w:rPr>
            </m:ctrlPr>
          </m:sSubPr>
          <m:e>
            <m:r>
              <w:rPr>
                <w:rFonts w:ascii="Cambria Math" w:hAnsi="Cambria Math"/>
              </w:rPr>
              <m:t>ω</m:t>
            </m:r>
          </m:e>
          <m:sub>
            <m:r>
              <w:rPr>
                <w:rFonts w:ascii="Cambria Math" w:hAnsi="Cambria Math"/>
              </w:rPr>
              <m:t>0</m:t>
            </m:r>
          </m:sub>
        </m:sSub>
        <m:r>
          <w:rPr>
            <w:rFonts w:ascii="Cambria Math" w:hAnsi="Cambria Math"/>
          </w:rPr>
          <m:t>t</m:t>
        </m:r>
      </m:oMath>
      <w:r w:rsidRPr="00C84B5B">
        <w:t xml:space="preserve">   </w:t>
      </w:r>
    </w:p>
    <w:p w14:paraId="64B6BF18" w14:textId="77777777" w:rsidR="00B03603" w:rsidRDefault="00B03603" w:rsidP="00B03603">
      <w:r w:rsidRPr="00C84B5B">
        <w:t>响应曲线如图6所示。理想情况下，电压、电流是一组相位互差90°的曲线，由于无能耗，所以为等幅振荡。</w:t>
      </w:r>
      <w:proofErr w:type="gramStart"/>
      <w:r w:rsidRPr="00C84B5B">
        <w:t>等幅振荡</w:t>
      </w:r>
      <w:proofErr w:type="gramEnd"/>
      <w:r w:rsidRPr="00C84B5B">
        <w:t>角频率即自由振荡角频率ω₀。</w:t>
      </w:r>
    </w:p>
    <w:p w14:paraId="51CDDEC6" w14:textId="77777777" w:rsidR="00B03603" w:rsidRDefault="00B03603" w:rsidP="00B03603">
      <w:pPr>
        <w:jc w:val="center"/>
      </w:pPr>
      <w:r w:rsidRPr="00242367">
        <w:rPr>
          <w:rFonts w:ascii="等线" w:hAnsi="等线"/>
          <w:noProof/>
          <w:szCs w:val="22"/>
        </w:rPr>
        <w:drawing>
          <wp:inline distT="0" distB="0" distL="0" distR="0" wp14:anchorId="2D56C903" wp14:editId="756A3767">
            <wp:extent cx="2446020" cy="1123950"/>
            <wp:effectExtent l="0" t="0" r="0" b="0"/>
            <wp:docPr id="14" name="图片 14" descr="b90b6a83e23a471f9ea8c5bb1ecb155d.png"/>
            <wp:cNvGraphicFramePr/>
            <a:graphic xmlns:a="http://schemas.openxmlformats.org/drawingml/2006/main">
              <a:graphicData uri="http://schemas.openxmlformats.org/drawingml/2006/picture">
                <pic:pic xmlns:pic="http://schemas.openxmlformats.org/drawingml/2006/picture">
                  <pic:nvPicPr>
                    <pic:cNvPr id="0" name="Picture 1" descr="b90b6a83e23a471f9ea8c5bb1ecb155d.png"/>
                    <pic:cNvPicPr>
                      <a:picLocks noChangeAspect="1"/>
                    </pic:cNvPicPr>
                  </pic:nvPicPr>
                  <pic:blipFill rotWithShape="1">
                    <a:blip r:embed="rId16"/>
                    <a:srcRect l="53600" b="14897"/>
                    <a:stretch/>
                  </pic:blipFill>
                  <pic:spPr bwMode="auto">
                    <a:xfrm>
                      <a:off x="0" y="0"/>
                      <a:ext cx="2447302" cy="1124539"/>
                    </a:xfrm>
                    <a:prstGeom prst="rect">
                      <a:avLst/>
                    </a:prstGeom>
                    <a:ln>
                      <a:noFill/>
                    </a:ln>
                    <a:extLst>
                      <a:ext uri="{53640926-AAD7-44D8-BBD7-CCE9431645EC}">
                        <a14:shadowObscured xmlns:a14="http://schemas.microsoft.com/office/drawing/2010/main"/>
                      </a:ext>
                    </a:extLst>
                  </pic:spPr>
                </pic:pic>
              </a:graphicData>
            </a:graphic>
          </wp:inline>
        </w:drawing>
      </w:r>
    </w:p>
    <w:p w14:paraId="61E830B6" w14:textId="77777777" w:rsidR="00B03603" w:rsidRPr="00C84B5B" w:rsidRDefault="00B03603" w:rsidP="00B03603">
      <w:pPr>
        <w:jc w:val="center"/>
        <w:rPr>
          <w:rFonts w:ascii="黑体" w:eastAsia="黑体" w:hAnsi="黑体"/>
        </w:rPr>
      </w:pPr>
      <w:r w:rsidRPr="00242367">
        <w:rPr>
          <w:rFonts w:ascii="黑体" w:eastAsia="黑体" w:hAnsi="黑体" w:hint="eastAsia"/>
        </w:rPr>
        <w:t>图6</w:t>
      </w:r>
      <w:r w:rsidRPr="00242367">
        <w:rPr>
          <w:rFonts w:ascii="黑体" w:eastAsia="黑体" w:hAnsi="黑体"/>
        </w:rPr>
        <w:t xml:space="preserve"> 二阶电路的欠阻尼过程</w:t>
      </w:r>
    </w:p>
    <w:p w14:paraId="23A1ADB4" w14:textId="77777777" w:rsidR="00B03603" w:rsidRPr="00C84B5B" w:rsidRDefault="00B03603" w:rsidP="00B03603">
      <w:r w:rsidRPr="00C84B5B">
        <w:t>注意</w:t>
      </w:r>
      <w:r>
        <w:rPr>
          <w:rFonts w:hint="eastAsia"/>
        </w:rPr>
        <w:t>：</w:t>
      </w:r>
      <w:r w:rsidRPr="00C84B5B">
        <w:t>在无源网络中，由于导线、电感的直流电阻和电容器的介质损耗存在，R不可能为零，故实验中不可能</w:t>
      </w:r>
      <w:proofErr w:type="gramStart"/>
      <w:r w:rsidRPr="00C84B5B">
        <w:t>出现等幅振荡</w:t>
      </w:r>
      <w:proofErr w:type="gramEnd"/>
      <w:r w:rsidRPr="00C84B5B">
        <w:t>。</w:t>
      </w:r>
    </w:p>
    <w:p w14:paraId="0C91A856" w14:textId="77777777" w:rsidR="00B03603" w:rsidRDefault="00B03603" w:rsidP="00B03603"/>
    <w:p w14:paraId="4AF3ABD4" w14:textId="77777777" w:rsidR="00B03603" w:rsidRPr="00C84B5B" w:rsidRDefault="00B03603" w:rsidP="00B03603">
      <w:pPr>
        <w:ind w:firstLine="482"/>
        <w:rPr>
          <w:b/>
          <w:bCs/>
        </w:rPr>
      </w:pPr>
      <w:r w:rsidRPr="00C84B5B">
        <w:rPr>
          <w:b/>
          <w:bCs/>
        </w:rPr>
        <w:t>2.零状态响应。</w:t>
      </w:r>
    </w:p>
    <w:p w14:paraId="0113D3E3" w14:textId="77777777" w:rsidR="00B03603" w:rsidRPr="00C84B5B" w:rsidRDefault="00B03603" w:rsidP="00B03603">
      <w:r w:rsidRPr="00C84B5B">
        <w:t>动态电路的初始储能为零，由外施激励引起的电路响应，称为零状态响应。</w:t>
      </w:r>
    </w:p>
    <w:p w14:paraId="70B46635" w14:textId="77777777" w:rsidR="00B03603" w:rsidRDefault="00B03603" w:rsidP="00B03603">
      <w:r w:rsidRPr="00C84B5B">
        <w:t>根据方程(1)，电路零状态响应的表达式为</w:t>
      </w:r>
      <w:r w:rsidRPr="00242367">
        <w:t>（t</w:t>
      </w:r>
      <w:r w:rsidRPr="00242367">
        <w:rPr>
          <w:rFonts w:hint="eastAsia"/>
        </w:rPr>
        <w:t>≥0</w:t>
      </w:r>
      <w:r w:rsidRPr="00242367">
        <w:t>）</w:t>
      </w:r>
    </w:p>
    <w:p w14:paraId="53C1E8AE" w14:textId="77777777" w:rsidR="00B03603" w:rsidRPr="00242367" w:rsidRDefault="00B03603" w:rsidP="00B03603">
      <w:pPr>
        <w:jc w:val="center"/>
        <w:rPr>
          <w:rFonts w:ascii="Cambria Math" w:hAnsi="Cambria Math"/>
          <w:i/>
        </w:rPr>
      </w:pPr>
      <m:oMathPara>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S</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t</m:t>
                  </m:r>
                </m:sup>
              </m:sSup>
            </m:e>
          </m:d>
        </m:oMath>
      </m:oMathPara>
    </w:p>
    <w:p w14:paraId="5108301B" w14:textId="77777777" w:rsidR="00B03603" w:rsidRPr="00242367" w:rsidRDefault="00B03603" w:rsidP="00B03603">
      <w:pPr>
        <w:jc w:val="center"/>
        <w:rPr>
          <w:rFonts w:ascii="Cambria Math" w:hAnsi="Cambria Math"/>
          <w:i/>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S</m:t>
                  </m:r>
                </m:sub>
              </m:sSub>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den>
          </m:f>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t</m:t>
                  </m:r>
                </m:sup>
              </m:sSup>
            </m:e>
          </m:d>
        </m:oMath>
      </m:oMathPara>
    </w:p>
    <w:p w14:paraId="422A4DEE" w14:textId="77777777" w:rsidR="00B03603" w:rsidRDefault="00B03603" w:rsidP="00B03603">
      <w:r w:rsidRPr="00C84B5B">
        <w:t>与零输入响应类似，电压、电流的变化规律取决于电路结构、电路参数，可以分为过阻尼、欠阻尼、临界</w:t>
      </w:r>
      <w:r w:rsidRPr="00C84B5B">
        <w:rPr>
          <w:u w:val="single"/>
        </w:rPr>
        <w:t>阻尼</w:t>
      </w:r>
      <w:r w:rsidRPr="00C84B5B">
        <w:t>三种充电过程。</w:t>
      </w:r>
    </w:p>
    <w:p w14:paraId="6BFC804B" w14:textId="77777777" w:rsidR="00B03603" w:rsidRPr="008667F3" w:rsidRDefault="00B03603" w:rsidP="00B03603"/>
    <w:p w14:paraId="50D2BF79" w14:textId="77777777" w:rsidR="00B03603" w:rsidRPr="00C84B5B" w:rsidRDefault="00B03603" w:rsidP="00B03603">
      <w:pPr>
        <w:ind w:firstLine="482"/>
        <w:rPr>
          <w:b/>
          <w:bCs/>
        </w:rPr>
      </w:pPr>
      <w:r w:rsidRPr="00C84B5B">
        <w:rPr>
          <w:b/>
          <w:bCs/>
        </w:rPr>
        <w:t>3.状态轨迹。</w:t>
      </w:r>
    </w:p>
    <w:p w14:paraId="4008531C" w14:textId="77777777" w:rsidR="00B03603" w:rsidRPr="00C84B5B" w:rsidRDefault="00B03603" w:rsidP="00B03603">
      <w:r w:rsidRPr="00C84B5B">
        <w:t>对于图1所示的电路，也可以将两个一阶微分方程联立(即状态方程)来求解：</w:t>
      </w:r>
    </w:p>
    <w:p w14:paraId="1A691DF5" w14:textId="77777777" w:rsidR="00B03603" w:rsidRPr="00C84B5B" w:rsidRDefault="00B03603" w:rsidP="00B03603">
      <w:pPr>
        <w:jc w:val="center"/>
      </w:pPr>
      <w:r w:rsidRPr="00C84B5B">
        <w:rPr>
          <w:noProof/>
        </w:rPr>
        <w:drawing>
          <wp:inline distT="0" distB="0" distL="0" distR="0" wp14:anchorId="06DC56EB" wp14:editId="4DFF2972">
            <wp:extent cx="2282400" cy="773480"/>
            <wp:effectExtent l="0" t="0" r="0" b="0"/>
            <wp:docPr id="11" name="图片 11" descr="24085903dc854a00aed9730660cd3a9e.png"/>
            <wp:cNvGraphicFramePr/>
            <a:graphic xmlns:a="http://schemas.openxmlformats.org/drawingml/2006/main">
              <a:graphicData uri="http://schemas.openxmlformats.org/drawingml/2006/picture">
                <pic:pic xmlns:pic="http://schemas.openxmlformats.org/drawingml/2006/picture">
                  <pic:nvPicPr>
                    <pic:cNvPr id="0" name="Picture 6" descr="24085903dc854a00aed9730660cd3a9e.png"/>
                    <pic:cNvPicPr>
                      <a:picLocks noChangeAspect="1"/>
                    </pic:cNvPicPr>
                  </pic:nvPicPr>
                  <pic:blipFill>
                    <a:blip r:embed="rId17"/>
                    <a:stretch>
                      <a:fillRect/>
                    </a:stretch>
                  </pic:blipFill>
                  <pic:spPr>
                    <a:xfrm>
                      <a:off x="0" y="0"/>
                      <a:ext cx="2282400" cy="773480"/>
                    </a:xfrm>
                    <a:prstGeom prst="rect">
                      <a:avLst/>
                    </a:prstGeom>
                  </pic:spPr>
                </pic:pic>
              </a:graphicData>
            </a:graphic>
          </wp:inline>
        </w:drawing>
      </w:r>
    </w:p>
    <w:p w14:paraId="4DAF101A" w14:textId="77777777" w:rsidR="00B03603" w:rsidRPr="00C84B5B" w:rsidRDefault="00B03603" w:rsidP="00B03603">
      <w:r w:rsidRPr="00C84B5B">
        <w:t>初始值为</w:t>
      </w:r>
    </w:p>
    <w:p w14:paraId="500995F4" w14:textId="77777777" w:rsidR="00B03603" w:rsidRPr="00C84B5B" w:rsidRDefault="00B03603" w:rsidP="00B03603">
      <w:pPr>
        <w:jc w:val="center"/>
      </w:pPr>
      <m:oMathPara>
        <m:oMath>
          <m:sSub>
            <m:sSubPr>
              <m:ctrlPr>
                <w:rPr>
                  <w:rFonts w:ascii="Cambria Math" w:hAnsi="Cambria Math"/>
                </w:rPr>
              </m:ctrlPr>
            </m:sSubPr>
            <m:e>
              <m:r>
                <w:rPr>
                  <w:rFonts w:ascii="Cambria Math" w:hAnsi="Cambria Math"/>
                </w:rPr>
                <m:t>u</m:t>
              </m:r>
            </m:e>
            <m:sub>
              <m:r>
                <w:rPr>
                  <w:rFonts w:ascii="Cambria Math" w:hAnsi="Cambria Math"/>
                </w:rPr>
                <m:t>C</m:t>
              </m:r>
            </m:sub>
          </m:sSub>
          <m:d>
            <m:dPr>
              <m:ctrlPr>
                <w:rPr>
                  <w:rFonts w:ascii="Cambria Math" w:hAnsi="Cambria Math"/>
                </w:rPr>
              </m:ctrlPr>
            </m:dPr>
            <m:e>
              <m:sSup>
                <m:sSupPr>
                  <m:ctrlPr>
                    <w:rPr>
                      <w:rFonts w:ascii="Cambria Math" w:hAnsi="Cambria Math"/>
                    </w:rPr>
                  </m:ctrlPr>
                </m:sSupPr>
                <m:e>
                  <m:r>
                    <w:rPr>
                      <w:rFonts w:ascii="Cambria Math" w:hAnsi="Cambria Math"/>
                    </w:rPr>
                    <m:t>0</m:t>
                  </m:r>
                </m:e>
                <m:sup>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0</m:t>
              </m:r>
            </m:sub>
          </m:sSub>
        </m:oMath>
      </m:oMathPara>
    </w:p>
    <w:p w14:paraId="1ACA89AF" w14:textId="77777777" w:rsidR="00B03603" w:rsidRPr="00C84B5B" w:rsidRDefault="00B03603" w:rsidP="00B03603">
      <w:pPr>
        <w:jc w:val="center"/>
      </w:pPr>
      <m:oMathPara>
        <m:oMath>
          <m:sSub>
            <m:sSubPr>
              <m:ctrlPr>
                <w:rPr>
                  <w:rFonts w:ascii="Cambria Math" w:hAnsi="Cambria Math"/>
                </w:rPr>
              </m:ctrlPr>
            </m:sSubPr>
            <m:e>
              <m:r>
                <w:rPr>
                  <w:rFonts w:ascii="Cambria Math" w:hAnsi="Cambria Math"/>
                </w:rPr>
                <m:t>i</m:t>
              </m:r>
            </m:e>
            <m:sub>
              <m:r>
                <w:rPr>
                  <w:rFonts w:ascii="Cambria Math" w:hAnsi="Cambria Math"/>
                </w:rPr>
                <m:t>L</m:t>
              </m:r>
            </m:sub>
          </m:sSub>
          <m:d>
            <m:dPr>
              <m:ctrlPr>
                <w:rPr>
                  <w:rFonts w:ascii="Cambria Math" w:hAnsi="Cambria Math"/>
                </w:rPr>
              </m:ctrlPr>
            </m:dPr>
            <m:e>
              <m:sSup>
                <m:sSupPr>
                  <m:ctrlPr>
                    <w:rPr>
                      <w:rFonts w:ascii="Cambria Math" w:hAnsi="Cambria Math"/>
                    </w:rPr>
                  </m:ctrlPr>
                </m:sSupPr>
                <m:e>
                  <m:r>
                    <w:rPr>
                      <w:rFonts w:ascii="Cambria Math" w:hAnsi="Cambria Math"/>
                    </w:rPr>
                    <m:t>0</m:t>
                  </m:r>
                </m:e>
                <m:sup>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oMath>
      </m:oMathPara>
    </w:p>
    <w:p w14:paraId="6710C275" w14:textId="77777777" w:rsidR="00B03603" w:rsidRPr="00C84B5B" w:rsidRDefault="00B03603" w:rsidP="00B03603">
      <w:r w:rsidRPr="00C84B5B">
        <w:t>其中，</w:t>
      </w:r>
      <w:proofErr w:type="spellStart"/>
      <w:r w:rsidRPr="00C84B5B">
        <w:t>u</w:t>
      </w:r>
      <w:r>
        <w:rPr>
          <w:vertAlign w:val="subscript"/>
        </w:rPr>
        <w:t>C</w:t>
      </w:r>
      <w:proofErr w:type="spellEnd"/>
      <w:r w:rsidRPr="00C84B5B">
        <w:t>(t)和</w:t>
      </w:r>
      <w:proofErr w:type="spellStart"/>
      <w:r w:rsidRPr="00C84B5B">
        <w:t>i</w:t>
      </w:r>
      <w:r>
        <w:rPr>
          <w:vertAlign w:val="subscript"/>
        </w:rPr>
        <w:t>L</w:t>
      </w:r>
      <w:proofErr w:type="spellEnd"/>
      <w:r w:rsidRPr="00C84B5B">
        <w:t>(t)为状态变量，对于所有</w:t>
      </w:r>
      <w:r w:rsidRPr="00242367">
        <w:t>t</w:t>
      </w:r>
      <w:r w:rsidRPr="00242367">
        <w:rPr>
          <w:rFonts w:hint="eastAsia"/>
        </w:rPr>
        <w:t>≥0</w:t>
      </w:r>
      <w:r w:rsidRPr="00C84B5B">
        <w:t>的不同时刻，由状态变量在状态平面上所确定的点的集合，就</w:t>
      </w:r>
      <w:proofErr w:type="gramStart"/>
      <w:r w:rsidRPr="00C84B5B">
        <w:t>叫作</w:t>
      </w:r>
      <w:proofErr w:type="gramEnd"/>
      <w:r w:rsidRPr="00C84B5B">
        <w:t>状态轨迹。</w:t>
      </w:r>
    </w:p>
    <w:p w14:paraId="2FEB86EE" w14:textId="77777777" w:rsidR="00B03603" w:rsidRPr="00B03603" w:rsidRDefault="00B03603" w:rsidP="00951311">
      <w:pPr>
        <w:rPr>
          <w:rFonts w:hint="eastAsia"/>
        </w:rPr>
      </w:pPr>
    </w:p>
    <w:p w14:paraId="5DE10073" w14:textId="77777777" w:rsidR="0063274F" w:rsidRPr="00087110" w:rsidRDefault="0063274F" w:rsidP="00087110">
      <w:pPr>
        <w:ind w:firstLineChars="0" w:firstLine="0"/>
        <w:rPr>
          <w:rFonts w:ascii="Times New Roman" w:hAnsi="Times New Roman"/>
          <w:b/>
          <w:sz w:val="28"/>
          <w:szCs w:val="28"/>
        </w:rPr>
      </w:pPr>
      <w:r w:rsidRPr="00087110">
        <w:rPr>
          <w:rFonts w:ascii="Times New Roman" w:hAnsi="Times New Roman" w:hint="eastAsia"/>
          <w:b/>
          <w:sz w:val="28"/>
          <w:szCs w:val="28"/>
        </w:rPr>
        <w:t>四、实验方法</w:t>
      </w:r>
    </w:p>
    <w:p w14:paraId="0381FE46" w14:textId="09D78C29" w:rsidR="0063274F" w:rsidRDefault="0063274F" w:rsidP="0063274F">
      <w:r>
        <w:t>1．为方便起见，可以用方波信号作为电路的输入信号，调节方波信号的周期，从而观测到完整的响应曲线，即可分别观察零状态响应和零输入响应。</w:t>
      </w:r>
    </w:p>
    <w:p w14:paraId="18010479" w14:textId="2D28BBF1" w:rsidR="0063274F" w:rsidRDefault="0063274F" w:rsidP="0063274F">
      <w:r>
        <w:t>2．响应曲线的测量。</w:t>
      </w:r>
    </w:p>
    <w:p w14:paraId="7A1547B5" w14:textId="77777777" w:rsidR="0063274F" w:rsidRDefault="0063274F" w:rsidP="0063274F">
      <w:r>
        <w:rPr>
          <w:rFonts w:hint="eastAsia"/>
        </w:rPr>
        <w:t>回路中的电阻可用</w:t>
      </w:r>
      <w:proofErr w:type="gramStart"/>
      <w:r>
        <w:rPr>
          <w:rFonts w:hint="eastAsia"/>
        </w:rPr>
        <w:t>一</w:t>
      </w:r>
      <w:proofErr w:type="gramEnd"/>
      <w:r>
        <w:rPr>
          <w:rFonts w:hint="eastAsia"/>
        </w:rPr>
        <w:t>固定电阻</w:t>
      </w:r>
      <w:r>
        <w:t>R1与</w:t>
      </w:r>
      <w:proofErr w:type="gramStart"/>
      <w:r>
        <w:t>一</w:t>
      </w:r>
      <w:proofErr w:type="gramEnd"/>
      <w:r>
        <w:t>可变电阻R2替代，调节可变电阻器的</w:t>
      </w:r>
      <w:r>
        <w:lastRenderedPageBreak/>
        <w:t>值，即可观察到二阶电路的零输入响应和零状态响应由过阻尼过渡到临界阻尼，最后过渡到欠阻尼的变化过程。</w:t>
      </w:r>
    </w:p>
    <w:p w14:paraId="1D6CDBF9" w14:textId="77777777" w:rsidR="0063274F" w:rsidRDefault="0063274F" w:rsidP="0063274F"/>
    <w:p w14:paraId="743FA49D" w14:textId="1E6F944F" w:rsidR="0063274F" w:rsidRDefault="0063274F" w:rsidP="0063274F">
      <w:r>
        <w:t>3．衰减振荡角频率</w:t>
      </w:r>
      <m:oMath>
        <m:sSub>
          <m:sSubPr>
            <m:ctrlPr>
              <w:rPr>
                <w:rFonts w:ascii="Cambria Math" w:hAnsi="Cambria Math"/>
                <w:i/>
              </w:rPr>
            </m:ctrlPr>
          </m:sSubPr>
          <m:e>
            <m:r>
              <w:rPr>
                <w:rFonts w:ascii="Cambria Math" w:hAnsi="Cambria Math"/>
              </w:rPr>
              <m:t>ω</m:t>
            </m:r>
          </m:e>
          <m:sub>
            <m:r>
              <w:rPr>
                <w:rFonts w:ascii="Cambria Math" w:hAnsi="Cambria Math" w:hint="eastAsia"/>
              </w:rPr>
              <m:t>d</m:t>
            </m:r>
          </m:sub>
        </m:sSub>
      </m:oMath>
      <w:r>
        <w:t>和衰减系数</w:t>
      </w:r>
      <m:oMath>
        <m:r>
          <w:rPr>
            <w:rFonts w:ascii="Cambria Math" w:hAnsi="Cambria Math"/>
          </w:rPr>
          <m:t>α</m:t>
        </m:r>
      </m:oMath>
      <w:r>
        <w:t>的测定。</w:t>
      </w:r>
    </w:p>
    <w:p w14:paraId="69F949A8" w14:textId="7F5FB340" w:rsidR="00951311" w:rsidRDefault="0063274F" w:rsidP="0063274F">
      <w:r>
        <w:t>以方波信号作为电路的输入信号，使方波周期</w:t>
      </w:r>
      <m:oMath>
        <m:r>
          <w:rPr>
            <w:rFonts w:ascii="Cambria Math" w:hAnsi="Cambria Math"/>
          </w:rPr>
          <m:t>T≪a</m:t>
        </m:r>
      </m:oMath>
      <w:r>
        <w:t>，</w:t>
      </w:r>
      <w:r>
        <w:rPr>
          <w:rFonts w:hint="eastAsia"/>
        </w:rPr>
        <w:t>从示波器上观察到欠阻尼响应的波形如图</w:t>
      </w:r>
      <w:r>
        <w:t>2.5.7所示，读出振荡周期Ta，则</w:t>
      </w:r>
    </w:p>
    <w:p w14:paraId="630970A0" w14:textId="6B0FE5AB" w:rsidR="00087110" w:rsidRPr="00087110" w:rsidRDefault="00000000" w:rsidP="0063274F">
      <m:oMathPara>
        <m:oMath>
          <m:sSub>
            <m:sSubPr>
              <m:ctrlPr>
                <w:rPr>
                  <w:rFonts w:ascii="Cambria Math" w:hAnsi="Cambria Math"/>
                </w:rPr>
              </m:ctrlPr>
            </m:sSubPr>
            <m:e>
              <m:r>
                <w:rPr>
                  <w:rFonts w:ascii="Cambria Math" w:hAnsi="Cambria Math"/>
                </w:rPr>
                <m:t>ω</m:t>
              </m:r>
            </m:e>
            <m:sub>
              <m:r>
                <w:rPr>
                  <w:rFonts w:ascii="Cambria Math" w:hAnsi="Cambria Math"/>
                </w:rPr>
                <m:t>d</m:t>
              </m:r>
            </m:sub>
          </m:sSub>
          <m:r>
            <w:rPr>
              <w:rFonts w:ascii="Cambria Math" w:hAnsi="Cambria Math"/>
            </w:rPr>
            <m:t>=2π</m:t>
          </m:r>
          <m:sSub>
            <m:sSubPr>
              <m:ctrlPr>
                <w:rPr>
                  <w:rFonts w:ascii="Cambria Math" w:hAnsi="Cambria Math"/>
                </w:rPr>
              </m:ctrlPr>
            </m:sSubPr>
            <m:e>
              <m:r>
                <w:rPr>
                  <w:rFonts w:ascii="Cambria Math" w:hAnsi="Cambria Math"/>
                </w:rPr>
                <m:t>f</m:t>
              </m:r>
            </m:e>
            <m:sub>
              <m:r>
                <w:rPr>
                  <w:rFonts w:ascii="Cambria Math" w:hAnsi="Cambria Math"/>
                </w:rPr>
                <m:t>d</m:t>
              </m:r>
            </m:sub>
          </m:sSub>
          <m:r>
            <w:rPr>
              <w:rFonts w:ascii="Cambria Math" w:hAnsi="Cambria Math"/>
            </w:rPr>
            <m:t>=</m:t>
          </m:r>
          <m:f>
            <m:fPr>
              <m:ctrlPr>
                <w:rPr>
                  <w:rFonts w:ascii="Cambria Math" w:hAnsi="Cambria Math"/>
                </w:rPr>
              </m:ctrlPr>
            </m:fPr>
            <m:num>
              <m:r>
                <w:rPr>
                  <w:rFonts w:ascii="Cambria Math" w:hAnsi="Cambria Math"/>
                </w:rPr>
                <m:t>2π</m:t>
              </m:r>
            </m:num>
            <m:den>
              <m:sSub>
                <m:sSubPr>
                  <m:ctrlPr>
                    <w:rPr>
                      <w:rFonts w:ascii="Cambria Math" w:hAnsi="Cambria Math"/>
                    </w:rPr>
                  </m:ctrlPr>
                </m:sSubPr>
                <m:e>
                  <m:r>
                    <w:rPr>
                      <w:rFonts w:ascii="Cambria Math" w:hAnsi="Cambria Math"/>
                    </w:rPr>
                    <m:t>T</m:t>
                  </m:r>
                </m:e>
                <m:sub>
                  <m:r>
                    <w:rPr>
                      <w:rFonts w:ascii="Cambria Math" w:hAnsi="Cambria Math"/>
                    </w:rPr>
                    <m:t>d</m:t>
                  </m:r>
                </m:sub>
              </m:sSub>
            </m:den>
          </m:f>
        </m:oMath>
      </m:oMathPara>
    </w:p>
    <w:p w14:paraId="7DAC1ADC" w14:textId="2276E7E6" w:rsidR="00087110" w:rsidRPr="00087110" w:rsidRDefault="00087110" w:rsidP="0063274F">
      <m:oMathPara>
        <m:oMath>
          <m:r>
            <w:rPr>
              <w:rFonts w:ascii="Cambria Math" w:hAnsi="Cambria Math"/>
            </w:rPr>
            <m:t>α=</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d</m:t>
                  </m:r>
                </m:sub>
              </m:sSub>
            </m:den>
          </m:f>
          <m:r>
            <m:rPr>
              <m:sty m:val="p"/>
            </m:rP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1</m:t>
                  </m:r>
                </m:sub>
              </m:sSub>
            </m:num>
            <m:den>
              <m:sSub>
                <m:sSubPr>
                  <m:ctrlPr>
                    <w:rPr>
                      <w:rFonts w:ascii="Cambria Math" w:hAnsi="Cambria Math"/>
                    </w:rPr>
                  </m:ctrlPr>
                </m:sSubPr>
                <m:e>
                  <m:r>
                    <w:rPr>
                      <w:rFonts w:ascii="Cambria Math" w:hAnsi="Cambria Math"/>
                    </w:rPr>
                    <m:t>h</m:t>
                  </m:r>
                </m:e>
                <m:sub>
                  <m:r>
                    <w:rPr>
                      <w:rFonts w:ascii="Cambria Math" w:hAnsi="Cambria Math"/>
                    </w:rPr>
                    <m:t>2</m:t>
                  </m:r>
                </m:sub>
              </m:sSub>
            </m:den>
          </m:f>
        </m:oMath>
      </m:oMathPara>
    </w:p>
    <w:p w14:paraId="476611DD" w14:textId="32BBB6DD" w:rsidR="00087110" w:rsidRDefault="00087110" w:rsidP="0063274F">
      <w:r w:rsidRPr="00087110">
        <w:rPr>
          <w:rFonts w:hint="eastAsia"/>
        </w:rPr>
        <w:t>其中</w:t>
      </w:r>
      <w:r w:rsidRPr="00087110">
        <w:t>h1、h2分别是两个连续波峰的峰值。</w:t>
      </w:r>
    </w:p>
    <w:p w14:paraId="4B014457" w14:textId="0E48D4AD" w:rsidR="00087110" w:rsidRDefault="0003239C" w:rsidP="0063274F">
      <w:r>
        <w:rPr>
          <w:noProof/>
        </w:rPr>
        <w:drawing>
          <wp:anchor distT="0" distB="0" distL="114300" distR="114300" simplePos="0" relativeHeight="251659264" behindDoc="0" locked="0" layoutInCell="1" allowOverlap="1" wp14:anchorId="070422C5" wp14:editId="40FABADE">
            <wp:simplePos x="0" y="0"/>
            <wp:positionH relativeFrom="column">
              <wp:posOffset>1641089</wp:posOffset>
            </wp:positionH>
            <wp:positionV relativeFrom="paragraph">
              <wp:posOffset>104720</wp:posOffset>
            </wp:positionV>
            <wp:extent cx="2348346" cy="1655094"/>
            <wp:effectExtent l="0" t="0" r="0" b="2540"/>
            <wp:wrapNone/>
            <wp:docPr id="1498863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63682" name=""/>
                    <pic:cNvPicPr/>
                  </pic:nvPicPr>
                  <pic:blipFill>
                    <a:blip r:embed="rId18">
                      <a:biLevel thresh="75000"/>
                    </a:blip>
                    <a:stretch>
                      <a:fillRect/>
                    </a:stretch>
                  </pic:blipFill>
                  <pic:spPr>
                    <a:xfrm>
                      <a:off x="0" y="0"/>
                      <a:ext cx="2348346" cy="1655094"/>
                    </a:xfrm>
                    <a:prstGeom prst="rect">
                      <a:avLst/>
                    </a:prstGeom>
                  </pic:spPr>
                </pic:pic>
              </a:graphicData>
            </a:graphic>
            <wp14:sizeRelH relativeFrom="margin">
              <wp14:pctWidth>0</wp14:pctWidth>
            </wp14:sizeRelH>
            <wp14:sizeRelV relativeFrom="margin">
              <wp14:pctHeight>0</wp14:pctHeight>
            </wp14:sizeRelV>
          </wp:anchor>
        </w:drawing>
      </w:r>
    </w:p>
    <w:p w14:paraId="5BFF0FD9" w14:textId="26510C12" w:rsidR="00087110" w:rsidRDefault="00087110" w:rsidP="0063274F"/>
    <w:p w14:paraId="75C26D6A" w14:textId="57A56773" w:rsidR="00087110" w:rsidRDefault="00087110" w:rsidP="0063274F"/>
    <w:p w14:paraId="0F89BB5B" w14:textId="50A8CA3C" w:rsidR="00087110" w:rsidRDefault="00087110" w:rsidP="0063274F"/>
    <w:p w14:paraId="440E05EA" w14:textId="77777777" w:rsidR="00087110" w:rsidRDefault="00087110" w:rsidP="0063274F"/>
    <w:p w14:paraId="38AF8DD3" w14:textId="77777777" w:rsidR="00087110" w:rsidRDefault="00087110" w:rsidP="0063274F"/>
    <w:p w14:paraId="3293ECCD" w14:textId="77777777" w:rsidR="00087110" w:rsidRDefault="00087110" w:rsidP="0063274F"/>
    <w:p w14:paraId="7104A437" w14:textId="77777777" w:rsidR="00087110" w:rsidRDefault="00087110" w:rsidP="0063274F"/>
    <w:p w14:paraId="1C3443CB" w14:textId="77777777" w:rsidR="00087110" w:rsidRDefault="00087110" w:rsidP="0063274F"/>
    <w:p w14:paraId="1B13A4ED" w14:textId="15BE9AAC" w:rsidR="0003239C" w:rsidRDefault="004E7C53" w:rsidP="0003239C">
      <w:pPr>
        <w:jc w:val="center"/>
      </w:pPr>
      <w:bookmarkStart w:id="6" w:name="_Hlk134367751"/>
      <w:r w:rsidRPr="00242367">
        <w:rPr>
          <w:rFonts w:ascii="黑体" w:eastAsia="黑体" w:hAnsi="黑体" w:hint="eastAsia"/>
        </w:rPr>
        <w:t>图</w:t>
      </w:r>
      <w:r>
        <w:rPr>
          <w:rFonts w:ascii="黑体" w:eastAsia="黑体" w:hAnsi="黑体"/>
        </w:rPr>
        <w:t>7</w:t>
      </w:r>
    </w:p>
    <w:bookmarkEnd w:id="6"/>
    <w:p w14:paraId="0888C0DD" w14:textId="5F3F0A6A" w:rsidR="00AD66E0" w:rsidRPr="00087110" w:rsidRDefault="00AD66E0" w:rsidP="00AD66E0">
      <w:pPr>
        <w:ind w:firstLineChars="0" w:firstLine="0"/>
        <w:rPr>
          <w:rFonts w:ascii="Times New Roman" w:hAnsi="Times New Roman"/>
          <w:b/>
          <w:sz w:val="28"/>
          <w:szCs w:val="28"/>
        </w:rPr>
      </w:pPr>
      <w:r>
        <w:rPr>
          <w:rFonts w:ascii="Times New Roman" w:hAnsi="Times New Roman" w:hint="eastAsia"/>
          <w:b/>
          <w:sz w:val="28"/>
          <w:szCs w:val="28"/>
        </w:rPr>
        <w:t>五</w:t>
      </w:r>
      <w:r w:rsidRPr="00087110">
        <w:rPr>
          <w:rFonts w:ascii="Times New Roman" w:hAnsi="Times New Roman" w:hint="eastAsia"/>
          <w:b/>
          <w:sz w:val="28"/>
          <w:szCs w:val="28"/>
        </w:rPr>
        <w:t>、实验</w:t>
      </w:r>
      <w:r>
        <w:rPr>
          <w:rFonts w:ascii="Times New Roman" w:hAnsi="Times New Roman" w:hint="eastAsia"/>
          <w:b/>
          <w:sz w:val="28"/>
          <w:szCs w:val="28"/>
        </w:rPr>
        <w:t>内容</w:t>
      </w:r>
    </w:p>
    <w:p w14:paraId="3E734310" w14:textId="56FAF736" w:rsidR="00AD66E0" w:rsidRDefault="00AD66E0" w:rsidP="00AD66E0">
      <w:r>
        <w:t>1. Multisim 仿真。</w:t>
      </w:r>
    </w:p>
    <w:p w14:paraId="51E64BFE" w14:textId="0B9E67A6" w:rsidR="00AD66E0" w:rsidRDefault="00AD66E0" w:rsidP="00AD66E0">
      <w:r>
        <w:rPr>
          <w:rFonts w:hint="eastAsia"/>
        </w:rPr>
        <w:t>（</w:t>
      </w:r>
      <w:r>
        <w:t>1）从元器件库中选择可变电阻、电容、电感，创建如图 2.5.9 所示的电路。</w:t>
      </w:r>
    </w:p>
    <w:p w14:paraId="55C0B515" w14:textId="6C7078F2" w:rsidR="00AD66E0" w:rsidRDefault="00AD66E0" w:rsidP="00AD66E0">
      <w:r>
        <w:rPr>
          <w:rFonts w:hint="eastAsia"/>
        </w:rPr>
        <w:t>（</w:t>
      </w:r>
      <w:r>
        <w:t xml:space="preserve">2）设置 L，=10 </w:t>
      </w:r>
      <w:proofErr w:type="spellStart"/>
      <w:r>
        <w:t>mH</w:t>
      </w:r>
      <w:proofErr w:type="spellEnd"/>
      <w:r>
        <w:t xml:space="preserve">、C，=22 </w:t>
      </w:r>
      <w:proofErr w:type="spellStart"/>
      <w:r>
        <w:t>nF</w:t>
      </w:r>
      <w:proofErr w:type="spellEnd"/>
      <w:r>
        <w:t>，电容初始电压为 5 V，电源电压为10 V。利用Transient Analysis观测电容两端的电压。</w:t>
      </w:r>
    </w:p>
    <w:p w14:paraId="7660FA1F" w14:textId="553AE76C" w:rsidR="00AD66E0" w:rsidRDefault="00AD66E0" w:rsidP="00B84E01">
      <w:r>
        <w:rPr>
          <w:rFonts w:hint="eastAsia"/>
        </w:rPr>
        <w:t>（</w:t>
      </w:r>
      <w:r>
        <w:t>3）用Multisim瞬态分析仿真零输入响应（欠阻尼、临界阻尼、过阻尼三种情况）；在同一张图中画出三条曲线，标出相应阻值。</w:t>
      </w:r>
      <w:r w:rsidR="00B84E01">
        <w:rPr>
          <w:rFonts w:hint="eastAsia"/>
        </w:rPr>
        <w:t xml:space="preserve"> </w:t>
      </w:r>
    </w:p>
    <w:p w14:paraId="01687AEA" w14:textId="77777777" w:rsidR="00AD66E0" w:rsidRDefault="00AD66E0" w:rsidP="00AD66E0">
      <w:r>
        <w:rPr>
          <w:rFonts w:hint="eastAsia"/>
        </w:rPr>
        <w:t>（</w:t>
      </w:r>
      <w:r>
        <w:t>4）用Multisim瞬态分析仿真全响应（欠阻尼、临界阻尼、过阻尼三种情况）；在同一张图中画出三条曲线，标出相应阻值。</w:t>
      </w:r>
    </w:p>
    <w:p w14:paraId="15C7B686" w14:textId="77777777" w:rsidR="00B44F8B" w:rsidRDefault="00B44F8B" w:rsidP="00B44F8B">
      <w:r>
        <w:rPr>
          <w:rFonts w:hint="eastAsia"/>
        </w:rPr>
        <w:t>（</w:t>
      </w:r>
      <w:r>
        <w:t>5）利用Multisim中函数发生器、示波器和</w:t>
      </w:r>
      <w:proofErr w:type="gramStart"/>
      <w:r>
        <w:t>波特图仪创建</w:t>
      </w:r>
      <w:proofErr w:type="gramEnd"/>
      <w:r>
        <w:t>如图2.5.10所示的电路，观测各种响应。函数信号发生器设置：方波、频率1kHz、幅值5V、偏置5V。</w:t>
      </w:r>
    </w:p>
    <w:p w14:paraId="66AC9E62" w14:textId="1799BE74" w:rsidR="00B44F8B" w:rsidRDefault="00B44F8B" w:rsidP="00B44F8B">
      <w:r>
        <w:t>2</w:t>
      </w:r>
      <w:r>
        <w:rPr>
          <w:rFonts w:hint="eastAsia"/>
        </w:rPr>
        <w:t>.</w:t>
      </w:r>
      <w:r>
        <w:t xml:space="preserve"> 在电路板上按图（R，=100 Ω、L=10 </w:t>
      </w:r>
      <w:proofErr w:type="spellStart"/>
      <w:r>
        <w:t>mH</w:t>
      </w:r>
      <w:proofErr w:type="spellEnd"/>
      <w:r>
        <w:t xml:space="preserve">、C=47 </w:t>
      </w:r>
      <w:proofErr w:type="spellStart"/>
      <w:r>
        <w:t>nF</w:t>
      </w:r>
      <w:proofErr w:type="spellEnd"/>
      <w:r>
        <w:t>）焊接实验电路。</w:t>
      </w:r>
    </w:p>
    <w:p w14:paraId="0744F810" w14:textId="20274BC9" w:rsidR="00B44F8B" w:rsidRDefault="00B44F8B" w:rsidP="00B44F8B">
      <w:r>
        <w:t>3</w:t>
      </w:r>
      <w:r>
        <w:rPr>
          <w:rFonts w:hint="eastAsia"/>
        </w:rPr>
        <w:t>.</w:t>
      </w:r>
      <w:r>
        <w:t xml:space="preserve"> 调节可变电阻器R2，观察二阶电路的零输入响应和零状态响应由过阻尼过渡到临界阻尼,最后过 渡到欠阻尼的变化过程，分别定性地描绘、记录响应的典型变化波形，按表2.5.1记录所测数据和波形。</w:t>
      </w:r>
    </w:p>
    <w:p w14:paraId="4D79A1E2" w14:textId="4BC0ECA3" w:rsidR="00F361D2" w:rsidRDefault="00F361D2" w:rsidP="00F361D2">
      <w:r>
        <w:t>4．调节R2使示波器荧光屏上呈现稳定的欠阻尼响应波形，定量测定此时电路的衰减常数α和振荡频率</w:t>
      </w:r>
      <m:oMath>
        <m:sSub>
          <m:sSubPr>
            <m:ctrlPr>
              <w:rPr>
                <w:rFonts w:ascii="Cambria Math" w:hAnsi="Cambria Math"/>
                <w:i/>
              </w:rPr>
            </m:ctrlPr>
          </m:sSubPr>
          <m:e>
            <m:r>
              <w:rPr>
                <w:rFonts w:ascii="Cambria Math" w:hAnsi="Cambria Math"/>
              </w:rPr>
              <m:t>ω</m:t>
            </m:r>
          </m:e>
          <m:sub>
            <m:r>
              <w:rPr>
                <w:rFonts w:ascii="Cambria Math" w:hAnsi="Cambria Math"/>
              </w:rPr>
              <m:t>d</m:t>
            </m:r>
          </m:sub>
        </m:sSub>
      </m:oMath>
      <w:r>
        <w:t>，按表记录所测数据。</w:t>
      </w:r>
    </w:p>
    <w:p w14:paraId="4E4445E0" w14:textId="576969FD" w:rsidR="00F361D2" w:rsidRPr="00F361D2" w:rsidRDefault="00F361D2" w:rsidP="00F361D2">
      <w:r>
        <w:t>5．改变一组电路参数，如增、减L或C的值，重复步骤3的测量，并作记录。</w:t>
      </w:r>
    </w:p>
    <w:p w14:paraId="65EC38B4" w14:textId="202B7992" w:rsidR="00F361D2" w:rsidRDefault="00F361D2" w:rsidP="00F361D2">
      <w:r>
        <w:t>6．对欠阻尼情况，在改变电阻R时，观察衰减振荡角频率</w:t>
      </w:r>
      <m:oMath>
        <m:sSub>
          <m:sSubPr>
            <m:ctrlPr>
              <w:rPr>
                <w:rFonts w:ascii="Cambria Math" w:hAnsi="Cambria Math"/>
                <w:i/>
              </w:rPr>
            </m:ctrlPr>
          </m:sSubPr>
          <m:e>
            <m:r>
              <w:rPr>
                <w:rFonts w:ascii="Cambria Math" w:hAnsi="Cambria Math"/>
              </w:rPr>
              <m:t>ω</m:t>
            </m:r>
          </m:e>
          <m:sub>
            <m:r>
              <w:rPr>
                <w:rFonts w:ascii="Cambria Math" w:hAnsi="Cambria Math"/>
              </w:rPr>
              <m:t>d</m:t>
            </m:r>
          </m:sub>
        </m:sSub>
      </m:oMath>
      <w:r>
        <w:t>及衰减系数</w:t>
      </w:r>
      <m:oMath>
        <m:r>
          <w:rPr>
            <w:rFonts w:ascii="Cambria Math" w:hAnsi="Cambria Math"/>
          </w:rPr>
          <m:t>α</m:t>
        </m:r>
      </m:oMath>
      <w:r>
        <w:lastRenderedPageBreak/>
        <w:t>对波形的影响。</w:t>
      </w:r>
    </w:p>
    <w:p w14:paraId="324831F9" w14:textId="77777777" w:rsidR="00F361D2" w:rsidRDefault="00F361D2" w:rsidP="00F361D2">
      <w:r>
        <w:t>7．利用状态轨迹分析零输入响应和零状态响应。</w:t>
      </w:r>
    </w:p>
    <w:p w14:paraId="16B1FC78" w14:textId="4C150CE8" w:rsidR="00F361D2" w:rsidRDefault="00F361D2" w:rsidP="00F361D2">
      <w:r>
        <w:t>8．观察并描绘电路元件参数及电路初始值对状态轨迹的影响。</w:t>
      </w:r>
    </w:p>
    <w:p w14:paraId="6DFD3C60" w14:textId="77777777" w:rsidR="001F0966" w:rsidRPr="004E7C53" w:rsidRDefault="001F0966" w:rsidP="001F0966">
      <w:pPr>
        <w:ind w:firstLineChars="0" w:firstLine="0"/>
        <w:rPr>
          <w:rFonts w:ascii="Times New Roman" w:hAnsi="Times New Roman"/>
          <w:b/>
          <w:sz w:val="28"/>
          <w:szCs w:val="28"/>
        </w:rPr>
      </w:pPr>
      <w:r w:rsidRPr="004E7C53">
        <w:rPr>
          <w:rFonts w:ascii="Times New Roman" w:hAnsi="Times New Roman" w:hint="eastAsia"/>
          <w:b/>
          <w:sz w:val="28"/>
          <w:szCs w:val="28"/>
        </w:rPr>
        <w:t>六、实验结果及数据分析</w:t>
      </w:r>
    </w:p>
    <w:p w14:paraId="330550E5" w14:textId="77777777" w:rsidR="001F0966" w:rsidRPr="001F0966" w:rsidRDefault="001F0966" w:rsidP="00F361D2">
      <w:pPr>
        <w:rPr>
          <w:rFonts w:hint="eastAsia"/>
        </w:rPr>
      </w:pPr>
    </w:p>
    <w:tbl>
      <w:tblPr>
        <w:tblStyle w:val="a7"/>
        <w:tblW w:w="0" w:type="auto"/>
        <w:tblLook w:val="04A0" w:firstRow="1" w:lastRow="0" w:firstColumn="1" w:lastColumn="0" w:noHBand="0" w:noVBand="1"/>
      </w:tblPr>
      <w:tblGrid>
        <w:gridCol w:w="2765"/>
        <w:gridCol w:w="5531"/>
      </w:tblGrid>
      <w:tr w:rsidR="004D2E0E" w14:paraId="135C2453" w14:textId="77777777" w:rsidTr="00094F72">
        <w:tc>
          <w:tcPr>
            <w:tcW w:w="8296" w:type="dxa"/>
            <w:gridSpan w:val="2"/>
          </w:tcPr>
          <w:p w14:paraId="6B1EB03E" w14:textId="241E26BF" w:rsidR="004D2E0E" w:rsidRDefault="004D2E0E" w:rsidP="004D2E0E">
            <w:pPr>
              <w:ind w:firstLineChars="0" w:firstLine="0"/>
              <w:jc w:val="center"/>
            </w:pPr>
            <w:r>
              <w:rPr>
                <w:rFonts w:hint="eastAsia"/>
              </w:rPr>
              <w:t>零输入</w:t>
            </w:r>
            <w:r w:rsidR="003002A7">
              <w:rPr>
                <w:rFonts w:hint="eastAsia"/>
              </w:rPr>
              <w:t>响应</w:t>
            </w:r>
            <w:r>
              <w:rPr>
                <w:rFonts w:hint="eastAsia"/>
              </w:rPr>
              <w:t>波形</w:t>
            </w:r>
          </w:p>
        </w:tc>
      </w:tr>
      <w:tr w:rsidR="004D2E0E" w14:paraId="70A58B38" w14:textId="77777777" w:rsidTr="003002A7">
        <w:tc>
          <w:tcPr>
            <w:tcW w:w="2765" w:type="dxa"/>
            <w:vAlign w:val="center"/>
          </w:tcPr>
          <w:p w14:paraId="50EA49E9" w14:textId="50659DFB" w:rsidR="004D2E0E" w:rsidRDefault="004D2E0E" w:rsidP="003002A7">
            <w:pPr>
              <w:ind w:firstLineChars="0" w:firstLine="0"/>
              <w:jc w:val="center"/>
            </w:pPr>
            <w:r>
              <w:rPr>
                <w:rFonts w:hint="eastAsia"/>
              </w:rPr>
              <w:t>过阻尼</w:t>
            </w:r>
            <w:bookmarkStart w:id="7" w:name="_Hlk134365028"/>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w:rPr>
                  <w:rFonts w:ascii="Cambria Math" w:hAnsi="Cambria Math"/>
                </w:rPr>
                <m:t>2</m:t>
              </m:r>
              <m:r>
                <w:rPr>
                  <w:rFonts w:ascii="Cambria Math" w:hAnsi="Cambria Math" w:hint="eastAsia"/>
                </w:rPr>
                <m:t>kΩ</m:t>
              </m:r>
            </m:oMath>
            <w:bookmarkEnd w:id="7"/>
          </w:p>
        </w:tc>
        <w:tc>
          <w:tcPr>
            <w:tcW w:w="5531" w:type="dxa"/>
          </w:tcPr>
          <w:p w14:paraId="2D3F50FC" w14:textId="09F3F76C" w:rsidR="004D2E0E" w:rsidRDefault="003002A7" w:rsidP="004D2E0E">
            <w:pPr>
              <w:ind w:firstLineChars="0" w:firstLine="0"/>
              <w:jc w:val="center"/>
            </w:pPr>
            <w:bookmarkStart w:id="8" w:name="_Hlk134365141"/>
            <w:r>
              <w:rPr>
                <w:noProof/>
              </w:rPr>
              <w:drawing>
                <wp:anchor distT="0" distB="0" distL="114300" distR="114300" simplePos="0" relativeHeight="251667456" behindDoc="0" locked="0" layoutInCell="1" allowOverlap="1" wp14:anchorId="343503E6" wp14:editId="260569AC">
                  <wp:simplePos x="0" y="0"/>
                  <wp:positionH relativeFrom="column">
                    <wp:posOffset>-9899</wp:posOffset>
                  </wp:positionH>
                  <wp:positionV relativeFrom="paragraph">
                    <wp:posOffset>46671</wp:posOffset>
                  </wp:positionV>
                  <wp:extent cx="3387950" cy="2040274"/>
                  <wp:effectExtent l="0" t="0" r="3175" b="0"/>
                  <wp:wrapNone/>
                  <wp:docPr id="1921637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37987" name=""/>
                          <pic:cNvPicPr/>
                        </pic:nvPicPr>
                        <pic:blipFill>
                          <a:blip r:embed="rId19"/>
                          <a:stretch>
                            <a:fillRect/>
                          </a:stretch>
                        </pic:blipFill>
                        <pic:spPr>
                          <a:xfrm>
                            <a:off x="0" y="0"/>
                            <a:ext cx="3402056" cy="2048769"/>
                          </a:xfrm>
                          <a:prstGeom prst="rect">
                            <a:avLst/>
                          </a:prstGeom>
                        </pic:spPr>
                      </pic:pic>
                    </a:graphicData>
                  </a:graphic>
                  <wp14:sizeRelH relativeFrom="margin">
                    <wp14:pctWidth>0</wp14:pctWidth>
                  </wp14:sizeRelH>
                  <wp14:sizeRelV relativeFrom="margin">
                    <wp14:pctHeight>0</wp14:pctHeight>
                  </wp14:sizeRelV>
                </wp:anchor>
              </w:drawing>
            </w:r>
          </w:p>
          <w:p w14:paraId="0E3F3BDA" w14:textId="78C605D9" w:rsidR="003002A7" w:rsidRDefault="003002A7" w:rsidP="004D2E0E">
            <w:pPr>
              <w:ind w:firstLineChars="0" w:firstLine="0"/>
              <w:jc w:val="center"/>
            </w:pPr>
          </w:p>
          <w:p w14:paraId="1B903CBA" w14:textId="3B451A3B" w:rsidR="003002A7" w:rsidRDefault="003002A7" w:rsidP="004D2E0E">
            <w:pPr>
              <w:ind w:firstLineChars="0" w:firstLine="0"/>
              <w:jc w:val="center"/>
            </w:pPr>
          </w:p>
          <w:p w14:paraId="63401FFF" w14:textId="08E90207" w:rsidR="003002A7" w:rsidRDefault="003002A7" w:rsidP="004D2E0E">
            <w:pPr>
              <w:ind w:firstLineChars="0" w:firstLine="0"/>
              <w:jc w:val="center"/>
            </w:pPr>
          </w:p>
          <w:p w14:paraId="7704F874" w14:textId="7CA61155" w:rsidR="003002A7" w:rsidRDefault="003002A7" w:rsidP="004D2E0E">
            <w:pPr>
              <w:ind w:firstLineChars="0" w:firstLine="0"/>
              <w:jc w:val="center"/>
            </w:pPr>
          </w:p>
          <w:p w14:paraId="1D18DA71" w14:textId="77777777" w:rsidR="003002A7" w:rsidRDefault="003002A7" w:rsidP="004D2E0E">
            <w:pPr>
              <w:ind w:firstLineChars="0" w:firstLine="0"/>
              <w:jc w:val="center"/>
            </w:pPr>
          </w:p>
          <w:p w14:paraId="36BE7EAB" w14:textId="77777777" w:rsidR="003002A7" w:rsidRDefault="003002A7" w:rsidP="004D2E0E">
            <w:pPr>
              <w:ind w:firstLineChars="0" w:firstLine="0"/>
              <w:jc w:val="center"/>
            </w:pPr>
          </w:p>
          <w:p w14:paraId="16084D82" w14:textId="77777777" w:rsidR="003002A7" w:rsidRDefault="003002A7" w:rsidP="004D2E0E">
            <w:pPr>
              <w:ind w:firstLineChars="0" w:firstLine="0"/>
              <w:jc w:val="center"/>
              <w:rPr>
                <w:rFonts w:hint="eastAsia"/>
              </w:rPr>
            </w:pPr>
          </w:p>
          <w:p w14:paraId="4B5D18B5" w14:textId="77777777" w:rsidR="003002A7" w:rsidRDefault="003002A7" w:rsidP="004D2E0E">
            <w:pPr>
              <w:ind w:firstLineChars="0" w:firstLine="0"/>
              <w:jc w:val="center"/>
            </w:pPr>
          </w:p>
          <w:p w14:paraId="370CFEC7" w14:textId="77777777" w:rsidR="003002A7" w:rsidRDefault="003002A7" w:rsidP="004D2E0E">
            <w:pPr>
              <w:ind w:firstLineChars="0" w:firstLine="0"/>
              <w:jc w:val="center"/>
            </w:pPr>
          </w:p>
          <w:bookmarkEnd w:id="8"/>
          <w:p w14:paraId="0A08049C" w14:textId="424CB54C" w:rsidR="003002A7" w:rsidRDefault="003002A7" w:rsidP="004D2E0E">
            <w:pPr>
              <w:ind w:firstLineChars="0" w:firstLine="0"/>
              <w:jc w:val="center"/>
              <w:rPr>
                <w:rFonts w:hint="eastAsia"/>
              </w:rPr>
            </w:pPr>
          </w:p>
        </w:tc>
      </w:tr>
      <w:tr w:rsidR="004D2E0E" w14:paraId="3F3F9800" w14:textId="77777777" w:rsidTr="003002A7">
        <w:tc>
          <w:tcPr>
            <w:tcW w:w="2765" w:type="dxa"/>
            <w:vAlign w:val="center"/>
          </w:tcPr>
          <w:p w14:paraId="38435ABC" w14:textId="05217A97" w:rsidR="004D2E0E" w:rsidRDefault="004D2E0E" w:rsidP="003002A7">
            <w:pPr>
              <w:ind w:firstLineChars="0" w:firstLine="0"/>
              <w:jc w:val="center"/>
              <w:rPr>
                <w:rFonts w:hint="eastAsia"/>
              </w:rPr>
            </w:pPr>
            <w:r>
              <w:rPr>
                <w:rFonts w:hint="eastAsia"/>
              </w:rPr>
              <w:t>临界阻尼</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1348</m:t>
              </m:r>
              <m:r>
                <w:rPr>
                  <w:rFonts w:ascii="Cambria Math" w:hAnsi="Cambria Math" w:hint="eastAsia"/>
                </w:rPr>
                <m:t>Ω</m:t>
              </m:r>
            </m:oMath>
          </w:p>
        </w:tc>
        <w:tc>
          <w:tcPr>
            <w:tcW w:w="5531" w:type="dxa"/>
          </w:tcPr>
          <w:p w14:paraId="6F1FDE3C" w14:textId="5C4EAC57" w:rsidR="003002A7" w:rsidRDefault="003002A7" w:rsidP="003002A7">
            <w:pPr>
              <w:ind w:firstLineChars="0" w:firstLine="0"/>
              <w:jc w:val="center"/>
            </w:pPr>
            <w:r>
              <w:rPr>
                <w:noProof/>
              </w:rPr>
              <w:drawing>
                <wp:anchor distT="0" distB="0" distL="114300" distR="114300" simplePos="0" relativeHeight="251665408" behindDoc="0" locked="0" layoutInCell="1" allowOverlap="1" wp14:anchorId="2C4A1932" wp14:editId="27024E4F">
                  <wp:simplePos x="0" y="0"/>
                  <wp:positionH relativeFrom="column">
                    <wp:posOffset>226060</wp:posOffset>
                  </wp:positionH>
                  <wp:positionV relativeFrom="paragraph">
                    <wp:posOffset>96393</wp:posOffset>
                  </wp:positionV>
                  <wp:extent cx="2572715" cy="1967789"/>
                  <wp:effectExtent l="0" t="0" r="0" b="0"/>
                  <wp:wrapNone/>
                  <wp:docPr id="1890269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9784" name=""/>
                          <pic:cNvPicPr/>
                        </pic:nvPicPr>
                        <pic:blipFill>
                          <a:blip r:embed="rId20"/>
                          <a:stretch>
                            <a:fillRect/>
                          </a:stretch>
                        </pic:blipFill>
                        <pic:spPr>
                          <a:xfrm>
                            <a:off x="0" y="0"/>
                            <a:ext cx="2572715" cy="1967789"/>
                          </a:xfrm>
                          <a:prstGeom prst="rect">
                            <a:avLst/>
                          </a:prstGeom>
                        </pic:spPr>
                      </pic:pic>
                    </a:graphicData>
                  </a:graphic>
                  <wp14:sizeRelH relativeFrom="margin">
                    <wp14:pctWidth>0</wp14:pctWidth>
                  </wp14:sizeRelH>
                  <wp14:sizeRelV relativeFrom="margin">
                    <wp14:pctHeight>0</wp14:pctHeight>
                  </wp14:sizeRelV>
                </wp:anchor>
              </w:drawing>
            </w:r>
          </w:p>
          <w:p w14:paraId="349D88BA" w14:textId="0D24FD96" w:rsidR="003002A7" w:rsidRDefault="003002A7" w:rsidP="003002A7">
            <w:pPr>
              <w:ind w:firstLineChars="0" w:firstLine="0"/>
              <w:jc w:val="center"/>
            </w:pPr>
          </w:p>
          <w:p w14:paraId="1A9314D3" w14:textId="77777777" w:rsidR="003002A7" w:rsidRDefault="003002A7" w:rsidP="003002A7">
            <w:pPr>
              <w:ind w:firstLineChars="0" w:firstLine="0"/>
              <w:jc w:val="center"/>
            </w:pPr>
          </w:p>
          <w:p w14:paraId="1792A08C" w14:textId="676888A6" w:rsidR="003002A7" w:rsidRDefault="003002A7" w:rsidP="003002A7">
            <w:pPr>
              <w:ind w:firstLineChars="0" w:firstLine="0"/>
              <w:jc w:val="center"/>
            </w:pPr>
          </w:p>
          <w:p w14:paraId="6F25CFAE" w14:textId="131EEC91" w:rsidR="003002A7" w:rsidRDefault="003002A7" w:rsidP="003002A7">
            <w:pPr>
              <w:ind w:firstLineChars="0" w:firstLine="0"/>
              <w:jc w:val="center"/>
            </w:pPr>
          </w:p>
          <w:p w14:paraId="189D4897" w14:textId="36716DEE" w:rsidR="003002A7" w:rsidRDefault="003002A7" w:rsidP="003002A7">
            <w:pPr>
              <w:ind w:firstLineChars="0" w:firstLine="0"/>
              <w:jc w:val="center"/>
            </w:pPr>
          </w:p>
          <w:p w14:paraId="64F67E6D" w14:textId="37DAB496" w:rsidR="003002A7" w:rsidRDefault="003002A7" w:rsidP="003002A7">
            <w:pPr>
              <w:ind w:firstLineChars="0" w:firstLine="0"/>
              <w:jc w:val="center"/>
            </w:pPr>
          </w:p>
          <w:p w14:paraId="5F5D16EE" w14:textId="77777777" w:rsidR="003002A7" w:rsidRDefault="003002A7" w:rsidP="003002A7">
            <w:pPr>
              <w:ind w:firstLineChars="0" w:firstLine="0"/>
              <w:jc w:val="center"/>
              <w:rPr>
                <w:rFonts w:hint="eastAsia"/>
              </w:rPr>
            </w:pPr>
          </w:p>
          <w:p w14:paraId="1145818E" w14:textId="77777777" w:rsidR="003002A7" w:rsidRDefault="003002A7" w:rsidP="003002A7">
            <w:pPr>
              <w:ind w:firstLineChars="0" w:firstLine="0"/>
              <w:jc w:val="center"/>
            </w:pPr>
          </w:p>
          <w:p w14:paraId="3287D6F0" w14:textId="77777777" w:rsidR="003002A7" w:rsidRDefault="003002A7" w:rsidP="003002A7">
            <w:pPr>
              <w:ind w:firstLineChars="0" w:firstLine="0"/>
              <w:jc w:val="center"/>
            </w:pPr>
          </w:p>
          <w:p w14:paraId="193FCA46" w14:textId="77777777" w:rsidR="004D2E0E" w:rsidRDefault="004D2E0E" w:rsidP="004D2E0E">
            <w:pPr>
              <w:ind w:firstLineChars="0" w:firstLine="0"/>
              <w:jc w:val="center"/>
            </w:pPr>
          </w:p>
        </w:tc>
      </w:tr>
      <w:tr w:rsidR="004D2E0E" w14:paraId="5708A7E4" w14:textId="77777777" w:rsidTr="003002A7">
        <w:tc>
          <w:tcPr>
            <w:tcW w:w="2765" w:type="dxa"/>
            <w:vAlign w:val="center"/>
          </w:tcPr>
          <w:p w14:paraId="19DAC62D" w14:textId="0EE725CF" w:rsidR="004D2E0E" w:rsidRDefault="003002A7" w:rsidP="003002A7">
            <w:pPr>
              <w:ind w:firstLineChars="0" w:firstLine="0"/>
              <w:jc w:val="center"/>
            </w:pPr>
            <w:r>
              <w:rPr>
                <w:rFonts w:hint="eastAsia"/>
              </w:rPr>
              <w:t>欠阻尼</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w:rPr>
                  <w:rFonts w:ascii="Cambria Math" w:hAnsi="Cambria Math"/>
                </w:rPr>
                <m:t>500</m:t>
              </m:r>
              <m:r>
                <w:rPr>
                  <w:rFonts w:ascii="Cambria Math" w:hAnsi="Cambria Math" w:hint="eastAsia"/>
                </w:rPr>
                <m:t>Ω</m:t>
              </m:r>
            </m:oMath>
          </w:p>
        </w:tc>
        <w:tc>
          <w:tcPr>
            <w:tcW w:w="5531" w:type="dxa"/>
          </w:tcPr>
          <w:p w14:paraId="1C667D50" w14:textId="7D5E8343" w:rsidR="003002A7" w:rsidRDefault="003002A7" w:rsidP="003002A7">
            <w:pPr>
              <w:ind w:firstLineChars="0" w:firstLine="0"/>
              <w:jc w:val="center"/>
            </w:pPr>
            <w:r>
              <w:rPr>
                <w:noProof/>
              </w:rPr>
              <w:drawing>
                <wp:anchor distT="0" distB="0" distL="114300" distR="114300" simplePos="0" relativeHeight="251669504" behindDoc="0" locked="0" layoutInCell="1" allowOverlap="1" wp14:anchorId="78977C3C" wp14:editId="054683F9">
                  <wp:simplePos x="0" y="0"/>
                  <wp:positionH relativeFrom="column">
                    <wp:posOffset>-53497</wp:posOffset>
                  </wp:positionH>
                  <wp:positionV relativeFrom="paragraph">
                    <wp:posOffset>54055</wp:posOffset>
                  </wp:positionV>
                  <wp:extent cx="3464436" cy="2067150"/>
                  <wp:effectExtent l="0" t="0" r="3175" b="0"/>
                  <wp:wrapNone/>
                  <wp:docPr id="2054490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90608" name=""/>
                          <pic:cNvPicPr/>
                        </pic:nvPicPr>
                        <pic:blipFill>
                          <a:blip r:embed="rId21"/>
                          <a:stretch>
                            <a:fillRect/>
                          </a:stretch>
                        </pic:blipFill>
                        <pic:spPr>
                          <a:xfrm>
                            <a:off x="0" y="0"/>
                            <a:ext cx="3464436" cy="2067150"/>
                          </a:xfrm>
                          <a:prstGeom prst="rect">
                            <a:avLst/>
                          </a:prstGeom>
                        </pic:spPr>
                      </pic:pic>
                    </a:graphicData>
                  </a:graphic>
                  <wp14:sizeRelH relativeFrom="margin">
                    <wp14:pctWidth>0</wp14:pctWidth>
                  </wp14:sizeRelH>
                  <wp14:sizeRelV relativeFrom="margin">
                    <wp14:pctHeight>0</wp14:pctHeight>
                  </wp14:sizeRelV>
                </wp:anchor>
              </w:drawing>
            </w:r>
          </w:p>
          <w:p w14:paraId="22E21CFD" w14:textId="1B03D50C" w:rsidR="003002A7" w:rsidRDefault="003002A7" w:rsidP="003002A7">
            <w:pPr>
              <w:ind w:firstLineChars="0" w:firstLine="0"/>
              <w:jc w:val="center"/>
            </w:pPr>
          </w:p>
          <w:p w14:paraId="577ECEDB" w14:textId="0A44D056" w:rsidR="003002A7" w:rsidRDefault="003002A7" w:rsidP="003002A7">
            <w:pPr>
              <w:ind w:firstLineChars="0" w:firstLine="0"/>
              <w:jc w:val="center"/>
            </w:pPr>
          </w:p>
          <w:p w14:paraId="36D28332" w14:textId="6285FE01" w:rsidR="003002A7" w:rsidRDefault="003002A7" w:rsidP="003002A7">
            <w:pPr>
              <w:ind w:firstLineChars="0" w:firstLine="0"/>
              <w:jc w:val="center"/>
            </w:pPr>
          </w:p>
          <w:p w14:paraId="44FFF49F" w14:textId="33431FD8" w:rsidR="003002A7" w:rsidRDefault="003002A7" w:rsidP="003002A7">
            <w:pPr>
              <w:ind w:firstLineChars="0" w:firstLine="0"/>
              <w:jc w:val="center"/>
            </w:pPr>
          </w:p>
          <w:p w14:paraId="2A586156" w14:textId="25DBD3F1" w:rsidR="003002A7" w:rsidRDefault="003002A7" w:rsidP="003002A7">
            <w:pPr>
              <w:ind w:firstLineChars="0" w:firstLine="0"/>
              <w:jc w:val="center"/>
            </w:pPr>
          </w:p>
          <w:p w14:paraId="1B9AF776" w14:textId="77777777" w:rsidR="003002A7" w:rsidRDefault="003002A7" w:rsidP="003002A7">
            <w:pPr>
              <w:ind w:firstLineChars="0" w:firstLine="0"/>
              <w:jc w:val="center"/>
            </w:pPr>
          </w:p>
          <w:p w14:paraId="23142DD4" w14:textId="77777777" w:rsidR="003002A7" w:rsidRDefault="003002A7" w:rsidP="003002A7">
            <w:pPr>
              <w:ind w:firstLineChars="0" w:firstLine="0"/>
              <w:jc w:val="center"/>
              <w:rPr>
                <w:rFonts w:hint="eastAsia"/>
              </w:rPr>
            </w:pPr>
          </w:p>
          <w:p w14:paraId="582EEE30" w14:textId="77777777" w:rsidR="003002A7" w:rsidRDefault="003002A7" w:rsidP="003002A7">
            <w:pPr>
              <w:ind w:firstLineChars="0" w:firstLine="0"/>
              <w:jc w:val="center"/>
            </w:pPr>
          </w:p>
          <w:p w14:paraId="1B748EEB" w14:textId="77777777" w:rsidR="003002A7" w:rsidRDefault="003002A7" w:rsidP="003002A7">
            <w:pPr>
              <w:ind w:firstLineChars="0" w:firstLine="0"/>
              <w:jc w:val="center"/>
            </w:pPr>
          </w:p>
          <w:p w14:paraId="62544C86" w14:textId="77777777" w:rsidR="004D2E0E" w:rsidRDefault="004D2E0E" w:rsidP="004D2E0E">
            <w:pPr>
              <w:ind w:firstLineChars="0" w:firstLine="0"/>
              <w:jc w:val="center"/>
            </w:pPr>
          </w:p>
        </w:tc>
      </w:tr>
    </w:tbl>
    <w:p w14:paraId="79FB6257" w14:textId="77777777" w:rsidR="00897326" w:rsidRDefault="00897326" w:rsidP="00897326">
      <w:pPr>
        <w:jc w:val="center"/>
        <w:rPr>
          <w:rFonts w:hint="eastAsia"/>
        </w:rPr>
      </w:pPr>
      <w:r>
        <w:rPr>
          <w:rFonts w:ascii="黑体" w:eastAsia="黑体" w:hAnsi="黑体" w:hint="eastAsia"/>
        </w:rPr>
        <w:t>表1</w:t>
      </w:r>
    </w:p>
    <w:p w14:paraId="452F475C" w14:textId="77777777" w:rsidR="00F361D2" w:rsidRDefault="00F361D2" w:rsidP="00F361D2"/>
    <w:p w14:paraId="661D7437" w14:textId="77777777" w:rsidR="004D2E0E" w:rsidRDefault="004D2E0E" w:rsidP="00F361D2"/>
    <w:p w14:paraId="53CE54F1" w14:textId="77777777" w:rsidR="004D2E0E" w:rsidRDefault="004D2E0E" w:rsidP="001F0966">
      <w:pPr>
        <w:ind w:firstLineChars="0" w:firstLine="0"/>
        <w:rPr>
          <w:rFonts w:hint="eastAsia"/>
        </w:rPr>
      </w:pPr>
    </w:p>
    <w:p w14:paraId="0C1DCDD1" w14:textId="77777777" w:rsidR="004D2E0E" w:rsidRDefault="004D2E0E" w:rsidP="00F361D2"/>
    <w:tbl>
      <w:tblPr>
        <w:tblStyle w:val="a7"/>
        <w:tblW w:w="0" w:type="auto"/>
        <w:tblLook w:val="04A0" w:firstRow="1" w:lastRow="0" w:firstColumn="1" w:lastColumn="0" w:noHBand="0" w:noVBand="1"/>
      </w:tblPr>
      <w:tblGrid>
        <w:gridCol w:w="2765"/>
        <w:gridCol w:w="5531"/>
      </w:tblGrid>
      <w:tr w:rsidR="00F44DD4" w14:paraId="1E2A3D6C" w14:textId="77777777" w:rsidTr="00563432">
        <w:tc>
          <w:tcPr>
            <w:tcW w:w="8296" w:type="dxa"/>
            <w:gridSpan w:val="2"/>
          </w:tcPr>
          <w:p w14:paraId="78A2F1FC" w14:textId="5179E62A" w:rsidR="00F44DD4" w:rsidRDefault="00F44DD4" w:rsidP="00563432">
            <w:pPr>
              <w:ind w:firstLineChars="0" w:firstLine="0"/>
              <w:jc w:val="center"/>
            </w:pPr>
            <w:r>
              <w:rPr>
                <w:rFonts w:hint="eastAsia"/>
              </w:rPr>
              <w:t>零</w:t>
            </w:r>
            <w:r>
              <w:rPr>
                <w:rFonts w:hint="eastAsia"/>
              </w:rPr>
              <w:t>状态</w:t>
            </w:r>
            <w:r>
              <w:rPr>
                <w:rFonts w:hint="eastAsia"/>
              </w:rPr>
              <w:t>响应波形</w:t>
            </w:r>
          </w:p>
        </w:tc>
      </w:tr>
      <w:tr w:rsidR="00F44DD4" w14:paraId="101E1A43" w14:textId="77777777" w:rsidTr="00563432">
        <w:tc>
          <w:tcPr>
            <w:tcW w:w="2765" w:type="dxa"/>
            <w:vAlign w:val="center"/>
          </w:tcPr>
          <w:p w14:paraId="558308DD" w14:textId="77777777" w:rsidR="00F44DD4" w:rsidRDefault="00F44DD4" w:rsidP="00563432">
            <w:pPr>
              <w:ind w:firstLineChars="0" w:firstLine="0"/>
              <w:jc w:val="center"/>
            </w:pPr>
            <w:r>
              <w:rPr>
                <w:rFonts w:hint="eastAsia"/>
              </w:rPr>
              <w:t>过阻尼</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w:rPr>
                  <w:rFonts w:ascii="Cambria Math" w:hAnsi="Cambria Math"/>
                </w:rPr>
                <m:t>2</m:t>
              </m:r>
              <m:r>
                <w:rPr>
                  <w:rFonts w:ascii="Cambria Math" w:hAnsi="Cambria Math" w:hint="eastAsia"/>
                </w:rPr>
                <m:t>kΩ</m:t>
              </m:r>
            </m:oMath>
          </w:p>
        </w:tc>
        <w:tc>
          <w:tcPr>
            <w:tcW w:w="5531" w:type="dxa"/>
          </w:tcPr>
          <w:p w14:paraId="1EF7DBB5" w14:textId="19603137" w:rsidR="00F44DD4" w:rsidRDefault="007F32EB" w:rsidP="00563432">
            <w:pPr>
              <w:ind w:firstLineChars="0" w:firstLine="0"/>
              <w:jc w:val="center"/>
            </w:pPr>
            <w:r>
              <w:rPr>
                <w:noProof/>
              </w:rPr>
              <w:drawing>
                <wp:anchor distT="0" distB="0" distL="114300" distR="114300" simplePos="0" relativeHeight="251675648" behindDoc="0" locked="0" layoutInCell="1" allowOverlap="1" wp14:anchorId="224E1890" wp14:editId="0451A057">
                  <wp:simplePos x="0" y="0"/>
                  <wp:positionH relativeFrom="column">
                    <wp:posOffset>12587</wp:posOffset>
                  </wp:positionH>
                  <wp:positionV relativeFrom="paragraph">
                    <wp:posOffset>33624</wp:posOffset>
                  </wp:positionV>
                  <wp:extent cx="3164186" cy="2108569"/>
                  <wp:effectExtent l="0" t="0" r="0" b="6350"/>
                  <wp:wrapNone/>
                  <wp:docPr id="1553142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42622" name=""/>
                          <pic:cNvPicPr/>
                        </pic:nvPicPr>
                        <pic:blipFill>
                          <a:blip r:embed="rId22"/>
                          <a:stretch>
                            <a:fillRect/>
                          </a:stretch>
                        </pic:blipFill>
                        <pic:spPr>
                          <a:xfrm>
                            <a:off x="0" y="0"/>
                            <a:ext cx="3168628" cy="2111529"/>
                          </a:xfrm>
                          <a:prstGeom prst="rect">
                            <a:avLst/>
                          </a:prstGeom>
                        </pic:spPr>
                      </pic:pic>
                    </a:graphicData>
                  </a:graphic>
                  <wp14:sizeRelH relativeFrom="margin">
                    <wp14:pctWidth>0</wp14:pctWidth>
                  </wp14:sizeRelH>
                  <wp14:sizeRelV relativeFrom="margin">
                    <wp14:pctHeight>0</wp14:pctHeight>
                  </wp14:sizeRelV>
                </wp:anchor>
              </w:drawing>
            </w:r>
          </w:p>
          <w:p w14:paraId="25B464EE" w14:textId="65E14B75" w:rsidR="00F44DD4" w:rsidRDefault="00F44DD4" w:rsidP="00563432">
            <w:pPr>
              <w:ind w:firstLineChars="0" w:firstLine="0"/>
              <w:jc w:val="center"/>
            </w:pPr>
          </w:p>
          <w:p w14:paraId="1490BE74" w14:textId="60CB17F9" w:rsidR="00F44DD4" w:rsidRDefault="00F44DD4" w:rsidP="00563432">
            <w:pPr>
              <w:ind w:firstLineChars="0" w:firstLine="0"/>
              <w:jc w:val="center"/>
            </w:pPr>
          </w:p>
          <w:p w14:paraId="0FE72044" w14:textId="42EDE45D" w:rsidR="00F44DD4" w:rsidRDefault="00F44DD4" w:rsidP="00563432">
            <w:pPr>
              <w:ind w:firstLineChars="0" w:firstLine="0"/>
              <w:jc w:val="center"/>
            </w:pPr>
          </w:p>
          <w:p w14:paraId="30CD860E" w14:textId="6DF6351B" w:rsidR="00F44DD4" w:rsidRDefault="00F44DD4" w:rsidP="00563432">
            <w:pPr>
              <w:ind w:firstLineChars="0" w:firstLine="0"/>
              <w:jc w:val="center"/>
            </w:pPr>
          </w:p>
          <w:p w14:paraId="579C8726" w14:textId="77777777" w:rsidR="00F44DD4" w:rsidRDefault="00F44DD4" w:rsidP="00563432">
            <w:pPr>
              <w:ind w:firstLineChars="0" w:firstLine="0"/>
              <w:jc w:val="center"/>
            </w:pPr>
          </w:p>
          <w:p w14:paraId="2AF9A242" w14:textId="77777777" w:rsidR="00F44DD4" w:rsidRDefault="00F44DD4" w:rsidP="00563432">
            <w:pPr>
              <w:ind w:firstLineChars="0" w:firstLine="0"/>
              <w:jc w:val="center"/>
            </w:pPr>
          </w:p>
          <w:p w14:paraId="45D29591" w14:textId="77777777" w:rsidR="00F44DD4" w:rsidRDefault="00F44DD4" w:rsidP="00563432">
            <w:pPr>
              <w:ind w:firstLineChars="0" w:firstLine="0"/>
              <w:jc w:val="center"/>
              <w:rPr>
                <w:rFonts w:hint="eastAsia"/>
              </w:rPr>
            </w:pPr>
          </w:p>
          <w:p w14:paraId="3AC0C27A" w14:textId="77777777" w:rsidR="00F44DD4" w:rsidRDefault="00F44DD4" w:rsidP="00563432">
            <w:pPr>
              <w:ind w:firstLineChars="0" w:firstLine="0"/>
              <w:jc w:val="center"/>
            </w:pPr>
          </w:p>
          <w:p w14:paraId="0FF1A441" w14:textId="77777777" w:rsidR="00F44DD4" w:rsidRDefault="00F44DD4" w:rsidP="00563432">
            <w:pPr>
              <w:ind w:firstLineChars="0" w:firstLine="0"/>
              <w:jc w:val="center"/>
            </w:pPr>
          </w:p>
          <w:p w14:paraId="44371499" w14:textId="77777777" w:rsidR="00F44DD4" w:rsidRDefault="00F44DD4" w:rsidP="00563432">
            <w:pPr>
              <w:ind w:firstLineChars="0" w:firstLine="0"/>
              <w:jc w:val="center"/>
              <w:rPr>
                <w:rFonts w:hint="eastAsia"/>
              </w:rPr>
            </w:pPr>
          </w:p>
        </w:tc>
      </w:tr>
      <w:tr w:rsidR="00F44DD4" w14:paraId="0D3D11BC" w14:textId="77777777" w:rsidTr="00563432">
        <w:tc>
          <w:tcPr>
            <w:tcW w:w="2765" w:type="dxa"/>
            <w:vAlign w:val="center"/>
          </w:tcPr>
          <w:p w14:paraId="6DE2264C" w14:textId="77777777" w:rsidR="00F44DD4" w:rsidRDefault="00F44DD4" w:rsidP="00563432">
            <w:pPr>
              <w:ind w:firstLineChars="0" w:firstLine="0"/>
              <w:jc w:val="center"/>
              <w:rPr>
                <w:rFonts w:hint="eastAsia"/>
              </w:rPr>
            </w:pPr>
            <w:r>
              <w:rPr>
                <w:rFonts w:hint="eastAsia"/>
              </w:rPr>
              <w:t>临界阻尼</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=1348</m:t>
              </m:r>
              <m:r>
                <w:rPr>
                  <w:rFonts w:ascii="Cambria Math" w:hAnsi="Cambria Math" w:hint="eastAsia"/>
                </w:rPr>
                <m:t>Ω</m:t>
              </m:r>
            </m:oMath>
          </w:p>
        </w:tc>
        <w:tc>
          <w:tcPr>
            <w:tcW w:w="5531" w:type="dxa"/>
          </w:tcPr>
          <w:p w14:paraId="17E42706" w14:textId="3152BD5F" w:rsidR="00F44DD4" w:rsidRDefault="007F32EB" w:rsidP="00563432">
            <w:pPr>
              <w:ind w:firstLineChars="0" w:firstLine="0"/>
              <w:jc w:val="center"/>
            </w:pPr>
            <w:r>
              <w:rPr>
                <w:noProof/>
              </w:rPr>
              <w:drawing>
                <wp:anchor distT="0" distB="0" distL="114300" distR="114300" simplePos="0" relativeHeight="251673600" behindDoc="0" locked="0" layoutInCell="1" allowOverlap="1" wp14:anchorId="0FB1F3AD" wp14:editId="68770368">
                  <wp:simplePos x="0" y="0"/>
                  <wp:positionH relativeFrom="column">
                    <wp:posOffset>-32680</wp:posOffset>
                  </wp:positionH>
                  <wp:positionV relativeFrom="paragraph">
                    <wp:posOffset>61526</wp:posOffset>
                  </wp:positionV>
                  <wp:extent cx="2933322" cy="2095987"/>
                  <wp:effectExtent l="0" t="0" r="635" b="0"/>
                  <wp:wrapNone/>
                  <wp:docPr id="1472697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97303" name=""/>
                          <pic:cNvPicPr/>
                        </pic:nvPicPr>
                        <pic:blipFill>
                          <a:blip r:embed="rId23"/>
                          <a:stretch>
                            <a:fillRect/>
                          </a:stretch>
                        </pic:blipFill>
                        <pic:spPr>
                          <a:xfrm>
                            <a:off x="0" y="0"/>
                            <a:ext cx="2943300" cy="2103117"/>
                          </a:xfrm>
                          <a:prstGeom prst="rect">
                            <a:avLst/>
                          </a:prstGeom>
                        </pic:spPr>
                      </pic:pic>
                    </a:graphicData>
                  </a:graphic>
                  <wp14:sizeRelH relativeFrom="margin">
                    <wp14:pctWidth>0</wp14:pctWidth>
                  </wp14:sizeRelH>
                  <wp14:sizeRelV relativeFrom="margin">
                    <wp14:pctHeight>0</wp14:pctHeight>
                  </wp14:sizeRelV>
                </wp:anchor>
              </w:drawing>
            </w:r>
          </w:p>
          <w:p w14:paraId="26B9DCEF" w14:textId="4006F145" w:rsidR="00F44DD4" w:rsidRDefault="00F44DD4" w:rsidP="00563432">
            <w:pPr>
              <w:ind w:firstLineChars="0" w:firstLine="0"/>
              <w:jc w:val="center"/>
            </w:pPr>
          </w:p>
          <w:p w14:paraId="435D88CD" w14:textId="77777777" w:rsidR="00F44DD4" w:rsidRDefault="00F44DD4" w:rsidP="00563432">
            <w:pPr>
              <w:ind w:firstLineChars="0" w:firstLine="0"/>
              <w:jc w:val="center"/>
            </w:pPr>
          </w:p>
          <w:p w14:paraId="7656015A" w14:textId="5EE63253" w:rsidR="00F44DD4" w:rsidRDefault="00F44DD4" w:rsidP="00563432">
            <w:pPr>
              <w:ind w:firstLineChars="0" w:firstLine="0"/>
              <w:jc w:val="center"/>
            </w:pPr>
          </w:p>
          <w:p w14:paraId="5C7ED494" w14:textId="4299AFC9" w:rsidR="00F44DD4" w:rsidRDefault="00F44DD4" w:rsidP="00563432">
            <w:pPr>
              <w:ind w:firstLineChars="0" w:firstLine="0"/>
              <w:jc w:val="center"/>
            </w:pPr>
          </w:p>
          <w:p w14:paraId="08AE076A" w14:textId="671F281D" w:rsidR="00F44DD4" w:rsidRDefault="00F44DD4" w:rsidP="00563432">
            <w:pPr>
              <w:ind w:firstLineChars="0" w:firstLine="0"/>
              <w:jc w:val="center"/>
            </w:pPr>
          </w:p>
          <w:p w14:paraId="175F123A" w14:textId="77777777" w:rsidR="00F44DD4" w:rsidRDefault="00F44DD4" w:rsidP="00563432">
            <w:pPr>
              <w:ind w:firstLineChars="0" w:firstLine="0"/>
              <w:jc w:val="center"/>
            </w:pPr>
          </w:p>
          <w:p w14:paraId="354AEEB2" w14:textId="77777777" w:rsidR="00F44DD4" w:rsidRDefault="00F44DD4" w:rsidP="00563432">
            <w:pPr>
              <w:ind w:firstLineChars="0" w:firstLine="0"/>
              <w:jc w:val="center"/>
              <w:rPr>
                <w:rFonts w:hint="eastAsia"/>
              </w:rPr>
            </w:pPr>
          </w:p>
          <w:p w14:paraId="16B40247" w14:textId="77777777" w:rsidR="00F44DD4" w:rsidRDefault="00F44DD4" w:rsidP="00563432">
            <w:pPr>
              <w:ind w:firstLineChars="0" w:firstLine="0"/>
              <w:jc w:val="center"/>
            </w:pPr>
          </w:p>
          <w:p w14:paraId="12C80895" w14:textId="77777777" w:rsidR="00F44DD4" w:rsidRDefault="00F44DD4" w:rsidP="00563432">
            <w:pPr>
              <w:ind w:firstLineChars="0" w:firstLine="0"/>
              <w:jc w:val="center"/>
            </w:pPr>
          </w:p>
          <w:p w14:paraId="1EFDE4BE" w14:textId="77777777" w:rsidR="00F44DD4" w:rsidRDefault="00F44DD4" w:rsidP="00563432">
            <w:pPr>
              <w:ind w:firstLineChars="0" w:firstLine="0"/>
              <w:jc w:val="center"/>
            </w:pPr>
          </w:p>
        </w:tc>
      </w:tr>
      <w:tr w:rsidR="00F44DD4" w14:paraId="7D55A536" w14:textId="77777777" w:rsidTr="00563432">
        <w:tc>
          <w:tcPr>
            <w:tcW w:w="2765" w:type="dxa"/>
            <w:vAlign w:val="center"/>
          </w:tcPr>
          <w:p w14:paraId="7ADE226C" w14:textId="77777777" w:rsidR="00F44DD4" w:rsidRDefault="00F44DD4" w:rsidP="00563432">
            <w:pPr>
              <w:ind w:firstLineChars="0" w:firstLine="0"/>
              <w:jc w:val="center"/>
            </w:pPr>
            <w:r>
              <w:rPr>
                <w:rFonts w:hint="eastAsia"/>
              </w:rPr>
              <w:t>欠阻尼</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w:rPr>
                  <w:rFonts w:ascii="Cambria Math" w:hAnsi="Cambria Math"/>
                </w:rPr>
                <m:t>500</m:t>
              </m:r>
              <m:r>
                <w:rPr>
                  <w:rFonts w:ascii="Cambria Math" w:hAnsi="Cambria Math" w:hint="eastAsia"/>
                </w:rPr>
                <m:t>Ω</m:t>
              </m:r>
            </m:oMath>
          </w:p>
        </w:tc>
        <w:tc>
          <w:tcPr>
            <w:tcW w:w="5531" w:type="dxa"/>
          </w:tcPr>
          <w:p w14:paraId="36DB943A" w14:textId="7031026D" w:rsidR="00F44DD4" w:rsidRDefault="007F32EB" w:rsidP="00563432">
            <w:pPr>
              <w:ind w:firstLineChars="0" w:firstLine="0"/>
              <w:jc w:val="center"/>
            </w:pPr>
            <w:r>
              <w:rPr>
                <w:noProof/>
              </w:rPr>
              <w:drawing>
                <wp:anchor distT="0" distB="0" distL="114300" distR="114300" simplePos="0" relativeHeight="251671552" behindDoc="0" locked="0" layoutInCell="1" allowOverlap="1" wp14:anchorId="6662CD35" wp14:editId="626BF13D">
                  <wp:simplePos x="0" y="0"/>
                  <wp:positionH relativeFrom="column">
                    <wp:posOffset>12065</wp:posOffset>
                  </wp:positionH>
                  <wp:positionV relativeFrom="paragraph">
                    <wp:posOffset>48549</wp:posOffset>
                  </wp:positionV>
                  <wp:extent cx="3118919" cy="2034842"/>
                  <wp:effectExtent l="0" t="0" r="5715" b="3810"/>
                  <wp:wrapNone/>
                  <wp:docPr id="783397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97425" name=""/>
                          <pic:cNvPicPr/>
                        </pic:nvPicPr>
                        <pic:blipFill>
                          <a:blip r:embed="rId24"/>
                          <a:stretch>
                            <a:fillRect/>
                          </a:stretch>
                        </pic:blipFill>
                        <pic:spPr>
                          <a:xfrm>
                            <a:off x="0" y="0"/>
                            <a:ext cx="3118919" cy="2034842"/>
                          </a:xfrm>
                          <a:prstGeom prst="rect">
                            <a:avLst/>
                          </a:prstGeom>
                        </pic:spPr>
                      </pic:pic>
                    </a:graphicData>
                  </a:graphic>
                  <wp14:sizeRelH relativeFrom="margin">
                    <wp14:pctWidth>0</wp14:pctWidth>
                  </wp14:sizeRelH>
                  <wp14:sizeRelV relativeFrom="margin">
                    <wp14:pctHeight>0</wp14:pctHeight>
                  </wp14:sizeRelV>
                </wp:anchor>
              </w:drawing>
            </w:r>
          </w:p>
          <w:p w14:paraId="20D24CD0" w14:textId="48CAAF8D" w:rsidR="00F44DD4" w:rsidRDefault="00F44DD4" w:rsidP="00563432">
            <w:pPr>
              <w:ind w:firstLineChars="0" w:firstLine="0"/>
              <w:jc w:val="center"/>
            </w:pPr>
          </w:p>
          <w:p w14:paraId="3ED995F0" w14:textId="06F50ADA" w:rsidR="00F44DD4" w:rsidRDefault="00F44DD4" w:rsidP="00563432">
            <w:pPr>
              <w:ind w:firstLineChars="0" w:firstLine="0"/>
              <w:jc w:val="center"/>
            </w:pPr>
          </w:p>
          <w:p w14:paraId="3C59F1E1" w14:textId="581CFE21" w:rsidR="00F44DD4" w:rsidRDefault="00F44DD4" w:rsidP="00563432">
            <w:pPr>
              <w:ind w:firstLineChars="0" w:firstLine="0"/>
              <w:jc w:val="center"/>
            </w:pPr>
          </w:p>
          <w:p w14:paraId="61A10879" w14:textId="267C8FF8" w:rsidR="00F44DD4" w:rsidRDefault="00F44DD4" w:rsidP="00563432">
            <w:pPr>
              <w:ind w:firstLineChars="0" w:firstLine="0"/>
              <w:jc w:val="center"/>
            </w:pPr>
          </w:p>
          <w:p w14:paraId="79CEEB96" w14:textId="65CEE020" w:rsidR="00F44DD4" w:rsidRDefault="00F44DD4" w:rsidP="00563432">
            <w:pPr>
              <w:ind w:firstLineChars="0" w:firstLine="0"/>
              <w:jc w:val="center"/>
            </w:pPr>
          </w:p>
          <w:p w14:paraId="1230CD56" w14:textId="75DB33CC" w:rsidR="00F44DD4" w:rsidRDefault="00F44DD4" w:rsidP="00563432">
            <w:pPr>
              <w:ind w:firstLineChars="0" w:firstLine="0"/>
              <w:jc w:val="center"/>
            </w:pPr>
          </w:p>
          <w:p w14:paraId="754208D2" w14:textId="17CB6010" w:rsidR="00F44DD4" w:rsidRDefault="00F44DD4" w:rsidP="00563432">
            <w:pPr>
              <w:ind w:firstLineChars="0" w:firstLine="0"/>
              <w:jc w:val="center"/>
              <w:rPr>
                <w:rFonts w:hint="eastAsia"/>
              </w:rPr>
            </w:pPr>
          </w:p>
          <w:p w14:paraId="0159636B" w14:textId="77777777" w:rsidR="00F44DD4" w:rsidRDefault="00F44DD4" w:rsidP="00563432">
            <w:pPr>
              <w:ind w:firstLineChars="0" w:firstLine="0"/>
              <w:jc w:val="center"/>
            </w:pPr>
          </w:p>
          <w:p w14:paraId="5D47AE8D" w14:textId="77777777" w:rsidR="00F44DD4" w:rsidRDefault="00F44DD4" w:rsidP="00563432">
            <w:pPr>
              <w:ind w:firstLineChars="0" w:firstLine="0"/>
              <w:jc w:val="center"/>
            </w:pPr>
          </w:p>
          <w:p w14:paraId="22003749" w14:textId="77777777" w:rsidR="00F44DD4" w:rsidRDefault="00F44DD4" w:rsidP="00563432">
            <w:pPr>
              <w:ind w:firstLineChars="0" w:firstLine="0"/>
              <w:jc w:val="center"/>
            </w:pPr>
          </w:p>
        </w:tc>
      </w:tr>
    </w:tbl>
    <w:p w14:paraId="76A3A0C5" w14:textId="6ED5BF2F" w:rsidR="00897326" w:rsidRDefault="00897326" w:rsidP="00897326">
      <w:pPr>
        <w:jc w:val="center"/>
        <w:rPr>
          <w:rFonts w:hint="eastAsia"/>
        </w:rPr>
      </w:pPr>
      <w:r>
        <w:rPr>
          <w:rFonts w:ascii="黑体" w:eastAsia="黑体" w:hAnsi="黑体" w:hint="eastAsia"/>
        </w:rPr>
        <w:t>表</w:t>
      </w:r>
      <w:r>
        <w:rPr>
          <w:rFonts w:ascii="黑体" w:eastAsia="黑体" w:hAnsi="黑体"/>
        </w:rPr>
        <w:t>2</w:t>
      </w:r>
    </w:p>
    <w:p w14:paraId="79520A31" w14:textId="036D235A" w:rsidR="00897326" w:rsidRDefault="00897326">
      <w:pPr>
        <w:widowControl/>
        <w:ind w:firstLineChars="0" w:firstLine="0"/>
        <w:jc w:val="left"/>
      </w:pPr>
      <w:r>
        <w:br w:type="page"/>
      </w:r>
    </w:p>
    <w:p w14:paraId="0CF1DDCF" w14:textId="77777777" w:rsidR="004D2E0E" w:rsidRDefault="004D2E0E" w:rsidP="00F361D2">
      <w:pPr>
        <w:rPr>
          <w:rFonts w:hint="eastAsia"/>
        </w:rPr>
      </w:pPr>
    </w:p>
    <w:tbl>
      <w:tblPr>
        <w:tblW w:w="872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080"/>
        <w:gridCol w:w="1080"/>
        <w:gridCol w:w="1100"/>
        <w:gridCol w:w="1500"/>
        <w:gridCol w:w="1120"/>
        <w:gridCol w:w="840"/>
        <w:gridCol w:w="2000"/>
      </w:tblGrid>
      <w:tr w:rsidR="003457D3" w:rsidRPr="0093240B" w14:paraId="328B5EEC" w14:textId="77777777" w:rsidTr="00BF0E9B">
        <w:trPr>
          <w:trHeight w:val="380"/>
          <w:jc w:val="center"/>
        </w:trPr>
        <w:tc>
          <w:tcPr>
            <w:tcW w:w="1080" w:type="dxa"/>
            <w:tcBorders>
              <w:top w:val="single" w:sz="12" w:space="0" w:color="auto"/>
              <w:left w:val="single" w:sz="12" w:space="0" w:color="auto"/>
            </w:tcBorders>
          </w:tcPr>
          <w:p w14:paraId="28EFE3FD" w14:textId="459CC54E" w:rsidR="003457D3" w:rsidRPr="003D4EA4" w:rsidRDefault="003457D3" w:rsidP="003457D3">
            <w:pPr>
              <w:ind w:firstLineChars="0" w:firstLine="0"/>
              <w:jc w:val="center"/>
            </w:pPr>
            <w:r w:rsidRPr="00073805">
              <w:t>R</w:t>
            </w:r>
          </w:p>
        </w:tc>
        <w:tc>
          <w:tcPr>
            <w:tcW w:w="1080" w:type="dxa"/>
            <w:tcBorders>
              <w:top w:val="single" w:sz="12" w:space="0" w:color="auto"/>
            </w:tcBorders>
          </w:tcPr>
          <w:p w14:paraId="160A3103" w14:textId="76803059" w:rsidR="003457D3" w:rsidRPr="003D4EA4" w:rsidRDefault="003457D3" w:rsidP="003457D3">
            <w:pPr>
              <w:ind w:firstLineChars="0" w:firstLine="0"/>
              <w:jc w:val="center"/>
            </w:pPr>
            <w:r w:rsidRPr="00073805">
              <w:t>L</w:t>
            </w:r>
          </w:p>
        </w:tc>
        <w:tc>
          <w:tcPr>
            <w:tcW w:w="1100" w:type="dxa"/>
            <w:tcBorders>
              <w:top w:val="single" w:sz="12" w:space="0" w:color="auto"/>
            </w:tcBorders>
          </w:tcPr>
          <w:p w14:paraId="2006FA3D" w14:textId="56FFF062" w:rsidR="003457D3" w:rsidRPr="003D4EA4" w:rsidRDefault="003457D3" w:rsidP="003457D3">
            <w:pPr>
              <w:ind w:firstLineChars="0" w:firstLine="0"/>
              <w:jc w:val="center"/>
            </w:pPr>
            <w:r w:rsidRPr="00073805">
              <w:t>C</w:t>
            </w:r>
          </w:p>
        </w:tc>
        <w:tc>
          <w:tcPr>
            <w:tcW w:w="1500" w:type="dxa"/>
            <w:tcBorders>
              <w:top w:val="single" w:sz="12" w:space="0" w:color="auto"/>
            </w:tcBorders>
          </w:tcPr>
          <w:p w14:paraId="46BAA7D6" w14:textId="5E418E17" w:rsidR="003457D3" w:rsidRPr="003D4EA4" w:rsidRDefault="003457D3" w:rsidP="003457D3">
            <w:pPr>
              <w:ind w:firstLineChars="0" w:firstLine="0"/>
              <w:jc w:val="center"/>
            </w:pPr>
            <w:r w:rsidRPr="00073805">
              <w:t>振荡周期Td</w:t>
            </w:r>
          </w:p>
        </w:tc>
        <w:tc>
          <w:tcPr>
            <w:tcW w:w="1960" w:type="dxa"/>
            <w:gridSpan w:val="2"/>
            <w:tcBorders>
              <w:top w:val="single" w:sz="12" w:space="0" w:color="auto"/>
            </w:tcBorders>
          </w:tcPr>
          <w:p w14:paraId="01C5A6FF" w14:textId="38539EC5" w:rsidR="003457D3" w:rsidRPr="003D4EA4" w:rsidRDefault="003457D3" w:rsidP="003457D3">
            <w:pPr>
              <w:ind w:firstLineChars="0" w:firstLine="0"/>
              <w:jc w:val="center"/>
            </w:pPr>
            <w:r w:rsidRPr="00073805">
              <w:t>第一波峰峰值h</w:t>
            </w:r>
            <w:r w:rsidRPr="00073805">
              <w:rPr>
                <w:rFonts w:ascii="Times New Roman" w:hAnsi="Times New Roman"/>
              </w:rPr>
              <w:t>₁</w:t>
            </w:r>
          </w:p>
        </w:tc>
        <w:tc>
          <w:tcPr>
            <w:tcW w:w="2000" w:type="dxa"/>
            <w:tcBorders>
              <w:top w:val="single" w:sz="12" w:space="0" w:color="auto"/>
              <w:right w:val="single" w:sz="12" w:space="0" w:color="auto"/>
            </w:tcBorders>
          </w:tcPr>
          <w:p w14:paraId="16A4277B" w14:textId="1C270A1A" w:rsidR="003457D3" w:rsidRPr="003D4EA4" w:rsidRDefault="003457D3" w:rsidP="003457D3">
            <w:pPr>
              <w:ind w:firstLineChars="0" w:firstLine="0"/>
              <w:jc w:val="center"/>
            </w:pPr>
            <w:r w:rsidRPr="00073805">
              <w:t>第二波峰峰值h</w:t>
            </w:r>
            <w:r w:rsidRPr="00073805">
              <w:rPr>
                <w:rFonts w:ascii="Times New Roman" w:hAnsi="Times New Roman"/>
              </w:rPr>
              <w:t>₂</w:t>
            </w:r>
          </w:p>
        </w:tc>
      </w:tr>
      <w:tr w:rsidR="003457D3" w:rsidRPr="0093240B" w14:paraId="275918DB" w14:textId="77777777" w:rsidTr="00BF0E9B">
        <w:trPr>
          <w:trHeight w:val="420"/>
          <w:jc w:val="center"/>
        </w:trPr>
        <w:tc>
          <w:tcPr>
            <w:tcW w:w="1080" w:type="dxa"/>
            <w:tcBorders>
              <w:left w:val="single" w:sz="12" w:space="0" w:color="auto"/>
            </w:tcBorders>
          </w:tcPr>
          <w:p w14:paraId="27C547EC" w14:textId="4A31FD02" w:rsidR="003457D3" w:rsidRPr="003D4EA4" w:rsidRDefault="003457D3" w:rsidP="003457D3">
            <w:pPr>
              <w:ind w:firstLineChars="0" w:firstLine="0"/>
              <w:jc w:val="center"/>
            </w:pPr>
            <w:r w:rsidRPr="00073805">
              <w:t>100Ω</w:t>
            </w:r>
          </w:p>
        </w:tc>
        <w:tc>
          <w:tcPr>
            <w:tcW w:w="1080" w:type="dxa"/>
          </w:tcPr>
          <w:p w14:paraId="5664E773" w14:textId="5084691A" w:rsidR="003457D3" w:rsidRPr="003D4EA4" w:rsidRDefault="003457D3" w:rsidP="003457D3">
            <w:pPr>
              <w:ind w:firstLineChars="0" w:firstLine="0"/>
              <w:jc w:val="center"/>
            </w:pPr>
            <w:r w:rsidRPr="00073805">
              <w:t>10mH</w:t>
            </w:r>
          </w:p>
        </w:tc>
        <w:tc>
          <w:tcPr>
            <w:tcW w:w="1100" w:type="dxa"/>
          </w:tcPr>
          <w:p w14:paraId="781001E3" w14:textId="3FF9740D" w:rsidR="003457D3" w:rsidRPr="003D4EA4" w:rsidRDefault="003457D3" w:rsidP="003457D3">
            <w:pPr>
              <w:ind w:firstLineChars="0" w:firstLine="0"/>
              <w:jc w:val="center"/>
            </w:pPr>
            <w:r w:rsidRPr="00073805">
              <w:t>2.2nF</w:t>
            </w:r>
          </w:p>
        </w:tc>
        <w:tc>
          <w:tcPr>
            <w:tcW w:w="1500" w:type="dxa"/>
          </w:tcPr>
          <w:p w14:paraId="19255CE0" w14:textId="11288590" w:rsidR="003457D3" w:rsidRPr="003D4EA4" w:rsidRDefault="003457D3" w:rsidP="003457D3">
            <w:pPr>
              <w:ind w:firstLineChars="0" w:firstLine="0"/>
              <w:jc w:val="center"/>
            </w:pPr>
            <w:r w:rsidRPr="00073805">
              <w:t>94.017μs</w:t>
            </w:r>
          </w:p>
        </w:tc>
        <w:tc>
          <w:tcPr>
            <w:tcW w:w="1960" w:type="dxa"/>
            <w:gridSpan w:val="2"/>
          </w:tcPr>
          <w:p w14:paraId="4968B725" w14:textId="2C18E452" w:rsidR="003457D3" w:rsidRPr="003D4EA4" w:rsidRDefault="003457D3" w:rsidP="003457D3">
            <w:pPr>
              <w:ind w:firstLineChars="0" w:firstLine="0"/>
              <w:jc w:val="center"/>
            </w:pPr>
            <w:r w:rsidRPr="00073805">
              <w:t>7.202V</w:t>
            </w:r>
          </w:p>
        </w:tc>
        <w:tc>
          <w:tcPr>
            <w:tcW w:w="2000" w:type="dxa"/>
            <w:tcBorders>
              <w:right w:val="single" w:sz="12" w:space="0" w:color="auto"/>
            </w:tcBorders>
          </w:tcPr>
          <w:p w14:paraId="5146E201" w14:textId="4AC20860" w:rsidR="003457D3" w:rsidRPr="003D4EA4" w:rsidRDefault="003457D3" w:rsidP="003457D3">
            <w:pPr>
              <w:ind w:firstLineChars="0" w:firstLine="0"/>
              <w:jc w:val="center"/>
            </w:pPr>
            <w:r w:rsidRPr="00073805">
              <w:t>4.661V</w:t>
            </w:r>
          </w:p>
        </w:tc>
      </w:tr>
      <w:tr w:rsidR="003457D3" w:rsidRPr="0093240B" w14:paraId="62CE7A82" w14:textId="77777777" w:rsidTr="00BF0E9B">
        <w:trPr>
          <w:trHeight w:val="420"/>
          <w:jc w:val="center"/>
        </w:trPr>
        <w:tc>
          <w:tcPr>
            <w:tcW w:w="3260" w:type="dxa"/>
            <w:gridSpan w:val="3"/>
            <w:tcBorders>
              <w:left w:val="single" w:sz="12" w:space="0" w:color="auto"/>
            </w:tcBorders>
          </w:tcPr>
          <w:p w14:paraId="201B50E5" w14:textId="77777777" w:rsidR="003457D3" w:rsidRPr="003D4EA4" w:rsidRDefault="003457D3" w:rsidP="003457D3">
            <w:pPr>
              <w:ind w:firstLineChars="0" w:firstLine="0"/>
              <w:jc w:val="center"/>
            </w:pPr>
          </w:p>
        </w:tc>
        <w:tc>
          <w:tcPr>
            <w:tcW w:w="2620" w:type="dxa"/>
            <w:gridSpan w:val="2"/>
            <w:shd w:val="clear" w:color="auto" w:fill="FFFFFF" w:themeFill="background1"/>
          </w:tcPr>
          <w:p w14:paraId="52FB11AB" w14:textId="6949713F" w:rsidR="003457D3" w:rsidRPr="003D4EA4" w:rsidRDefault="003457D3" w:rsidP="003457D3">
            <w:pPr>
              <w:ind w:firstLineChars="0" w:firstLine="0"/>
              <w:jc w:val="center"/>
            </w:pPr>
            <w:r w:rsidRPr="00073805">
              <w:t>理论值</w:t>
            </w:r>
          </w:p>
        </w:tc>
        <w:tc>
          <w:tcPr>
            <w:tcW w:w="2840" w:type="dxa"/>
            <w:gridSpan w:val="2"/>
            <w:tcBorders>
              <w:right w:val="single" w:sz="12" w:space="0" w:color="auto"/>
            </w:tcBorders>
          </w:tcPr>
          <w:p w14:paraId="04E1BAF8" w14:textId="74B01C97" w:rsidR="003457D3" w:rsidRPr="003D4EA4" w:rsidRDefault="003457D3" w:rsidP="003457D3">
            <w:pPr>
              <w:ind w:firstLineChars="0" w:firstLine="0"/>
              <w:jc w:val="center"/>
            </w:pPr>
            <w:r w:rsidRPr="00073805">
              <w:t>测量值</w:t>
            </w:r>
          </w:p>
        </w:tc>
      </w:tr>
      <w:tr w:rsidR="003457D3" w:rsidRPr="0093240B" w14:paraId="0CBBF6C5" w14:textId="77777777" w:rsidTr="00BF0E9B">
        <w:trPr>
          <w:trHeight w:val="420"/>
          <w:jc w:val="center"/>
        </w:trPr>
        <w:tc>
          <w:tcPr>
            <w:tcW w:w="3260" w:type="dxa"/>
            <w:gridSpan w:val="3"/>
            <w:tcBorders>
              <w:left w:val="single" w:sz="12" w:space="0" w:color="auto"/>
            </w:tcBorders>
          </w:tcPr>
          <w:p w14:paraId="263EB2D5" w14:textId="47CA2AEB" w:rsidR="003457D3" w:rsidRPr="003D4EA4" w:rsidRDefault="003457D3" w:rsidP="003457D3">
            <w:pPr>
              <w:ind w:firstLineChars="0" w:firstLine="0"/>
              <w:jc w:val="center"/>
            </w:pPr>
            <w:r w:rsidRPr="00073805">
              <w:rPr>
                <w:rFonts w:hint="eastAsia"/>
              </w:rPr>
              <w:t>衰减振荡角频率ω</w:t>
            </w:r>
            <w:r w:rsidRPr="00073805">
              <w:t>d</w:t>
            </w:r>
          </w:p>
        </w:tc>
        <w:tc>
          <w:tcPr>
            <w:tcW w:w="2620" w:type="dxa"/>
            <w:gridSpan w:val="2"/>
          </w:tcPr>
          <w:p w14:paraId="4E5F548B" w14:textId="122A37AA" w:rsidR="003457D3" w:rsidRPr="003D4EA4" w:rsidRDefault="003457D3" w:rsidP="003457D3">
            <w:pPr>
              <w:ind w:firstLineChars="0" w:firstLine="0"/>
              <w:jc w:val="center"/>
              <w:textAlignment w:val="bottom"/>
            </w:pPr>
            <w:r w:rsidRPr="00073805">
              <w:t>67234</w:t>
            </w:r>
          </w:p>
        </w:tc>
        <w:tc>
          <w:tcPr>
            <w:tcW w:w="2840" w:type="dxa"/>
            <w:gridSpan w:val="2"/>
            <w:tcBorders>
              <w:right w:val="single" w:sz="12" w:space="0" w:color="auto"/>
            </w:tcBorders>
          </w:tcPr>
          <w:p w14:paraId="3A3B370E" w14:textId="1A06301A" w:rsidR="003457D3" w:rsidRPr="003D4EA4" w:rsidRDefault="003457D3" w:rsidP="003457D3">
            <w:pPr>
              <w:ind w:firstLineChars="0" w:firstLine="0"/>
              <w:jc w:val="center"/>
              <w:textAlignment w:val="bottom"/>
            </w:pPr>
            <w:r w:rsidRPr="00073805">
              <w:t>66830</w:t>
            </w:r>
          </w:p>
        </w:tc>
      </w:tr>
      <w:tr w:rsidR="003457D3" w:rsidRPr="0093240B" w14:paraId="1CBF2DBB" w14:textId="77777777" w:rsidTr="00BF0E9B">
        <w:trPr>
          <w:trHeight w:val="400"/>
          <w:jc w:val="center"/>
        </w:trPr>
        <w:tc>
          <w:tcPr>
            <w:tcW w:w="3260" w:type="dxa"/>
            <w:gridSpan w:val="3"/>
            <w:tcBorders>
              <w:left w:val="single" w:sz="12" w:space="0" w:color="auto"/>
              <w:bottom w:val="single" w:sz="12" w:space="0" w:color="auto"/>
            </w:tcBorders>
          </w:tcPr>
          <w:p w14:paraId="21F69F83" w14:textId="364FA034" w:rsidR="003457D3" w:rsidRPr="003D4EA4" w:rsidRDefault="003457D3" w:rsidP="003457D3">
            <w:pPr>
              <w:ind w:firstLineChars="0" w:firstLine="0"/>
              <w:jc w:val="center"/>
            </w:pPr>
            <w:r w:rsidRPr="00073805">
              <w:rPr>
                <w:rFonts w:hint="eastAsia"/>
              </w:rPr>
              <w:t>衰减系数α</w:t>
            </w:r>
          </w:p>
        </w:tc>
        <w:tc>
          <w:tcPr>
            <w:tcW w:w="2620" w:type="dxa"/>
            <w:gridSpan w:val="2"/>
            <w:tcBorders>
              <w:bottom w:val="single" w:sz="12" w:space="0" w:color="auto"/>
            </w:tcBorders>
          </w:tcPr>
          <w:p w14:paraId="0D52240F" w14:textId="4B9A3A2A" w:rsidR="003457D3" w:rsidRPr="003D4EA4" w:rsidRDefault="003457D3" w:rsidP="003457D3">
            <w:pPr>
              <w:ind w:firstLineChars="0" w:firstLine="0"/>
              <w:jc w:val="center"/>
            </w:pPr>
            <w:r w:rsidRPr="00073805">
              <w:t>5000</w:t>
            </w:r>
          </w:p>
        </w:tc>
        <w:tc>
          <w:tcPr>
            <w:tcW w:w="2840" w:type="dxa"/>
            <w:gridSpan w:val="2"/>
            <w:tcBorders>
              <w:bottom w:val="single" w:sz="12" w:space="0" w:color="auto"/>
              <w:right w:val="single" w:sz="12" w:space="0" w:color="auto"/>
            </w:tcBorders>
          </w:tcPr>
          <w:p w14:paraId="233E0128" w14:textId="45786242" w:rsidR="003457D3" w:rsidRPr="003D4EA4" w:rsidRDefault="003457D3" w:rsidP="003457D3">
            <w:pPr>
              <w:ind w:firstLineChars="0" w:firstLine="0"/>
              <w:jc w:val="center"/>
              <w:textAlignment w:val="bottom"/>
            </w:pPr>
            <w:r w:rsidRPr="00073805">
              <w:t>4628</w:t>
            </w:r>
          </w:p>
        </w:tc>
      </w:tr>
    </w:tbl>
    <w:p w14:paraId="3CD46690" w14:textId="3CF78CA6" w:rsidR="004D2E0E" w:rsidRDefault="00897326" w:rsidP="00897326">
      <w:pPr>
        <w:jc w:val="center"/>
        <w:rPr>
          <w:rFonts w:hint="eastAsia"/>
        </w:rPr>
      </w:pPr>
      <w:bookmarkStart w:id="9" w:name="_Hlk134367779"/>
      <w:r>
        <w:rPr>
          <w:rFonts w:ascii="黑体" w:eastAsia="黑体" w:hAnsi="黑体" w:hint="eastAsia"/>
        </w:rPr>
        <w:t>表</w:t>
      </w:r>
      <w:r>
        <w:rPr>
          <w:rFonts w:ascii="黑体" w:eastAsia="黑体" w:hAnsi="黑体"/>
        </w:rPr>
        <w:t>3</w:t>
      </w:r>
    </w:p>
    <w:bookmarkEnd w:id="9"/>
    <w:p w14:paraId="3DD862E7" w14:textId="77777777" w:rsidR="004D2E0E" w:rsidRDefault="004D2E0E" w:rsidP="003D4EA4">
      <w:pPr>
        <w:ind w:firstLineChars="0" w:firstLine="0"/>
        <w:jc w:val="center"/>
      </w:pPr>
    </w:p>
    <w:tbl>
      <w:tblPr>
        <w:tblStyle w:val="a7"/>
        <w:tblW w:w="8406" w:type="dxa"/>
        <w:jc w:val="center"/>
        <w:tblLayout w:type="fixed"/>
        <w:tblLook w:val="04A0" w:firstRow="1" w:lastRow="0" w:firstColumn="1" w:lastColumn="0" w:noHBand="0" w:noVBand="1"/>
      </w:tblPr>
      <w:tblGrid>
        <w:gridCol w:w="1401"/>
        <w:gridCol w:w="1401"/>
        <w:gridCol w:w="1401"/>
        <w:gridCol w:w="1401"/>
        <w:gridCol w:w="1401"/>
        <w:gridCol w:w="1401"/>
      </w:tblGrid>
      <w:tr w:rsidR="003457D3" w14:paraId="04104257" w14:textId="77777777" w:rsidTr="003457D3">
        <w:trPr>
          <w:trHeight w:val="397"/>
          <w:jc w:val="center"/>
        </w:trPr>
        <w:tc>
          <w:tcPr>
            <w:tcW w:w="1401" w:type="dxa"/>
            <w:tcBorders>
              <w:top w:val="single" w:sz="12" w:space="0" w:color="auto"/>
              <w:left w:val="single" w:sz="12" w:space="0" w:color="auto"/>
            </w:tcBorders>
            <w:vAlign w:val="center"/>
          </w:tcPr>
          <w:p w14:paraId="11831A5D" w14:textId="77777777" w:rsidR="003457D3" w:rsidRPr="003457D3" w:rsidRDefault="003457D3" w:rsidP="003457D3">
            <w:pPr>
              <w:ind w:firstLineChars="0" w:firstLine="0"/>
              <w:jc w:val="center"/>
            </w:pPr>
            <w:r w:rsidRPr="003457D3">
              <w:t>R</w:t>
            </w:r>
          </w:p>
        </w:tc>
        <w:tc>
          <w:tcPr>
            <w:tcW w:w="1401" w:type="dxa"/>
            <w:tcBorders>
              <w:top w:val="single" w:sz="12" w:space="0" w:color="auto"/>
            </w:tcBorders>
            <w:vAlign w:val="center"/>
          </w:tcPr>
          <w:p w14:paraId="6D971795" w14:textId="77777777" w:rsidR="003457D3" w:rsidRPr="003457D3" w:rsidRDefault="003457D3" w:rsidP="003457D3">
            <w:pPr>
              <w:ind w:firstLineChars="0" w:firstLine="0"/>
              <w:jc w:val="center"/>
            </w:pPr>
            <w:r w:rsidRPr="003457D3">
              <w:t>振荡周期Td</w:t>
            </w:r>
          </w:p>
        </w:tc>
        <w:tc>
          <w:tcPr>
            <w:tcW w:w="1401" w:type="dxa"/>
            <w:tcBorders>
              <w:top w:val="single" w:sz="12" w:space="0" w:color="auto"/>
            </w:tcBorders>
            <w:vAlign w:val="center"/>
          </w:tcPr>
          <w:p w14:paraId="58709900" w14:textId="77777777" w:rsidR="003457D3" w:rsidRPr="003457D3" w:rsidRDefault="003457D3" w:rsidP="003457D3">
            <w:pPr>
              <w:ind w:firstLineChars="0" w:firstLine="0"/>
              <w:jc w:val="center"/>
            </w:pPr>
            <w:r w:rsidRPr="003457D3">
              <w:t>第一波峰峰值h</w:t>
            </w:r>
            <w:r w:rsidRPr="003457D3">
              <w:rPr>
                <w:rFonts w:ascii="Times New Roman" w:hAnsi="Times New Roman"/>
              </w:rPr>
              <w:t>₁</w:t>
            </w:r>
          </w:p>
        </w:tc>
        <w:tc>
          <w:tcPr>
            <w:tcW w:w="1401" w:type="dxa"/>
            <w:tcBorders>
              <w:top w:val="single" w:sz="12" w:space="0" w:color="auto"/>
            </w:tcBorders>
            <w:vAlign w:val="center"/>
          </w:tcPr>
          <w:p w14:paraId="72AA8829" w14:textId="77777777" w:rsidR="003457D3" w:rsidRPr="003457D3" w:rsidRDefault="003457D3" w:rsidP="003457D3">
            <w:pPr>
              <w:ind w:firstLineChars="0" w:firstLine="0"/>
              <w:jc w:val="center"/>
            </w:pPr>
            <w:r w:rsidRPr="003457D3">
              <w:t>第二波峰峰值h</w:t>
            </w:r>
            <w:r w:rsidRPr="003457D3">
              <w:rPr>
                <w:rFonts w:ascii="Times New Roman" w:hAnsi="Times New Roman"/>
              </w:rPr>
              <w:t>₂</w:t>
            </w:r>
          </w:p>
        </w:tc>
        <w:tc>
          <w:tcPr>
            <w:tcW w:w="1401" w:type="dxa"/>
            <w:tcBorders>
              <w:top w:val="single" w:sz="12" w:space="0" w:color="auto"/>
            </w:tcBorders>
            <w:vAlign w:val="center"/>
          </w:tcPr>
          <w:p w14:paraId="13369411" w14:textId="77777777" w:rsidR="003457D3" w:rsidRPr="003457D3" w:rsidRDefault="003457D3" w:rsidP="003457D3">
            <w:pPr>
              <w:ind w:firstLineChars="0" w:firstLine="0"/>
              <w:jc w:val="center"/>
            </w:pPr>
            <w:r w:rsidRPr="003457D3">
              <w:t>衰减振荡角频率</w:t>
            </w:r>
            <w:proofErr w:type="spellStart"/>
            <w:r w:rsidRPr="003457D3">
              <w:t>ωd</w:t>
            </w:r>
            <w:proofErr w:type="spellEnd"/>
          </w:p>
        </w:tc>
        <w:tc>
          <w:tcPr>
            <w:tcW w:w="1401" w:type="dxa"/>
            <w:tcBorders>
              <w:top w:val="single" w:sz="12" w:space="0" w:color="auto"/>
              <w:right w:val="single" w:sz="12" w:space="0" w:color="auto"/>
            </w:tcBorders>
            <w:vAlign w:val="center"/>
          </w:tcPr>
          <w:p w14:paraId="2FDB1DBA" w14:textId="77777777" w:rsidR="003457D3" w:rsidRPr="003457D3" w:rsidRDefault="003457D3" w:rsidP="003457D3">
            <w:pPr>
              <w:ind w:firstLineChars="0" w:firstLine="0"/>
              <w:jc w:val="center"/>
            </w:pPr>
            <w:r w:rsidRPr="003457D3">
              <w:t>衰减系数α</w:t>
            </w:r>
          </w:p>
        </w:tc>
      </w:tr>
      <w:tr w:rsidR="003457D3" w14:paraId="6E345A18" w14:textId="77777777" w:rsidTr="003457D3">
        <w:trPr>
          <w:trHeight w:val="397"/>
          <w:jc w:val="center"/>
        </w:trPr>
        <w:tc>
          <w:tcPr>
            <w:tcW w:w="1401" w:type="dxa"/>
            <w:tcBorders>
              <w:left w:val="single" w:sz="12" w:space="0" w:color="auto"/>
              <w:bottom w:val="single" w:sz="12" w:space="0" w:color="auto"/>
            </w:tcBorders>
            <w:vAlign w:val="center"/>
          </w:tcPr>
          <w:p w14:paraId="7ECDA7F1" w14:textId="77777777" w:rsidR="003457D3" w:rsidRPr="003457D3" w:rsidRDefault="003457D3" w:rsidP="003457D3">
            <w:pPr>
              <w:ind w:firstLineChars="0" w:firstLine="0"/>
              <w:jc w:val="center"/>
            </w:pPr>
            <w:r w:rsidRPr="003457D3">
              <w:rPr>
                <w:rFonts w:hint="eastAsia"/>
              </w:rPr>
              <w:t>1</w:t>
            </w:r>
            <w:r w:rsidRPr="003457D3">
              <w:t>00</w:t>
            </w:r>
            <w:r w:rsidRPr="003457D3">
              <w:rPr>
                <w:rFonts w:hint="eastAsia"/>
              </w:rPr>
              <w:t>Ω</w:t>
            </w:r>
          </w:p>
        </w:tc>
        <w:tc>
          <w:tcPr>
            <w:tcW w:w="1401" w:type="dxa"/>
            <w:tcBorders>
              <w:bottom w:val="single" w:sz="12" w:space="0" w:color="auto"/>
            </w:tcBorders>
            <w:vAlign w:val="center"/>
          </w:tcPr>
          <w:p w14:paraId="32B0CC6D" w14:textId="4EDEB78F" w:rsidR="003457D3" w:rsidRPr="003457D3" w:rsidRDefault="003457D3" w:rsidP="003457D3">
            <w:pPr>
              <w:ind w:firstLineChars="0" w:firstLine="0"/>
              <w:jc w:val="center"/>
            </w:pPr>
            <w:r w:rsidRPr="003457D3">
              <w:rPr>
                <w:rFonts w:hint="eastAsia"/>
              </w:rPr>
              <w:t>9</w:t>
            </w:r>
            <w:r>
              <w:t>2</w:t>
            </w:r>
            <w:r w:rsidRPr="003457D3">
              <w:rPr>
                <w:rFonts w:hint="eastAsia"/>
              </w:rPr>
              <w:t>μs</w:t>
            </w:r>
          </w:p>
        </w:tc>
        <w:tc>
          <w:tcPr>
            <w:tcW w:w="1401" w:type="dxa"/>
            <w:tcBorders>
              <w:bottom w:val="single" w:sz="12" w:space="0" w:color="auto"/>
            </w:tcBorders>
            <w:vAlign w:val="center"/>
          </w:tcPr>
          <w:p w14:paraId="439F3F73" w14:textId="4D4CD2A9" w:rsidR="003457D3" w:rsidRPr="003457D3" w:rsidRDefault="003457D3" w:rsidP="003457D3">
            <w:pPr>
              <w:ind w:firstLineChars="0" w:firstLine="0"/>
              <w:jc w:val="center"/>
            </w:pPr>
            <w:r w:rsidRPr="003457D3">
              <w:rPr>
                <w:rFonts w:hint="eastAsia"/>
              </w:rPr>
              <w:t>7</w:t>
            </w:r>
            <w:r w:rsidRPr="003457D3">
              <w:t>.5V</w:t>
            </w:r>
          </w:p>
        </w:tc>
        <w:tc>
          <w:tcPr>
            <w:tcW w:w="1401" w:type="dxa"/>
            <w:tcBorders>
              <w:bottom w:val="single" w:sz="12" w:space="0" w:color="auto"/>
            </w:tcBorders>
            <w:vAlign w:val="center"/>
          </w:tcPr>
          <w:p w14:paraId="4F51EE0D" w14:textId="173A8985" w:rsidR="003457D3" w:rsidRPr="003457D3" w:rsidRDefault="003457D3" w:rsidP="003457D3">
            <w:pPr>
              <w:ind w:firstLineChars="0" w:firstLine="0"/>
              <w:jc w:val="center"/>
            </w:pPr>
            <w:r w:rsidRPr="003457D3">
              <w:rPr>
                <w:rFonts w:hint="eastAsia"/>
              </w:rPr>
              <w:t>4</w:t>
            </w:r>
            <w:r w:rsidRPr="003457D3">
              <w:t>.9V</w:t>
            </w:r>
          </w:p>
        </w:tc>
        <w:tc>
          <w:tcPr>
            <w:tcW w:w="1401" w:type="dxa"/>
            <w:tcBorders>
              <w:bottom w:val="single" w:sz="12" w:space="0" w:color="auto"/>
            </w:tcBorders>
            <w:vAlign w:val="center"/>
          </w:tcPr>
          <w:p w14:paraId="1526494F" w14:textId="7C83BB7E" w:rsidR="003457D3" w:rsidRPr="003457D3" w:rsidRDefault="003457D3" w:rsidP="003457D3">
            <w:pPr>
              <w:ind w:firstLineChars="0" w:firstLine="0"/>
              <w:jc w:val="center"/>
            </w:pPr>
            <w:r>
              <w:t>68295</w:t>
            </w:r>
          </w:p>
        </w:tc>
        <w:tc>
          <w:tcPr>
            <w:tcW w:w="1401" w:type="dxa"/>
            <w:tcBorders>
              <w:bottom w:val="single" w:sz="12" w:space="0" w:color="auto"/>
              <w:right w:val="single" w:sz="12" w:space="0" w:color="auto"/>
            </w:tcBorders>
            <w:vAlign w:val="center"/>
          </w:tcPr>
          <w:p w14:paraId="78D71458" w14:textId="77777777" w:rsidR="003457D3" w:rsidRPr="003457D3" w:rsidRDefault="003457D3" w:rsidP="003457D3">
            <w:pPr>
              <w:ind w:firstLineChars="0" w:firstLine="0"/>
              <w:jc w:val="center"/>
            </w:pPr>
            <w:r w:rsidRPr="003457D3">
              <w:rPr>
                <w:rFonts w:hint="eastAsia"/>
              </w:rPr>
              <w:t>4</w:t>
            </w:r>
            <w:r w:rsidRPr="003457D3">
              <w:t>573</w:t>
            </w:r>
          </w:p>
        </w:tc>
      </w:tr>
    </w:tbl>
    <w:p w14:paraId="36D069A9" w14:textId="54D60458" w:rsidR="00897326" w:rsidRDefault="00897326" w:rsidP="00897326">
      <w:pPr>
        <w:jc w:val="center"/>
        <w:rPr>
          <w:rFonts w:hint="eastAsia"/>
        </w:rPr>
      </w:pPr>
      <w:r>
        <w:rPr>
          <w:rFonts w:ascii="黑体" w:eastAsia="黑体" w:hAnsi="黑体" w:hint="eastAsia"/>
        </w:rPr>
        <w:t>表</w:t>
      </w:r>
      <w:r>
        <w:rPr>
          <w:rFonts w:ascii="黑体" w:eastAsia="黑体" w:hAnsi="黑体"/>
        </w:rPr>
        <w:t>4</w:t>
      </w:r>
    </w:p>
    <w:p w14:paraId="73627BE1" w14:textId="77777777" w:rsidR="004D2E0E" w:rsidRDefault="004D2E0E" w:rsidP="00F361D2"/>
    <w:p w14:paraId="7BE823B5" w14:textId="77777777" w:rsidR="004D2E0E" w:rsidRDefault="004D2E0E" w:rsidP="00F361D2">
      <w:pPr>
        <w:rPr>
          <w:rFonts w:hint="eastAsia"/>
        </w:rPr>
      </w:pPr>
    </w:p>
    <w:p w14:paraId="064F4CA0" w14:textId="01F2A6FB" w:rsidR="00897326" w:rsidRPr="00D74AC4" w:rsidRDefault="00897326" w:rsidP="00897326">
      <w:pPr>
        <w:ind w:firstLineChars="0" w:firstLine="0"/>
        <w:rPr>
          <w:b/>
          <w:sz w:val="28"/>
          <w:szCs w:val="28"/>
        </w:rPr>
      </w:pPr>
      <w:bookmarkStart w:id="10" w:name="_Hlk130861144"/>
      <w:r>
        <w:rPr>
          <w:rFonts w:hint="eastAsia"/>
          <w:b/>
          <w:sz w:val="28"/>
          <w:szCs w:val="28"/>
        </w:rPr>
        <w:t>七</w:t>
      </w:r>
      <w:r w:rsidRPr="00D74AC4">
        <w:rPr>
          <w:rFonts w:hint="eastAsia"/>
          <w:b/>
          <w:sz w:val="28"/>
          <w:szCs w:val="28"/>
        </w:rPr>
        <w:t>、结论与</w:t>
      </w:r>
      <w:r w:rsidRPr="00897326">
        <w:rPr>
          <w:rFonts w:ascii="Times New Roman" w:hAnsi="Times New Roman" w:hint="eastAsia"/>
          <w:b/>
          <w:sz w:val="28"/>
          <w:szCs w:val="28"/>
        </w:rPr>
        <w:t>分析</w:t>
      </w:r>
    </w:p>
    <w:bookmarkEnd w:id="10"/>
    <w:p w14:paraId="2B3B4FE5" w14:textId="738FDAEC" w:rsidR="00897326" w:rsidRDefault="00897326" w:rsidP="00897326">
      <w:r>
        <w:rPr>
          <w:rFonts w:hint="eastAsia"/>
        </w:rPr>
        <w:t>本实验，通过</w:t>
      </w:r>
      <w:r>
        <w:t>Multisim</w:t>
      </w:r>
      <w:r>
        <w:rPr>
          <w:rFonts w:hint="eastAsia"/>
        </w:rPr>
        <w:t>仿真软件和实验板的实际测量，研究了电路元件参数对二阶电路动态响应的影响。</w:t>
      </w:r>
      <w:r w:rsidR="00915C5B">
        <w:rPr>
          <w:rFonts w:hint="eastAsia"/>
        </w:rPr>
        <w:t>在这次实验中，</w:t>
      </w:r>
      <w:r>
        <w:rPr>
          <w:rFonts w:hint="eastAsia"/>
        </w:rPr>
        <w:t>我还对Mul</w:t>
      </w:r>
      <w:r>
        <w:t>tisim</w:t>
      </w:r>
      <w:r>
        <w:rPr>
          <w:rFonts w:hint="eastAsia"/>
        </w:rPr>
        <w:t>软件中的Transient</w:t>
      </w:r>
      <w:r>
        <w:t>-A</w:t>
      </w:r>
      <w:r>
        <w:rPr>
          <w:rFonts w:hint="eastAsia"/>
        </w:rPr>
        <w:t>nalysis等S</w:t>
      </w:r>
      <w:r>
        <w:t>PICE</w:t>
      </w:r>
      <w:r>
        <w:rPr>
          <w:rFonts w:hint="eastAsia"/>
        </w:rPr>
        <w:t>仿真分析方法有了更熟练的掌握。</w:t>
      </w:r>
      <w:r w:rsidR="00915C5B">
        <w:rPr>
          <w:rFonts w:hint="eastAsia"/>
        </w:rPr>
        <w:t>我深刻理解和掌握了零输入响应、零状态响应及</w:t>
      </w:r>
      <w:proofErr w:type="gramStart"/>
      <w:r w:rsidR="00915C5B">
        <w:rPr>
          <w:rFonts w:hint="eastAsia"/>
        </w:rPr>
        <w:t>完全响应</w:t>
      </w:r>
      <w:proofErr w:type="gramEnd"/>
      <w:r w:rsidR="00915C5B">
        <w:rPr>
          <w:rFonts w:hint="eastAsia"/>
        </w:rPr>
        <w:t>的知识，并学习了欠阻尼、临界阻尼、过阻尼的意义。</w:t>
      </w:r>
    </w:p>
    <w:p w14:paraId="7BED24D9" w14:textId="2E98E0E8" w:rsidR="00B44F8B" w:rsidRPr="00915C5B" w:rsidRDefault="00B44F8B" w:rsidP="00B44F8B"/>
    <w:p w14:paraId="29B2004F" w14:textId="77777777" w:rsidR="00B44F8B" w:rsidRPr="00B44F8B" w:rsidRDefault="00B44F8B" w:rsidP="00B44F8B"/>
    <w:p w14:paraId="192F4AFE" w14:textId="77777777" w:rsidR="00087110" w:rsidRPr="00B44F8B" w:rsidRDefault="00087110" w:rsidP="0063274F"/>
    <w:p w14:paraId="16CA1B34" w14:textId="77777777" w:rsidR="0003239C" w:rsidRDefault="0003239C" w:rsidP="0063274F"/>
    <w:p w14:paraId="6C7D5AD7" w14:textId="77777777" w:rsidR="00087110" w:rsidRDefault="00087110" w:rsidP="0063274F"/>
    <w:p w14:paraId="0F075DCB" w14:textId="77777777" w:rsidR="00087110" w:rsidRDefault="00087110" w:rsidP="0063274F"/>
    <w:p w14:paraId="1D549660" w14:textId="77777777" w:rsidR="00087110" w:rsidRDefault="00087110" w:rsidP="0063274F"/>
    <w:p w14:paraId="5FC7168F" w14:textId="77777777" w:rsidR="00087110" w:rsidRDefault="00087110" w:rsidP="0063274F"/>
    <w:p w14:paraId="2D3999EA" w14:textId="29BA070D" w:rsidR="00087110" w:rsidRPr="00951311" w:rsidRDefault="00087110" w:rsidP="0063274F"/>
    <w:sectPr w:rsidR="00087110" w:rsidRPr="00951311">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13BB5" w14:textId="77777777" w:rsidR="00792944" w:rsidRDefault="00792944" w:rsidP="00937F3A">
      <w:r>
        <w:separator/>
      </w:r>
    </w:p>
  </w:endnote>
  <w:endnote w:type="continuationSeparator" w:id="0">
    <w:p w14:paraId="4E8A9D1A" w14:textId="77777777" w:rsidR="00792944" w:rsidRDefault="00792944" w:rsidP="00937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DFD1C" w14:textId="77777777" w:rsidR="00B03603" w:rsidRDefault="00B0360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4EF6" w14:textId="77777777" w:rsidR="00B03603" w:rsidRDefault="00B0360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60FBD" w14:textId="77777777" w:rsidR="00B03603" w:rsidRDefault="00B0360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45D21" w14:textId="77777777" w:rsidR="00792944" w:rsidRDefault="00792944" w:rsidP="00937F3A">
      <w:r>
        <w:separator/>
      </w:r>
    </w:p>
  </w:footnote>
  <w:footnote w:type="continuationSeparator" w:id="0">
    <w:p w14:paraId="2EA4B6FF" w14:textId="77777777" w:rsidR="00792944" w:rsidRDefault="00792944" w:rsidP="00937F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015B8" w14:textId="77777777" w:rsidR="00B03603" w:rsidRDefault="00B0360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3F88" w14:textId="77777777" w:rsidR="00B03603" w:rsidRPr="00F44DD4" w:rsidRDefault="00B03603" w:rsidP="00F44DD4">
    <w:pPr>
      <w:pStyle w:val="a3"/>
      <w:ind w:firstLine="360"/>
      <w:jc w:val="both"/>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B09E5" w14:textId="77777777" w:rsidR="00B03603" w:rsidRDefault="00B03603">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D05"/>
    <w:rsid w:val="0003239C"/>
    <w:rsid w:val="0006377F"/>
    <w:rsid w:val="00087110"/>
    <w:rsid w:val="000A1DDC"/>
    <w:rsid w:val="00176CB6"/>
    <w:rsid w:val="001F0966"/>
    <w:rsid w:val="002178F2"/>
    <w:rsid w:val="0025527E"/>
    <w:rsid w:val="003002A7"/>
    <w:rsid w:val="00313A7C"/>
    <w:rsid w:val="003255DC"/>
    <w:rsid w:val="00332DFD"/>
    <w:rsid w:val="003457D3"/>
    <w:rsid w:val="003C0D06"/>
    <w:rsid w:val="003D4EA4"/>
    <w:rsid w:val="004D2E0E"/>
    <w:rsid w:val="004D3D5F"/>
    <w:rsid w:val="004E7C53"/>
    <w:rsid w:val="005F775C"/>
    <w:rsid w:val="0063274F"/>
    <w:rsid w:val="0067330E"/>
    <w:rsid w:val="006E1ECA"/>
    <w:rsid w:val="0070345C"/>
    <w:rsid w:val="00714DF7"/>
    <w:rsid w:val="007253CF"/>
    <w:rsid w:val="00731698"/>
    <w:rsid w:val="00734C04"/>
    <w:rsid w:val="00792944"/>
    <w:rsid w:val="007F32EB"/>
    <w:rsid w:val="00813896"/>
    <w:rsid w:val="00836C84"/>
    <w:rsid w:val="008448BB"/>
    <w:rsid w:val="00897326"/>
    <w:rsid w:val="008D3D05"/>
    <w:rsid w:val="00915C5B"/>
    <w:rsid w:val="00937F3A"/>
    <w:rsid w:val="009403B9"/>
    <w:rsid w:val="00951311"/>
    <w:rsid w:val="00965311"/>
    <w:rsid w:val="0098074D"/>
    <w:rsid w:val="00980C76"/>
    <w:rsid w:val="009A3FA2"/>
    <w:rsid w:val="009A68EC"/>
    <w:rsid w:val="009B557F"/>
    <w:rsid w:val="00A124D5"/>
    <w:rsid w:val="00AA7241"/>
    <w:rsid w:val="00AD66E0"/>
    <w:rsid w:val="00B03603"/>
    <w:rsid w:val="00B44F8B"/>
    <w:rsid w:val="00B84E01"/>
    <w:rsid w:val="00C533E3"/>
    <w:rsid w:val="00C638AF"/>
    <w:rsid w:val="00CE46A0"/>
    <w:rsid w:val="00D04B92"/>
    <w:rsid w:val="00D329AD"/>
    <w:rsid w:val="00D33B74"/>
    <w:rsid w:val="00D37466"/>
    <w:rsid w:val="00E00817"/>
    <w:rsid w:val="00EB545B"/>
    <w:rsid w:val="00F361D2"/>
    <w:rsid w:val="00F44DD4"/>
    <w:rsid w:val="00F82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1DCA2"/>
  <w15:chartTrackingRefBased/>
  <w15:docId w15:val="{6F4AD4B1-26A9-4F6A-961C-FE3A362A6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7326"/>
    <w:pPr>
      <w:widowControl w:val="0"/>
      <w:ind w:firstLineChars="200" w:firstLine="480"/>
      <w:jc w:val="both"/>
    </w:pPr>
    <w:rPr>
      <w:rFonts w:ascii="宋体" w:eastAsia="宋体" w:hAnsi="宋体"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081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00817"/>
    <w:rPr>
      <w:sz w:val="18"/>
      <w:szCs w:val="18"/>
    </w:rPr>
  </w:style>
  <w:style w:type="paragraph" w:styleId="a5">
    <w:name w:val="footer"/>
    <w:basedOn w:val="a"/>
    <w:link w:val="a6"/>
    <w:uiPriority w:val="99"/>
    <w:unhideWhenUsed/>
    <w:rsid w:val="00E00817"/>
    <w:pPr>
      <w:tabs>
        <w:tab w:val="center" w:pos="4153"/>
        <w:tab w:val="right" w:pos="8306"/>
      </w:tabs>
      <w:snapToGrid w:val="0"/>
      <w:jc w:val="left"/>
    </w:pPr>
    <w:rPr>
      <w:sz w:val="18"/>
      <w:szCs w:val="18"/>
    </w:rPr>
  </w:style>
  <w:style w:type="character" w:customStyle="1" w:styleId="a6">
    <w:name w:val="页脚 字符"/>
    <w:basedOn w:val="a0"/>
    <w:link w:val="a5"/>
    <w:uiPriority w:val="99"/>
    <w:rsid w:val="00E00817"/>
    <w:rPr>
      <w:sz w:val="18"/>
      <w:szCs w:val="18"/>
    </w:rPr>
  </w:style>
  <w:style w:type="table" w:styleId="a7">
    <w:name w:val="Table Grid"/>
    <w:basedOn w:val="a1"/>
    <w:uiPriority w:val="39"/>
    <w:rsid w:val="00714D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714D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27494">
      <w:bodyDiv w:val="1"/>
      <w:marLeft w:val="0"/>
      <w:marRight w:val="0"/>
      <w:marTop w:val="0"/>
      <w:marBottom w:val="0"/>
      <w:divBdr>
        <w:top w:val="none" w:sz="0" w:space="0" w:color="auto"/>
        <w:left w:val="none" w:sz="0" w:space="0" w:color="auto"/>
        <w:bottom w:val="none" w:sz="0" w:space="0" w:color="auto"/>
        <w:right w:val="none" w:sz="0" w:space="0" w:color="auto"/>
      </w:divBdr>
    </w:div>
    <w:div w:id="126247608">
      <w:bodyDiv w:val="1"/>
      <w:marLeft w:val="0"/>
      <w:marRight w:val="0"/>
      <w:marTop w:val="0"/>
      <w:marBottom w:val="0"/>
      <w:divBdr>
        <w:top w:val="none" w:sz="0" w:space="0" w:color="auto"/>
        <w:left w:val="none" w:sz="0" w:space="0" w:color="auto"/>
        <w:bottom w:val="none" w:sz="0" w:space="0" w:color="auto"/>
        <w:right w:val="none" w:sz="0" w:space="0" w:color="auto"/>
      </w:divBdr>
    </w:div>
    <w:div w:id="262417808">
      <w:bodyDiv w:val="1"/>
      <w:marLeft w:val="0"/>
      <w:marRight w:val="0"/>
      <w:marTop w:val="0"/>
      <w:marBottom w:val="0"/>
      <w:divBdr>
        <w:top w:val="none" w:sz="0" w:space="0" w:color="auto"/>
        <w:left w:val="none" w:sz="0" w:space="0" w:color="auto"/>
        <w:bottom w:val="none" w:sz="0" w:space="0" w:color="auto"/>
        <w:right w:val="none" w:sz="0" w:space="0" w:color="auto"/>
      </w:divBdr>
    </w:div>
    <w:div w:id="281961017">
      <w:bodyDiv w:val="1"/>
      <w:marLeft w:val="0"/>
      <w:marRight w:val="0"/>
      <w:marTop w:val="0"/>
      <w:marBottom w:val="0"/>
      <w:divBdr>
        <w:top w:val="none" w:sz="0" w:space="0" w:color="auto"/>
        <w:left w:val="none" w:sz="0" w:space="0" w:color="auto"/>
        <w:bottom w:val="none" w:sz="0" w:space="0" w:color="auto"/>
        <w:right w:val="none" w:sz="0" w:space="0" w:color="auto"/>
      </w:divBdr>
    </w:div>
    <w:div w:id="284581856">
      <w:bodyDiv w:val="1"/>
      <w:marLeft w:val="0"/>
      <w:marRight w:val="0"/>
      <w:marTop w:val="0"/>
      <w:marBottom w:val="0"/>
      <w:divBdr>
        <w:top w:val="none" w:sz="0" w:space="0" w:color="auto"/>
        <w:left w:val="none" w:sz="0" w:space="0" w:color="auto"/>
        <w:bottom w:val="none" w:sz="0" w:space="0" w:color="auto"/>
        <w:right w:val="none" w:sz="0" w:space="0" w:color="auto"/>
      </w:divBdr>
    </w:div>
    <w:div w:id="300810828">
      <w:bodyDiv w:val="1"/>
      <w:marLeft w:val="0"/>
      <w:marRight w:val="0"/>
      <w:marTop w:val="0"/>
      <w:marBottom w:val="0"/>
      <w:divBdr>
        <w:top w:val="none" w:sz="0" w:space="0" w:color="auto"/>
        <w:left w:val="none" w:sz="0" w:space="0" w:color="auto"/>
        <w:bottom w:val="none" w:sz="0" w:space="0" w:color="auto"/>
        <w:right w:val="none" w:sz="0" w:space="0" w:color="auto"/>
      </w:divBdr>
    </w:div>
    <w:div w:id="558322951">
      <w:bodyDiv w:val="1"/>
      <w:marLeft w:val="0"/>
      <w:marRight w:val="0"/>
      <w:marTop w:val="0"/>
      <w:marBottom w:val="0"/>
      <w:divBdr>
        <w:top w:val="none" w:sz="0" w:space="0" w:color="auto"/>
        <w:left w:val="none" w:sz="0" w:space="0" w:color="auto"/>
        <w:bottom w:val="none" w:sz="0" w:space="0" w:color="auto"/>
        <w:right w:val="none" w:sz="0" w:space="0" w:color="auto"/>
      </w:divBdr>
    </w:div>
    <w:div w:id="763722333">
      <w:bodyDiv w:val="1"/>
      <w:marLeft w:val="0"/>
      <w:marRight w:val="0"/>
      <w:marTop w:val="0"/>
      <w:marBottom w:val="0"/>
      <w:divBdr>
        <w:top w:val="none" w:sz="0" w:space="0" w:color="auto"/>
        <w:left w:val="none" w:sz="0" w:space="0" w:color="auto"/>
        <w:bottom w:val="none" w:sz="0" w:space="0" w:color="auto"/>
        <w:right w:val="none" w:sz="0" w:space="0" w:color="auto"/>
      </w:divBdr>
    </w:div>
    <w:div w:id="978150923">
      <w:bodyDiv w:val="1"/>
      <w:marLeft w:val="0"/>
      <w:marRight w:val="0"/>
      <w:marTop w:val="0"/>
      <w:marBottom w:val="0"/>
      <w:divBdr>
        <w:top w:val="none" w:sz="0" w:space="0" w:color="auto"/>
        <w:left w:val="none" w:sz="0" w:space="0" w:color="auto"/>
        <w:bottom w:val="none" w:sz="0" w:space="0" w:color="auto"/>
        <w:right w:val="none" w:sz="0" w:space="0" w:color="auto"/>
      </w:divBdr>
    </w:div>
    <w:div w:id="1143809766">
      <w:bodyDiv w:val="1"/>
      <w:marLeft w:val="0"/>
      <w:marRight w:val="0"/>
      <w:marTop w:val="0"/>
      <w:marBottom w:val="0"/>
      <w:divBdr>
        <w:top w:val="none" w:sz="0" w:space="0" w:color="auto"/>
        <w:left w:val="none" w:sz="0" w:space="0" w:color="auto"/>
        <w:bottom w:val="none" w:sz="0" w:space="0" w:color="auto"/>
        <w:right w:val="none" w:sz="0" w:space="0" w:color="auto"/>
      </w:divBdr>
    </w:div>
    <w:div w:id="1399402833">
      <w:bodyDiv w:val="1"/>
      <w:marLeft w:val="0"/>
      <w:marRight w:val="0"/>
      <w:marTop w:val="0"/>
      <w:marBottom w:val="0"/>
      <w:divBdr>
        <w:top w:val="none" w:sz="0" w:space="0" w:color="auto"/>
        <w:left w:val="none" w:sz="0" w:space="0" w:color="auto"/>
        <w:bottom w:val="none" w:sz="0" w:space="0" w:color="auto"/>
        <w:right w:val="none" w:sz="0" w:space="0" w:color="auto"/>
      </w:divBdr>
    </w:div>
    <w:div w:id="1422293665">
      <w:bodyDiv w:val="1"/>
      <w:marLeft w:val="0"/>
      <w:marRight w:val="0"/>
      <w:marTop w:val="0"/>
      <w:marBottom w:val="0"/>
      <w:divBdr>
        <w:top w:val="none" w:sz="0" w:space="0" w:color="auto"/>
        <w:left w:val="none" w:sz="0" w:space="0" w:color="auto"/>
        <w:bottom w:val="none" w:sz="0" w:space="0" w:color="auto"/>
        <w:right w:val="none" w:sz="0" w:space="0" w:color="auto"/>
      </w:divBdr>
    </w:div>
    <w:div w:id="1859007651">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wmf"/><Relationship Id="rId12" Type="http://schemas.microsoft.com/office/2007/relationships/hdphoto" Target="media/hdphoto2.wdp"/><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microsoft.com/office/2007/relationships/hdphoto" Target="media/hdphoto3.wdp"/><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8</Pages>
  <Words>599</Words>
  <Characters>3419</Characters>
  <Application>Microsoft Office Word</Application>
  <DocSecurity>0</DocSecurity>
  <Lines>28</Lines>
  <Paragraphs>8</Paragraphs>
  <ScaleCrop>false</ScaleCrop>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 Ye</dc:creator>
  <cp:keywords/>
  <dc:description/>
  <cp:lastModifiedBy>Gong Ye</cp:lastModifiedBy>
  <cp:revision>32</cp:revision>
  <dcterms:created xsi:type="dcterms:W3CDTF">2023-03-18T09:36:00Z</dcterms:created>
  <dcterms:modified xsi:type="dcterms:W3CDTF">2023-05-07T08:03:00Z</dcterms:modified>
</cp:coreProperties>
</file>