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BCECB" w14:textId="1BAB33AD" w:rsidR="00A124D5" w:rsidRPr="007D517D" w:rsidRDefault="008963AD" w:rsidP="008963AD">
      <w:pPr>
        <w:ind w:firstLineChars="0" w:firstLine="0"/>
        <w:jc w:val="center"/>
        <w:rPr>
          <w:b/>
          <w:bCs/>
          <w:sz w:val="44"/>
          <w:szCs w:val="44"/>
        </w:rPr>
      </w:pPr>
      <w:bookmarkStart w:id="0" w:name="_Hlk136722919"/>
      <w:r w:rsidRPr="007D517D">
        <w:rPr>
          <w:rFonts w:hint="eastAsia"/>
          <w:b/>
          <w:bCs/>
          <w:sz w:val="44"/>
          <w:szCs w:val="44"/>
        </w:rPr>
        <w:t>基于</w:t>
      </w:r>
      <w:r w:rsidRPr="007D517D">
        <w:rPr>
          <w:rFonts w:hint="eastAsia"/>
          <w:b/>
          <w:bCs/>
          <w:sz w:val="44"/>
          <w:szCs w:val="44"/>
        </w:rPr>
        <w:t>Multisim1</w:t>
      </w:r>
      <w:r w:rsidRPr="007D517D">
        <w:rPr>
          <w:b/>
          <w:bCs/>
          <w:sz w:val="44"/>
          <w:szCs w:val="44"/>
        </w:rPr>
        <w:t>4</w:t>
      </w:r>
      <w:r w:rsidRPr="007D517D">
        <w:rPr>
          <w:rFonts w:hint="eastAsia"/>
          <w:b/>
          <w:bCs/>
          <w:sz w:val="44"/>
          <w:szCs w:val="44"/>
        </w:rPr>
        <w:t>的</w:t>
      </w:r>
      <w:r w:rsidR="007F1ED9" w:rsidRPr="007D517D">
        <w:rPr>
          <w:rFonts w:hint="eastAsia"/>
          <w:b/>
          <w:bCs/>
          <w:sz w:val="44"/>
          <w:szCs w:val="44"/>
        </w:rPr>
        <w:t>包络检波器</w:t>
      </w:r>
      <w:r w:rsidRPr="007D517D">
        <w:rPr>
          <w:rFonts w:hint="eastAsia"/>
          <w:b/>
          <w:bCs/>
          <w:sz w:val="44"/>
          <w:szCs w:val="44"/>
        </w:rPr>
        <w:t>仿真</w:t>
      </w:r>
      <w:bookmarkEnd w:id="0"/>
    </w:p>
    <w:p w14:paraId="7322E5C5" w14:textId="27052D2F" w:rsidR="008963AD" w:rsidRDefault="00635DFE" w:rsidP="00635DFE">
      <w:pPr>
        <w:ind w:firstLineChars="0" w:firstLine="0"/>
        <w:jc w:val="center"/>
      </w:pPr>
      <w:r>
        <w:rPr>
          <w:rFonts w:hint="eastAsia"/>
        </w:rPr>
        <w:t>班级：</w:t>
      </w:r>
      <w:r>
        <w:rPr>
          <w:rFonts w:hint="eastAsia"/>
        </w:rPr>
        <w:t>2</w:t>
      </w:r>
      <w:r>
        <w:t>1</w:t>
      </w:r>
      <w:r>
        <w:rPr>
          <w:rFonts w:hint="eastAsia"/>
        </w:rPr>
        <w:t>通信</w:t>
      </w:r>
      <w:r>
        <w:rPr>
          <w:rFonts w:hint="eastAsia"/>
        </w:rPr>
        <w:t>2</w:t>
      </w:r>
      <w:r>
        <w:rPr>
          <w:rFonts w:hint="eastAsia"/>
        </w:rPr>
        <w:t>班</w:t>
      </w:r>
      <w:r>
        <w:rPr>
          <w:rFonts w:hint="eastAsia"/>
        </w:rPr>
        <w:t xml:space="preserve"> </w:t>
      </w:r>
      <w:r>
        <w:t xml:space="preserve">   </w:t>
      </w:r>
      <w:r>
        <w:rPr>
          <w:rFonts w:hint="eastAsia"/>
        </w:rPr>
        <w:t>姓名：龚烨</w:t>
      </w:r>
      <w:r>
        <w:t xml:space="preserve">    </w:t>
      </w:r>
      <w:r>
        <w:rPr>
          <w:rFonts w:hint="eastAsia"/>
        </w:rPr>
        <w:t>学号：</w:t>
      </w:r>
      <w:r>
        <w:rPr>
          <w:rFonts w:hint="eastAsia"/>
        </w:rPr>
        <w:t>2</w:t>
      </w:r>
      <w:r>
        <w:t>128410206</w:t>
      </w:r>
    </w:p>
    <w:p w14:paraId="6940FD14" w14:textId="7E71FD21" w:rsidR="00635DFE" w:rsidRDefault="00635DFE" w:rsidP="006B16C8">
      <w:pPr>
        <w:ind w:firstLineChars="0" w:firstLine="0"/>
      </w:pPr>
      <w:r>
        <w:tab/>
      </w:r>
      <w:r>
        <w:rPr>
          <w:rFonts w:hint="eastAsia"/>
        </w:rPr>
        <w:t>摘要：</w:t>
      </w:r>
      <w:r w:rsidR="001A7E49">
        <w:rPr>
          <w:rFonts w:hint="eastAsia"/>
        </w:rPr>
        <w:t>振幅调制是高频电子线路的重要组成部分。</w:t>
      </w:r>
      <w:r w:rsidR="006B16C8">
        <w:rPr>
          <w:rFonts w:hint="eastAsia"/>
        </w:rPr>
        <w:t>依靠于</w:t>
      </w:r>
      <w:bookmarkStart w:id="1" w:name="_Hlk136869535"/>
      <w:r w:rsidR="006B16C8">
        <w:rPr>
          <w:rFonts w:hint="eastAsia"/>
        </w:rPr>
        <w:t xml:space="preserve">Multisim </w:t>
      </w:r>
      <w:bookmarkEnd w:id="1"/>
      <w:r w:rsidR="006B16C8">
        <w:rPr>
          <w:rFonts w:hint="eastAsia"/>
        </w:rPr>
        <w:t>高效、直观、方便等特点，能够很好地</w:t>
      </w:r>
      <w:r w:rsidR="001A7E49">
        <w:rPr>
          <w:rFonts w:hint="eastAsia"/>
        </w:rPr>
        <w:t>理解振幅调制</w:t>
      </w:r>
      <w:r w:rsidR="006B16C8">
        <w:rPr>
          <w:rFonts w:hint="eastAsia"/>
        </w:rPr>
        <w:t>。</w:t>
      </w:r>
      <w:r w:rsidR="001A7E49">
        <w:rPr>
          <w:rFonts w:hint="eastAsia"/>
        </w:rPr>
        <w:t>而检波器在各个领域都有广泛运用，通过</w:t>
      </w:r>
      <w:r w:rsidR="00CB55FA">
        <w:rPr>
          <w:rFonts w:hint="eastAsia"/>
        </w:rPr>
        <w:t>Multisim</w:t>
      </w:r>
      <w:r w:rsidR="00CB55FA">
        <w:t>14</w:t>
      </w:r>
      <w:r w:rsidR="00CB55FA">
        <w:rPr>
          <w:rFonts w:hint="eastAsia"/>
        </w:rPr>
        <w:t>软件仿真，可以使更好地理解高频电子线路中调幅波的调制与调幅波的检波</w:t>
      </w:r>
      <w:r w:rsidR="001A7E49">
        <w:rPr>
          <w:rFonts w:hint="eastAsia"/>
        </w:rPr>
        <w:t>。</w:t>
      </w:r>
    </w:p>
    <w:p w14:paraId="49B84497" w14:textId="00BC78CB" w:rsidR="008963AD" w:rsidRDefault="00635DFE">
      <w:pPr>
        <w:ind w:firstLine="420"/>
      </w:pPr>
      <w:r>
        <w:rPr>
          <w:rFonts w:hint="eastAsia"/>
        </w:rPr>
        <w:t>关键词：</w:t>
      </w:r>
      <w:r w:rsidR="00DC4F2F" w:rsidRPr="00DC4F2F">
        <w:rPr>
          <w:rFonts w:hint="eastAsia"/>
        </w:rPr>
        <w:t>高频电子线路；</w:t>
      </w:r>
      <w:r w:rsidR="00DC4F2F" w:rsidRPr="00DC4F2F">
        <w:rPr>
          <w:rFonts w:hint="eastAsia"/>
        </w:rPr>
        <w:t>Multisim</w:t>
      </w:r>
      <w:r w:rsidR="00DC4F2F">
        <w:rPr>
          <w:rFonts w:hint="eastAsia"/>
        </w:rPr>
        <w:t>；</w:t>
      </w:r>
      <w:r w:rsidR="00DC4F2F" w:rsidRPr="00DC4F2F">
        <w:rPr>
          <w:rFonts w:hint="eastAsia"/>
        </w:rPr>
        <w:t>仿真</w:t>
      </w:r>
    </w:p>
    <w:p w14:paraId="247615ED" w14:textId="670AC1E2" w:rsidR="00E305EE" w:rsidRPr="00DC4F2F" w:rsidRDefault="00DC4F2F" w:rsidP="00635DFE">
      <w:pPr>
        <w:ind w:firstLine="422"/>
        <w:rPr>
          <w:b/>
          <w:bCs/>
        </w:rPr>
      </w:pPr>
      <w:r w:rsidRPr="00DC4F2F">
        <w:rPr>
          <w:rFonts w:hint="eastAsia"/>
          <w:b/>
          <w:bCs/>
        </w:rPr>
        <w:t>1</w:t>
      </w:r>
      <w:r w:rsidRPr="00DC4F2F">
        <w:rPr>
          <w:b/>
          <w:bCs/>
        </w:rPr>
        <w:t>.</w:t>
      </w:r>
      <w:r w:rsidRPr="00DC4F2F">
        <w:rPr>
          <w:rFonts w:hint="eastAsia"/>
          <w:b/>
          <w:bCs/>
        </w:rPr>
        <w:t>概述</w:t>
      </w:r>
    </w:p>
    <w:p w14:paraId="2D01D4A0" w14:textId="69A88741" w:rsidR="00091E4E" w:rsidRDefault="00091E4E" w:rsidP="00635DFE">
      <w:pPr>
        <w:ind w:firstLine="420"/>
      </w:pPr>
      <w:r w:rsidRPr="00091E4E">
        <w:rPr>
          <w:rFonts w:hint="eastAsia"/>
        </w:rPr>
        <w:t>Multisim</w:t>
      </w:r>
      <w:r w:rsidRPr="00091E4E">
        <w:rPr>
          <w:rFonts w:hint="eastAsia"/>
        </w:rPr>
        <w:t>是美国国家仪器（</w:t>
      </w:r>
      <w:r w:rsidRPr="00091E4E">
        <w:rPr>
          <w:rFonts w:hint="eastAsia"/>
        </w:rPr>
        <w:t>NI</w:t>
      </w:r>
      <w:r w:rsidRPr="00091E4E">
        <w:rPr>
          <w:rFonts w:hint="eastAsia"/>
        </w:rPr>
        <w:t>）有限公司推出的以</w:t>
      </w:r>
      <w:r w:rsidRPr="00091E4E">
        <w:rPr>
          <w:rFonts w:hint="eastAsia"/>
        </w:rPr>
        <w:t>Windows</w:t>
      </w:r>
      <w:r w:rsidRPr="00091E4E">
        <w:rPr>
          <w:rFonts w:hint="eastAsia"/>
        </w:rPr>
        <w:t>为基础的仿真工具，适用于板级的模拟</w:t>
      </w:r>
      <w:r w:rsidRPr="00091E4E">
        <w:rPr>
          <w:rFonts w:hint="eastAsia"/>
        </w:rPr>
        <w:t>/</w:t>
      </w:r>
      <w:r w:rsidRPr="00091E4E">
        <w:rPr>
          <w:rFonts w:hint="eastAsia"/>
        </w:rPr>
        <w:t>数字电路板的设计工作。它包含了电路原理图的图形输入、电路硬件描述语言输入方式，具有丰富的仿真分析能力。</w:t>
      </w:r>
      <w:r w:rsidRPr="00091E4E">
        <w:rPr>
          <w:rFonts w:hint="eastAsia"/>
        </w:rPr>
        <w:t>Multisim</w:t>
      </w:r>
      <w:r w:rsidRPr="00091E4E">
        <w:rPr>
          <w:rFonts w:hint="eastAsia"/>
        </w:rPr>
        <w:t>集成了业界标准的</w:t>
      </w:r>
      <w:r w:rsidRPr="00091E4E">
        <w:rPr>
          <w:rFonts w:hint="eastAsia"/>
        </w:rPr>
        <w:t>SPICE</w:t>
      </w:r>
      <w:r w:rsidRPr="00091E4E">
        <w:rPr>
          <w:rFonts w:hint="eastAsia"/>
        </w:rPr>
        <w:t>仿真以及交互式电路图环境，可即时可视化和分析电子电路的行为。</w:t>
      </w:r>
      <w:r w:rsidRPr="00091E4E">
        <w:rPr>
          <w:rFonts w:hint="eastAsia"/>
        </w:rPr>
        <w:t xml:space="preserve"> </w:t>
      </w:r>
      <w:r w:rsidRPr="00091E4E">
        <w:rPr>
          <w:rFonts w:hint="eastAsia"/>
        </w:rPr>
        <w:t>其直观的界面可帮助教育工作者强化学生对电路理论的理解，有助于学生高效地记忆工程课程的理论。</w:t>
      </w:r>
      <w:r w:rsidRPr="00091E4E">
        <w:rPr>
          <w:rFonts w:hint="eastAsia"/>
        </w:rPr>
        <w:t xml:space="preserve"> </w:t>
      </w:r>
      <w:r w:rsidRPr="00091E4E">
        <w:rPr>
          <w:rFonts w:hint="eastAsia"/>
        </w:rPr>
        <w:t>研究人员和设计人员可借助</w:t>
      </w:r>
      <w:r w:rsidRPr="00091E4E">
        <w:rPr>
          <w:rFonts w:hint="eastAsia"/>
        </w:rPr>
        <w:t>Multisim</w:t>
      </w:r>
      <w:r w:rsidRPr="00091E4E">
        <w:rPr>
          <w:rFonts w:hint="eastAsia"/>
        </w:rPr>
        <w:t>减少</w:t>
      </w:r>
      <w:r w:rsidRPr="00091E4E">
        <w:rPr>
          <w:rFonts w:hint="eastAsia"/>
        </w:rPr>
        <w:t>PCB</w:t>
      </w:r>
      <w:r w:rsidRPr="00091E4E">
        <w:rPr>
          <w:rFonts w:hint="eastAsia"/>
        </w:rPr>
        <w:t>的原型迭代，并为设计流程添加功能强大的电路仿真和分析，以节省开发成本。</w:t>
      </w:r>
      <w:r w:rsidR="009E0D3A">
        <w:fldChar w:fldCharType="begin"/>
      </w:r>
      <w:r w:rsidR="009E0D3A">
        <w:instrText xml:space="preserve"> </w:instrText>
      </w:r>
      <w:r w:rsidR="009E0D3A">
        <w:rPr>
          <w:rFonts w:hint="eastAsia"/>
        </w:rPr>
        <w:instrText>REF _Ref136885141 \r \h</w:instrText>
      </w:r>
      <w:r w:rsidR="009E0D3A">
        <w:instrText xml:space="preserve"> </w:instrText>
      </w:r>
      <w:r w:rsidR="009E0D3A">
        <w:fldChar w:fldCharType="separate"/>
      </w:r>
      <w:r w:rsidR="009E0D3A">
        <w:t>[1]</w:t>
      </w:r>
      <w:r w:rsidR="009E0D3A">
        <w:fldChar w:fldCharType="end"/>
      </w:r>
    </w:p>
    <w:p w14:paraId="57509545" w14:textId="55836550" w:rsidR="00635DFE" w:rsidRDefault="007F1ED9" w:rsidP="00635DFE">
      <w:pPr>
        <w:ind w:firstLine="420"/>
      </w:pPr>
      <w:r w:rsidRPr="007F1ED9">
        <w:rPr>
          <w:rFonts w:hint="eastAsia"/>
        </w:rPr>
        <w:t>基于</w:t>
      </w:r>
      <w:bookmarkStart w:id="2" w:name="_Hlk136723546"/>
      <w:r w:rsidRPr="007F1ED9">
        <w:rPr>
          <w:rFonts w:hint="eastAsia"/>
        </w:rPr>
        <w:t>Multisim14</w:t>
      </w:r>
      <w:bookmarkEnd w:id="2"/>
      <w:r w:rsidRPr="007F1ED9">
        <w:rPr>
          <w:rFonts w:hint="eastAsia"/>
        </w:rPr>
        <w:t>的包络检波器仿真</w:t>
      </w:r>
      <w:r w:rsidR="00635DFE">
        <w:rPr>
          <w:rFonts w:hint="eastAsia"/>
        </w:rPr>
        <w:t>主要是通过一台计算机和一个</w:t>
      </w:r>
      <w:r>
        <w:rPr>
          <w:rFonts w:hint="eastAsia"/>
        </w:rPr>
        <w:t>Mul</w:t>
      </w:r>
      <w:r>
        <w:t>tisim</w:t>
      </w:r>
      <w:r w:rsidR="00635DFE">
        <w:rPr>
          <w:rFonts w:hint="eastAsia"/>
        </w:rPr>
        <w:t>软件完成的。</w:t>
      </w:r>
      <w:r>
        <w:rPr>
          <w:rFonts w:hint="eastAsia"/>
        </w:rPr>
        <w:t>通过仿真软件，可以</w:t>
      </w:r>
      <w:r w:rsidR="00635DFE">
        <w:rPr>
          <w:rFonts w:hint="eastAsia"/>
        </w:rPr>
        <w:t>不受限制</w:t>
      </w:r>
      <w:r>
        <w:rPr>
          <w:rFonts w:hint="eastAsia"/>
        </w:rPr>
        <w:t>地完成仿真任务，不用受到环境和时间等因素的制约。通过创造虚拟实验环境，我们可以很轻松地搭建电路与修改电路，也不用担心没有实验器材或者实验器件出现损坏的情况。通过将</w:t>
      </w:r>
      <w:r w:rsidR="00635DFE">
        <w:rPr>
          <w:rFonts w:hint="eastAsia"/>
        </w:rPr>
        <w:t>软件更新到最新版本，其中的元器件库和虚拟仪器设备都能</w:t>
      </w:r>
      <w:r>
        <w:rPr>
          <w:rFonts w:hint="eastAsia"/>
        </w:rPr>
        <w:t>跟上最近推出的产品，实验结果的准确程度也越来越高</w:t>
      </w:r>
      <w:r w:rsidR="00635DFE">
        <w:rPr>
          <w:rFonts w:hint="eastAsia"/>
        </w:rPr>
        <w:t>。</w:t>
      </w:r>
      <w:r>
        <w:rPr>
          <w:rFonts w:hint="eastAsia"/>
        </w:rPr>
        <w:t>因此，虚拟仿真对于通信电子线路的学习有着非常重要的指导意义</w:t>
      </w:r>
      <w:r w:rsidR="00091E4E">
        <w:rPr>
          <w:rFonts w:hint="eastAsia"/>
        </w:rPr>
        <w:t>，对包络检波器进行仿真也能更好地提升对通信电子线路中调幅波。</w:t>
      </w:r>
    </w:p>
    <w:p w14:paraId="0CF9F2F0" w14:textId="300BC458" w:rsidR="00365D58" w:rsidRDefault="00091E4E" w:rsidP="00365D58">
      <w:pPr>
        <w:ind w:firstLine="422"/>
        <w:rPr>
          <w:b/>
          <w:bCs/>
        </w:rPr>
      </w:pPr>
      <w:r w:rsidRPr="00091E4E">
        <w:rPr>
          <w:b/>
          <w:bCs/>
        </w:rPr>
        <w:t xml:space="preserve">2. </w:t>
      </w:r>
      <w:r w:rsidRPr="00091E4E">
        <w:rPr>
          <w:rFonts w:hint="eastAsia"/>
          <w:b/>
          <w:bCs/>
        </w:rPr>
        <w:t>Multisim</w:t>
      </w:r>
      <w:r w:rsidRPr="00091E4E">
        <w:rPr>
          <w:rFonts w:hint="eastAsia"/>
          <w:b/>
          <w:bCs/>
        </w:rPr>
        <w:t>中振幅调制波形的产生</w:t>
      </w:r>
    </w:p>
    <w:p w14:paraId="76D97501" w14:textId="1ABD09EC" w:rsidR="00365D58" w:rsidRDefault="00365D58" w:rsidP="00EE51AA">
      <w:pPr>
        <w:ind w:firstLine="420"/>
      </w:pPr>
      <w:r>
        <w:rPr>
          <w:rFonts w:hint="eastAsia"/>
        </w:rPr>
        <w:t>2</w:t>
      </w:r>
      <w:r>
        <w:t xml:space="preserve">.1 </w:t>
      </w:r>
      <w:r>
        <w:rPr>
          <w:rFonts w:hint="eastAsia"/>
        </w:rPr>
        <w:t>振幅调制简介</w:t>
      </w:r>
    </w:p>
    <w:p w14:paraId="5276F97B" w14:textId="3EE60324" w:rsidR="00EE4B5C" w:rsidRDefault="00EE51AA" w:rsidP="00EE51AA">
      <w:pPr>
        <w:ind w:firstLine="420"/>
      </w:pPr>
      <w:r w:rsidRPr="00EE51AA">
        <w:rPr>
          <w:rFonts w:hint="eastAsia"/>
        </w:rPr>
        <w:t>无线电通信、广播、电视、导航、雷达、遥控遥测等等，都是利用无线电技术传输各种不同信息的方式。无线电通信传送语言、电码或其他信号；无线电广播传送语言、音乐等；电视传送图像、语言、音乐；导航是利用一定的无线电信号；指引飞机或船舶安全航行，以保证它们能平安到达目的地；雷达是利用无线电信号的反射来测定某些目标（如飞机、船舶等）的方位；遥测遥控则是利用无丝电技术来测量远处或运动体上的某些物理量，控制远处机件的运行等。在以上这些信息传递的过程中，都要用到调制与解调。所谓调制，就是在传送信号的一方将所要传送的</w:t>
      </w:r>
      <w:r w:rsidR="00D07EBD">
        <w:rPr>
          <w:rFonts w:hint="eastAsia"/>
        </w:rPr>
        <w:t>低频</w:t>
      </w:r>
      <w:r w:rsidRPr="00EE51AA">
        <w:rPr>
          <w:rFonts w:hint="eastAsia"/>
        </w:rPr>
        <w:t>信号</w:t>
      </w:r>
      <w:r w:rsidR="00D07EBD">
        <w:rPr>
          <w:rFonts w:hint="eastAsia"/>
        </w:rPr>
        <w:t xml:space="preserve"> </w:t>
      </w:r>
      <w:r>
        <w:rPr>
          <w:rFonts w:hint="eastAsia"/>
        </w:rPr>
        <w:t>“</w:t>
      </w:r>
      <w:r w:rsidRPr="00EE51AA">
        <w:rPr>
          <w:rFonts w:hint="eastAsia"/>
        </w:rPr>
        <w:t>附加</w:t>
      </w:r>
      <w:r>
        <w:rPr>
          <w:rFonts w:hint="eastAsia"/>
        </w:rPr>
        <w:t>”</w:t>
      </w:r>
      <w:r w:rsidRPr="00EE51AA">
        <w:rPr>
          <w:rFonts w:hint="eastAsia"/>
        </w:rPr>
        <w:t>在高频振荡上，再由天线发射出去。</w:t>
      </w:r>
      <w:r w:rsidR="009E0D3A">
        <w:fldChar w:fldCharType="begin"/>
      </w:r>
      <w:r w:rsidR="009E0D3A">
        <w:instrText xml:space="preserve"> </w:instrText>
      </w:r>
      <w:r w:rsidR="009E0D3A">
        <w:rPr>
          <w:rFonts w:hint="eastAsia"/>
        </w:rPr>
        <w:instrText>REF _Ref136885157 \r \h</w:instrText>
      </w:r>
      <w:r w:rsidR="009E0D3A">
        <w:instrText xml:space="preserve"> </w:instrText>
      </w:r>
      <w:r w:rsidR="009E0D3A">
        <w:fldChar w:fldCharType="separate"/>
      </w:r>
      <w:r w:rsidR="009E0D3A">
        <w:t>[2]</w:t>
      </w:r>
      <w:r w:rsidR="009E0D3A">
        <w:fldChar w:fldCharType="end"/>
      </w:r>
    </w:p>
    <w:p w14:paraId="1ABA1BA5" w14:textId="2AE3211B" w:rsidR="00AC123D" w:rsidRDefault="00D07EBD" w:rsidP="00AC123D">
      <w:pPr>
        <w:ind w:firstLineChars="0" w:firstLine="435"/>
      </w:pPr>
      <w:r>
        <w:rPr>
          <w:rFonts w:hint="eastAsia"/>
        </w:rPr>
        <w:t>以普通调幅波为例</w:t>
      </w:r>
      <w:bookmarkStart w:id="3" w:name="_Hlk136804842"/>
      <w:r w:rsidR="00AC123D">
        <w:rPr>
          <w:rFonts w:hint="eastAsia"/>
        </w:rPr>
        <w:t>。</w:t>
      </w:r>
      <w:r>
        <w:rPr>
          <w:rFonts w:hint="eastAsia"/>
        </w:rPr>
        <w:t>设</w:t>
      </w:r>
      <w:r w:rsidR="00AC123D">
        <w:rPr>
          <w:rFonts w:hint="eastAsia"/>
        </w:rPr>
        <w:t>载波角速度</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00AC123D">
        <w:rPr>
          <w:rFonts w:hint="eastAsia"/>
        </w:rPr>
        <w:t>，振幅</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AC123D">
        <w:rPr>
          <w:rFonts w:hint="eastAsia"/>
        </w:rPr>
        <w:t>，则载波的表达式为</w:t>
      </w:r>
    </w:p>
    <w:p w14:paraId="24FCDB66" w14:textId="17F820C6" w:rsidR="00AC123D" w:rsidRPr="00AC123D" w:rsidRDefault="00000000" w:rsidP="00AC123D">
      <w:pPr>
        <w:ind w:firstLineChars="0" w:firstLine="435"/>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w:bookmarkStart w:id="4" w:name="_Hlk136804894"/>
                  <m:sSub>
                    <m:sSubPr>
                      <m:ctrlPr>
                        <w:rPr>
                          <w:rFonts w:ascii="Cambria Math" w:hAnsi="Cambria Math"/>
                        </w:rPr>
                      </m:ctrlPr>
                    </m:sSubPr>
                    <m:e>
                      <m:r>
                        <w:rPr>
                          <w:rFonts w:ascii="Cambria Math" w:hAnsi="Cambria Math"/>
                        </w:rPr>
                        <m:t>V</m:t>
                      </m:r>
                    </m:e>
                    <m:sub>
                      <m:r>
                        <w:rPr>
                          <w:rFonts w:ascii="Cambria Math" w:hAnsi="Cambria Math"/>
                        </w:rPr>
                        <m:t>0</m:t>
                      </m:r>
                    </m:sub>
                  </m:sSub>
                  <w:bookmarkEnd w:id="4"/>
                  <m:r>
                    <m:rPr>
                      <m:sty m:val="p"/>
                    </m:rPr>
                    <w:rPr>
                      <w:rFonts w:ascii="Cambria Math" w:hAnsi="Cambria Math"/>
                    </w:rPr>
                    <m:t>cos</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t</m:t>
                  </m:r>
                </m:e>
              </m:eqArr>
              <m:r>
                <w:rPr>
                  <w:rFonts w:ascii="Cambria Math" w:hAnsi="Cambria Math"/>
                </w:rPr>
                <m:t xml:space="preserve"> #(</m:t>
              </m:r>
              <w:bookmarkStart w:id="5" w:name="_Hlk136873670"/>
              <m:r>
                <w:rPr>
                  <w:rFonts w:ascii="Cambria Math" w:hAnsi="Cambria Math"/>
                </w:rPr>
                <m:t>2</m:t>
              </m:r>
              <w:bookmarkEnd w:id="5"/>
              <m:r>
                <w:rPr>
                  <w:rFonts w:ascii="Cambria Math" w:hAnsi="Cambria Math"/>
                </w:rPr>
                <m:t>.1</m:t>
              </m:r>
            </m:e>
          </m:eqArr>
          <m:r>
            <w:rPr>
              <w:rFonts w:ascii="Cambria Math" w:hAnsi="Cambria Math"/>
            </w:rPr>
            <m:t>)</m:t>
          </m:r>
        </m:oMath>
      </m:oMathPara>
    </w:p>
    <w:bookmarkEnd w:id="3"/>
    <w:p w14:paraId="0A90DD80" w14:textId="3F2EF674" w:rsidR="00AC123D" w:rsidRDefault="00AC123D" w:rsidP="00AC123D">
      <w:pPr>
        <w:ind w:firstLineChars="0" w:firstLine="435"/>
      </w:pPr>
      <w:r>
        <w:rPr>
          <w:rFonts w:hint="eastAsia"/>
        </w:rPr>
        <w:t>设</w:t>
      </w:r>
      <w:r w:rsidR="006A6E74">
        <w:rPr>
          <w:rFonts w:hint="eastAsia"/>
        </w:rPr>
        <w:t>调制信号</w:t>
      </w:r>
      <w:r>
        <w:rPr>
          <w:rFonts w:hint="eastAsia"/>
        </w:rPr>
        <w:t>角速度</w:t>
      </w:r>
      <m:oMath>
        <m:sSub>
          <m:sSubPr>
            <m:ctrlPr>
              <w:rPr>
                <w:rFonts w:ascii="Cambria Math" w:hAnsi="Cambria Math"/>
              </w:rPr>
            </m:ctrlPr>
          </m:sSubPr>
          <m:e>
            <m:r>
              <w:rPr>
                <w:rFonts w:ascii="Cambria Math" w:hAnsi="Cambria Math"/>
              </w:rPr>
              <m:t>w</m:t>
            </m:r>
          </m:e>
          <m:sub>
            <m:r>
              <m:rPr>
                <m:sty m:val="p"/>
              </m:rPr>
              <w:rPr>
                <w:rFonts w:ascii="Cambria Math" w:hAnsi="Cambria Math"/>
              </w:rPr>
              <m:t>Ω</m:t>
            </m:r>
          </m:sub>
        </m:sSub>
      </m:oMath>
      <w:r>
        <w:rPr>
          <w:rFonts w:hint="eastAsia"/>
        </w:rPr>
        <w:t>，振幅</w:t>
      </w:r>
      <m:oMath>
        <m:sSub>
          <m:sSubPr>
            <m:ctrlPr>
              <w:rPr>
                <w:rFonts w:ascii="Cambria Math" w:hAnsi="Cambria Math"/>
              </w:rPr>
            </m:ctrlPr>
          </m:sSubPr>
          <m:e>
            <m:r>
              <w:rPr>
                <w:rFonts w:ascii="Cambria Math" w:hAnsi="Cambria Math"/>
              </w:rPr>
              <m:t>V</m:t>
            </m:r>
          </m:e>
          <m:sub>
            <m:r>
              <m:rPr>
                <m:sty m:val="p"/>
              </m:rPr>
              <w:rPr>
                <w:rFonts w:ascii="Cambria Math" w:hAnsi="Cambria Math"/>
              </w:rPr>
              <m:t>Ω</m:t>
            </m:r>
          </m:sub>
        </m:sSub>
      </m:oMath>
      <w:r>
        <w:rPr>
          <w:rFonts w:hint="eastAsia"/>
        </w:rPr>
        <w:t>，则载波的表达式为</w:t>
      </w:r>
    </w:p>
    <w:p w14:paraId="728E31A4" w14:textId="6822589A" w:rsidR="00AC123D" w:rsidRPr="00AC123D" w:rsidRDefault="00000000" w:rsidP="00AC123D">
      <w:pPr>
        <w:ind w:firstLineChars="0" w:firstLine="435"/>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m:rPr>
                          <m:sty m:val="p"/>
                        </m:rPr>
                        <w:rPr>
                          <w:rFonts w:ascii="Cambria Math" w:hAnsi="Cambria Math"/>
                        </w:rPr>
                        <m:t>Ω</m:t>
                      </m:r>
                    </m:sub>
                  </m:sSub>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Ω</m:t>
                      </m:r>
                    </m:sub>
                  </m:sSub>
                  <m:r>
                    <m:rPr>
                      <m:sty m:val="p"/>
                    </m:rPr>
                    <w:rPr>
                      <w:rFonts w:ascii="Cambria Math" w:hAnsi="Cambria Math"/>
                    </w:rPr>
                    <m:t>cos</m:t>
                  </m:r>
                  <w:bookmarkStart w:id="6" w:name="_Hlk136804900"/>
                  <m:r>
                    <m:rPr>
                      <m:sty m:val="p"/>
                    </m:rPr>
                    <w:rPr>
                      <w:rFonts w:ascii="Cambria Math" w:hAnsi="Cambria Math"/>
                    </w:rPr>
                    <m:t>Ω</m:t>
                  </m:r>
                  <w:bookmarkEnd w:id="6"/>
                  <m:r>
                    <w:rPr>
                      <w:rFonts w:ascii="Cambria Math" w:hAnsi="Cambria Math"/>
                    </w:rPr>
                    <m:t>t</m:t>
                  </m:r>
                </m:e>
              </m:eqArr>
              <m:r>
                <w:rPr>
                  <w:rFonts w:ascii="Cambria Math" w:hAnsi="Cambria Math"/>
                </w:rPr>
                <m:t>#(2.2</m:t>
              </m:r>
            </m:e>
          </m:eqArr>
          <m:r>
            <w:rPr>
              <w:rFonts w:ascii="Cambria Math" w:hAnsi="Cambria Math"/>
            </w:rPr>
            <m:t>)</m:t>
          </m:r>
        </m:oMath>
      </m:oMathPara>
    </w:p>
    <w:p w14:paraId="7B126E30" w14:textId="5450DB38" w:rsidR="00D07EBD" w:rsidRPr="006A6E74" w:rsidRDefault="006A6E74" w:rsidP="00AC123D">
      <w:pPr>
        <w:ind w:firstLineChars="0" w:firstLine="435"/>
      </w:pPr>
      <w:r>
        <w:rPr>
          <w:rFonts w:hint="eastAsia"/>
        </w:rPr>
        <w:lastRenderedPageBreak/>
        <w:t>因此，调幅波的表达式可表示为</w:t>
      </w:r>
      <w:bookmarkStart w:id="7" w:name="_Hlk136807515"/>
      <w:bookmarkStart w:id="8" w:name="_Hlk136804668"/>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AM</m:t>
                    </m:r>
                  </m:sub>
                </m:sSub>
                <m:r>
                  <w:rPr>
                    <w:rFonts w:ascii="Cambria Math" w:hAnsi="Cambria Math"/>
                  </w:rPr>
                  <m:t>=</m:t>
                </m:r>
                <w:bookmarkStart w:id="9" w:name="_Hlk136804453"/>
                <m:sSub>
                  <m:sSubPr>
                    <m:ctrlPr>
                      <w:rPr>
                        <w:rFonts w:ascii="Cambria Math" w:hAnsi="Cambria Math"/>
                      </w:rPr>
                    </m:ctrlPr>
                  </m:sSubPr>
                  <m:e>
                    <m:r>
                      <w:rPr>
                        <w:rFonts w:ascii="Cambria Math" w:hAnsi="Cambria Math"/>
                      </w:rPr>
                      <m:t>V</m:t>
                    </m:r>
                  </m:e>
                  <m:sub>
                    <m:r>
                      <w:rPr>
                        <w:rFonts w:ascii="Cambria Math" w:hAnsi="Cambria Math"/>
                      </w:rPr>
                      <m:t>0</m:t>
                    </m:r>
                  </m:sub>
                </m:sSub>
                <w:bookmarkEnd w:id="9"/>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m</m:t>
                        </m:r>
                      </m:e>
                      <m:sub>
                        <m:r>
                          <w:rPr>
                            <w:rFonts w:ascii="Cambria Math" w:hAnsi="Cambria Math"/>
                          </w:rPr>
                          <m:t>a</m:t>
                        </m:r>
                      </m:sub>
                    </m:sSub>
                    <w:bookmarkStart w:id="10" w:name="_Hlk136804885"/>
                    <m:r>
                      <m:rPr>
                        <m:sty m:val="p"/>
                      </m:rPr>
                      <w:rPr>
                        <w:rFonts w:ascii="Cambria Math" w:hAnsi="Cambria Math"/>
                      </w:rPr>
                      <m:t>cosΩ</m:t>
                    </m:r>
                    <m:r>
                      <w:rPr>
                        <w:rFonts w:ascii="Cambria Math" w:hAnsi="Cambria Math"/>
                      </w:rPr>
                      <m:t>t</m:t>
                    </m:r>
                    <w:bookmarkEnd w:id="10"/>
                  </m:e>
                </m:d>
                <m:r>
                  <m:rPr>
                    <m:sty m:val="p"/>
                  </m:rPr>
                  <w:rPr>
                    <w:rFonts w:ascii="Cambria Math" w:hAnsi="Cambria Math"/>
                  </w:rPr>
                  <m:t>cos</m:t>
                </m:r>
                <w:bookmarkStart w:id="11" w:name="_Hlk136804444"/>
                <m:sSub>
                  <m:sSubPr>
                    <m:ctrlPr>
                      <w:rPr>
                        <w:rFonts w:ascii="Cambria Math" w:hAnsi="Cambria Math"/>
                      </w:rPr>
                    </m:ctrlPr>
                  </m:sSubPr>
                  <m:e>
                    <m:r>
                      <w:rPr>
                        <w:rFonts w:ascii="Cambria Math" w:hAnsi="Cambria Math"/>
                      </w:rPr>
                      <m:t>w</m:t>
                    </m:r>
                  </m:e>
                  <m:sub>
                    <m:r>
                      <w:rPr>
                        <w:rFonts w:ascii="Cambria Math" w:hAnsi="Cambria Math"/>
                      </w:rPr>
                      <m:t>0</m:t>
                    </m:r>
                  </m:sub>
                </m:sSub>
                <w:bookmarkEnd w:id="11"/>
                <m:r>
                  <w:rPr>
                    <w:rFonts w:ascii="Cambria Math" w:hAnsi="Cambria Math"/>
                  </w:rPr>
                  <m:t>t</m:t>
                </m:r>
              </m:e>
            </m:eqArr>
            <m:r>
              <w:rPr>
                <w:rFonts w:ascii="Cambria Math" w:hAnsi="Cambria Math"/>
              </w:rPr>
              <m:t>#</m:t>
            </m:r>
            <m:d>
              <m:dPr>
                <m:ctrlPr>
                  <w:rPr>
                    <w:rFonts w:ascii="Cambria Math" w:hAnsi="Cambria Math"/>
                    <w:i/>
                  </w:rPr>
                </m:ctrlPr>
              </m:dPr>
              <m:e>
                <m:r>
                  <w:rPr>
                    <w:rFonts w:ascii="Cambria Math" w:hAnsi="Cambria Math"/>
                  </w:rPr>
                  <m:t>2.3</m:t>
                </m:r>
              </m:e>
            </m:d>
          </m:e>
        </m:eqArr>
      </m:oMath>
      <w:bookmarkEnd w:id="7"/>
    </w:p>
    <w:p w14:paraId="6E5E57B8" w14:textId="77777777" w:rsidR="00E308E9" w:rsidRDefault="00E308E9" w:rsidP="00CA5A78">
      <w:pPr>
        <w:ind w:firstLineChars="0" w:firstLine="435"/>
      </w:pPr>
    </w:p>
    <w:p w14:paraId="34AC4263" w14:textId="6CCB0412" w:rsidR="00E308E9" w:rsidRDefault="00365D58" w:rsidP="00CA5A78">
      <w:pPr>
        <w:ind w:firstLineChars="0" w:firstLine="435"/>
      </w:pPr>
      <w:r>
        <w:t xml:space="preserve">2.2 </w:t>
      </w:r>
      <w:r>
        <w:rPr>
          <w:rFonts w:hint="eastAsia"/>
        </w:rPr>
        <w:t>振幅调制电路的绘制</w:t>
      </w:r>
    </w:p>
    <w:p w14:paraId="604902AF" w14:textId="71C8DBA8" w:rsidR="009928E1" w:rsidRDefault="00E308E9" w:rsidP="009928E1">
      <w:pPr>
        <w:ind w:firstLineChars="0" w:firstLine="435"/>
      </w:pPr>
      <w:bookmarkStart w:id="12" w:name="_Hlk136806054"/>
      <w:r>
        <w:rPr>
          <w:rFonts w:hint="eastAsia"/>
        </w:rPr>
        <w:t>在“放置源”中选择</w:t>
      </w:r>
      <w:r>
        <w:rPr>
          <w:rFonts w:hint="eastAsia"/>
        </w:rPr>
        <w:t>P</w:t>
      </w:r>
      <w:r>
        <w:t>OWER_SOURCE</w:t>
      </w:r>
      <w:r>
        <w:rPr>
          <w:rFonts w:hint="eastAsia"/>
        </w:rPr>
        <w:t>S</w:t>
      </w:r>
      <w:r w:rsidR="00D645D2">
        <w:rPr>
          <w:rFonts w:hint="eastAsia"/>
        </w:rPr>
        <w:t>系列</w:t>
      </w:r>
      <w:r>
        <w:rPr>
          <w:rFonts w:hint="eastAsia"/>
        </w:rPr>
        <w:t>下的信号源</w:t>
      </w:r>
      <w:bookmarkEnd w:id="12"/>
      <w:r>
        <w:rPr>
          <w:rFonts w:hint="eastAsia"/>
        </w:rPr>
        <w:t>，为</w:t>
      </w:r>
      <w:r>
        <w:rPr>
          <w:rFonts w:hint="eastAsia"/>
        </w:rPr>
        <w:t>V</w:t>
      </w:r>
      <w:r>
        <w:t>1</w:t>
      </w:r>
      <w:r>
        <w:rPr>
          <w:rFonts w:hint="eastAsia"/>
        </w:rPr>
        <w:t>、</w:t>
      </w:r>
      <w:r>
        <w:rPr>
          <w:rFonts w:hint="eastAsia"/>
        </w:rPr>
        <w:t>V</w:t>
      </w:r>
      <w:r>
        <w:t>2</w:t>
      </w:r>
      <w:r>
        <w:rPr>
          <w:rFonts w:hint="eastAsia"/>
        </w:rPr>
        <w:t>。其中，</w:t>
      </w:r>
      <w:r>
        <w:rPr>
          <w:rFonts w:hint="eastAsia"/>
        </w:rPr>
        <w:t>V</w:t>
      </w:r>
      <w:r>
        <w:t>1</w:t>
      </w:r>
      <w:r>
        <w:rPr>
          <w:rFonts w:hint="eastAsia"/>
        </w:rPr>
        <w:t>为振幅</w:t>
      </w:r>
      <w:r>
        <w:rPr>
          <w:rFonts w:hint="eastAsia"/>
        </w:rPr>
        <w:t>1V</w:t>
      </w:r>
      <w:r>
        <w:rPr>
          <w:rFonts w:hint="eastAsia"/>
        </w:rPr>
        <w:t>、频率</w:t>
      </w:r>
      <w:r>
        <w:t>20</w:t>
      </w:r>
      <w:r>
        <w:rPr>
          <w:rFonts w:hint="eastAsia"/>
        </w:rPr>
        <w:t>k</w:t>
      </w:r>
      <w:r>
        <w:t>Hz</w:t>
      </w:r>
      <w:r>
        <w:rPr>
          <w:rFonts w:hint="eastAsia"/>
        </w:rPr>
        <w:t>。</w:t>
      </w:r>
      <w:r>
        <w:rPr>
          <w:rFonts w:hint="eastAsia"/>
        </w:rPr>
        <w:t>V</w:t>
      </w:r>
      <w:r>
        <w:t>2</w:t>
      </w:r>
      <w:r>
        <w:rPr>
          <w:rFonts w:hint="eastAsia"/>
        </w:rPr>
        <w:t>作为调制信号，</w:t>
      </w:r>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=0.5</m:t>
        </m:r>
        <m:r>
          <w:rPr>
            <w:rFonts w:ascii="Cambria Math" w:hAnsi="Cambria Math" w:hint="eastAsia"/>
          </w:rPr>
          <m:t>V</m:t>
        </m:r>
      </m:oMath>
      <w:r>
        <w:rPr>
          <w:rFonts w:hint="eastAsia"/>
        </w:rPr>
        <w:t>，频率</w:t>
      </w:r>
      <w:r>
        <w:rPr>
          <w:rFonts w:hint="eastAsia"/>
        </w:rPr>
        <w:t>1kHz</w:t>
      </w:r>
      <w:r>
        <w:rPr>
          <w:rFonts w:hint="eastAsia"/>
        </w:rPr>
        <w:t>。随后在“放置源”中选择</w:t>
      </w:r>
      <w:r>
        <w:rPr>
          <w:rFonts w:hint="eastAsia"/>
        </w:rPr>
        <w:t>P</w:t>
      </w:r>
      <w:r>
        <w:t>OWER_SOURCE</w:t>
      </w:r>
      <w:r>
        <w:rPr>
          <w:rFonts w:hint="eastAsia"/>
        </w:rPr>
        <w:t>S</w:t>
      </w:r>
      <w:r w:rsidR="00D645D2">
        <w:rPr>
          <w:rFonts w:hint="eastAsia"/>
        </w:rPr>
        <w:t>系列</w:t>
      </w:r>
      <w:r>
        <w:rPr>
          <w:rFonts w:hint="eastAsia"/>
        </w:rPr>
        <w:t>下的信号源</w:t>
      </w:r>
      <w:r w:rsidR="00D645D2">
        <w:rPr>
          <w:rFonts w:hint="eastAsia"/>
        </w:rPr>
        <w:t>C</w:t>
      </w:r>
      <w:r w:rsidR="00D645D2">
        <w:t>ONTROL_FUNCTION_BLOCKS</w:t>
      </w:r>
      <w:r w:rsidR="00D645D2">
        <w:rPr>
          <w:rFonts w:hint="eastAsia"/>
        </w:rPr>
        <w:t>中的</w:t>
      </w:r>
      <w:r w:rsidR="00D645D2" w:rsidRPr="00D645D2">
        <w:t>MULTIPLIER</w:t>
      </w:r>
      <w:r w:rsidR="00D645D2">
        <w:rPr>
          <w:rFonts w:hint="eastAsia"/>
        </w:rPr>
        <w:t>，放置一个乘法器。创建</w:t>
      </w:r>
      <w:r w:rsidR="00607CC7">
        <w:rPr>
          <w:rFonts w:hint="eastAsia"/>
        </w:rPr>
        <w:t>所有元件</w:t>
      </w:r>
      <w:r w:rsidR="00D645D2">
        <w:rPr>
          <w:rFonts w:hint="eastAsia"/>
        </w:rPr>
        <w:t>后，将</w:t>
      </w:r>
      <w:r w:rsidR="00D645D2">
        <w:rPr>
          <w:rFonts w:hint="eastAsia"/>
        </w:rPr>
        <w:t>V1</w:t>
      </w:r>
      <w:r w:rsidR="00D645D2">
        <w:rPr>
          <w:rFonts w:hint="eastAsia"/>
        </w:rPr>
        <w:t>一端连接</w:t>
      </w:r>
      <w:r w:rsidR="00D645D2">
        <w:rPr>
          <w:rFonts w:hint="eastAsia"/>
        </w:rPr>
        <w:t>G</w:t>
      </w:r>
      <w:r w:rsidR="00D645D2">
        <w:t>ROUND</w:t>
      </w:r>
      <w:r w:rsidR="00D645D2">
        <w:rPr>
          <w:rFonts w:hint="eastAsia"/>
        </w:rPr>
        <w:t>，</w:t>
      </w:r>
      <w:r w:rsidR="00607CC7">
        <w:rPr>
          <w:rFonts w:hint="eastAsia"/>
        </w:rPr>
        <w:t>另一端连接</w:t>
      </w:r>
      <w:bookmarkStart w:id="13" w:name="_Hlk136807241"/>
      <w:r w:rsidR="00607CC7">
        <w:rPr>
          <w:rFonts w:hint="eastAsia"/>
        </w:rPr>
        <w:t>乘法器的</w:t>
      </w:r>
      <w:r w:rsidR="00607CC7">
        <w:rPr>
          <w:rFonts w:hint="eastAsia"/>
        </w:rPr>
        <w:t>X</w:t>
      </w:r>
      <w:bookmarkEnd w:id="13"/>
      <w:r w:rsidR="00607CC7">
        <w:rPr>
          <w:rFonts w:hint="eastAsia"/>
        </w:rPr>
        <w:t>。再将</w:t>
      </w:r>
      <w:r w:rsidR="00607CC7">
        <w:rPr>
          <w:rFonts w:hint="eastAsia"/>
        </w:rPr>
        <w:t>V</w:t>
      </w:r>
      <w:r w:rsidR="00607CC7">
        <w:t>2</w:t>
      </w:r>
      <w:r w:rsidR="00607CC7">
        <w:rPr>
          <w:rFonts w:hint="eastAsia"/>
        </w:rPr>
        <w:t>的一端接</w:t>
      </w:r>
      <w:r w:rsidR="00607CC7">
        <w:rPr>
          <w:rFonts w:hint="eastAsia"/>
        </w:rPr>
        <w:t>VCC</w:t>
      </w:r>
      <w:r w:rsidR="00607CC7">
        <w:rPr>
          <w:rFonts w:hint="eastAsia"/>
        </w:rPr>
        <w:t>，另一端接乘法器的</w:t>
      </w:r>
      <w:r w:rsidR="00607CC7">
        <w:rPr>
          <w:rFonts w:hint="eastAsia"/>
        </w:rPr>
        <w:t>Y</w:t>
      </w:r>
      <w:r w:rsidR="009928E1">
        <w:rPr>
          <w:rFonts w:hint="eastAsia"/>
        </w:rPr>
        <w:t>。乘法器的输出连接到一个</w:t>
      </w:r>
      <w:r w:rsidR="009928E1">
        <w:rPr>
          <w:rFonts w:hint="eastAsia"/>
        </w:rPr>
        <w:t>1</w:t>
      </w:r>
      <w:r w:rsidR="009928E1">
        <w:t>000</w:t>
      </w:r>
      <w:r w:rsidR="009928E1">
        <w:rPr>
          <w:rFonts w:hint="eastAsia"/>
        </w:rPr>
        <w:t>Ω的电阻。</w:t>
      </w:r>
      <w:r w:rsidR="009E0D3A">
        <w:fldChar w:fldCharType="begin"/>
      </w:r>
      <w:r w:rsidR="009E0D3A">
        <w:instrText xml:space="preserve"> </w:instrText>
      </w:r>
      <w:r w:rsidR="009E0D3A">
        <w:rPr>
          <w:rFonts w:hint="eastAsia"/>
        </w:rPr>
        <w:instrText>REF _Ref136885169 \r \h</w:instrText>
      </w:r>
      <w:r w:rsidR="009E0D3A">
        <w:instrText xml:space="preserve"> </w:instrText>
      </w:r>
      <w:r w:rsidR="009E0D3A">
        <w:fldChar w:fldCharType="separate"/>
      </w:r>
      <w:r w:rsidR="009E0D3A">
        <w:t>[3]</w:t>
      </w:r>
      <w:r w:rsidR="009E0D3A">
        <w:fldChar w:fldCharType="end"/>
      </w:r>
    </w:p>
    <w:p w14:paraId="759AB8CA" w14:textId="0EDBEAD4" w:rsidR="00EE4B5C" w:rsidRDefault="009928E1" w:rsidP="009928E1">
      <w:pPr>
        <w:ind w:firstLineChars="0" w:firstLine="435"/>
      </w:pPr>
      <w:r>
        <w:rPr>
          <w:rFonts w:hint="eastAsia"/>
        </w:rPr>
        <w:t>在电路连接完成后，我们得到了一个调幅信号。</w:t>
      </w:r>
      <w:bookmarkEnd w:id="8"/>
      <w:r>
        <w:rPr>
          <w:rFonts w:hint="eastAsia"/>
        </w:rPr>
        <w:t>根据公式</w:t>
      </w:r>
      <w:r>
        <w:rPr>
          <w:rFonts w:hint="eastAsia"/>
        </w:rPr>
        <w:t>(</w:t>
      </w:r>
      <w:r>
        <w:t>3)</w:t>
      </w:r>
      <w:r>
        <w:rPr>
          <w:rFonts w:hint="eastAsia"/>
        </w:rPr>
        <w:t>可知，此时的调幅信号为</w:t>
      </w:r>
    </w:p>
    <w:p w14:paraId="40DE1BE3" w14:textId="4577D493" w:rsidR="00E26FD2" w:rsidRPr="00E26FD2" w:rsidRDefault="00000000" w:rsidP="00E26FD2">
      <w:pPr>
        <w:ind w:firstLineChars="0" w:firstLine="0"/>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AM</m:t>
                      </m:r>
                    </m:sub>
                  </m:sSub>
                  <m:r>
                    <w:rPr>
                      <w:rFonts w:ascii="Cambria Math" w:hAnsi="Cambria Math"/>
                    </w:rPr>
                    <m:t>=</m:t>
                  </m:r>
                  <m:r>
                    <m:rPr>
                      <m:sty m:val="p"/>
                    </m:rPr>
                    <w:rPr>
                      <w:rFonts w:ascii="Cambria Math" w:hAnsi="Cambria Math"/>
                    </w:rPr>
                    <m:t>2</m:t>
                  </m:r>
                  <m:d>
                    <m:dPr>
                      <m:ctrlPr>
                        <w:rPr>
                          <w:rFonts w:ascii="Cambria Math" w:hAnsi="Cambria Math"/>
                          <w:i/>
                        </w:rPr>
                      </m:ctrlPr>
                    </m:dPr>
                    <m:e>
                      <m:r>
                        <w:rPr>
                          <w:rFonts w:ascii="Cambria Math" w:hAnsi="Cambria Math"/>
                        </w:rPr>
                        <m:t>1+</m:t>
                      </m:r>
                      <m:r>
                        <m:rPr>
                          <m:sty m:val="p"/>
                        </m:rPr>
                        <w:rPr>
                          <w:rFonts w:ascii="Cambria Math" w:hAnsi="Cambria Math"/>
                        </w:rPr>
                        <m:t>0.5*cos</m:t>
                      </m:r>
                      <w:bookmarkStart w:id="14" w:name="_Hlk136807592"/>
                      <m:r>
                        <m:rPr>
                          <m:sty m:val="p"/>
                        </m:rPr>
                        <w:rPr>
                          <w:rFonts w:ascii="Cambria Math" w:hAnsi="Cambria Math"/>
                        </w:rPr>
                        <m:t>2π*</m:t>
                      </m:r>
                      <w:bookmarkEnd w:id="14"/>
                      <m:r>
                        <m:rPr>
                          <m:sty m:val="p"/>
                        </m:rPr>
                        <w:rPr>
                          <w:rFonts w:ascii="Cambria Math" w:hAnsi="Cambria Math"/>
                        </w:rPr>
                        <m:t>1000</m:t>
                      </m:r>
                      <m:r>
                        <w:rPr>
                          <w:rFonts w:ascii="Cambria Math" w:hAnsi="Cambria Math"/>
                        </w:rPr>
                        <m:t>t</m:t>
                      </m:r>
                    </m:e>
                  </m:d>
                  <m:r>
                    <m:rPr>
                      <m:sty m:val="p"/>
                    </m:rPr>
                    <w:rPr>
                      <w:rFonts w:ascii="Cambria Math" w:hAnsi="Cambria Math"/>
                    </w:rPr>
                    <m:t>cos2π*20000</m:t>
                  </m:r>
                  <m:r>
                    <w:rPr>
                      <w:rFonts w:ascii="Cambria Math" w:hAnsi="Cambria Math"/>
                    </w:rPr>
                    <m:t>t</m:t>
                  </m:r>
                </m:e>
              </m:eqArr>
              <m:r>
                <w:rPr>
                  <w:rFonts w:ascii="Cambria Math" w:hAnsi="Cambria Math"/>
                </w:rPr>
                <m:t>#</m:t>
              </m:r>
              <m:d>
                <m:dPr>
                  <m:ctrlPr>
                    <w:rPr>
                      <w:rFonts w:ascii="Cambria Math" w:hAnsi="Cambria Math"/>
                      <w:i/>
                    </w:rPr>
                  </m:ctrlPr>
                </m:dPr>
                <m:e>
                  <m:r>
                    <w:rPr>
                      <w:rFonts w:ascii="Cambria Math" w:hAnsi="Cambria Math"/>
                    </w:rPr>
                    <m:t>2.4</m:t>
                  </m:r>
                </m:e>
              </m:d>
            </m:e>
          </m:eqArr>
        </m:oMath>
      </m:oMathPara>
    </w:p>
    <w:p w14:paraId="758D2E7E" w14:textId="1E2E2A62" w:rsidR="00E26FD2" w:rsidRDefault="008F67A6" w:rsidP="00E26FD2">
      <w:pPr>
        <w:ind w:firstLine="420"/>
      </w:pPr>
      <w:r>
        <w:rPr>
          <w:noProof/>
        </w:rPr>
        <w:drawing>
          <wp:anchor distT="0" distB="0" distL="114300" distR="114300" simplePos="0" relativeHeight="251659264" behindDoc="0" locked="0" layoutInCell="1" allowOverlap="1" wp14:anchorId="38185271" wp14:editId="68889149">
            <wp:simplePos x="0" y="0"/>
            <wp:positionH relativeFrom="column">
              <wp:posOffset>731520</wp:posOffset>
            </wp:positionH>
            <wp:positionV relativeFrom="paragraph">
              <wp:posOffset>214622</wp:posOffset>
            </wp:positionV>
            <wp:extent cx="3813592" cy="1958220"/>
            <wp:effectExtent l="0" t="0" r="0" b="4445"/>
            <wp:wrapNone/>
            <wp:docPr id="1125665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5394" name=""/>
                    <pic:cNvPicPr/>
                  </pic:nvPicPr>
                  <pic:blipFill>
                    <a:blip r:embed="rId7"/>
                    <a:stretch>
                      <a:fillRect/>
                    </a:stretch>
                  </pic:blipFill>
                  <pic:spPr>
                    <a:xfrm>
                      <a:off x="0" y="0"/>
                      <a:ext cx="3813592" cy="1958220"/>
                    </a:xfrm>
                    <a:prstGeom prst="rect">
                      <a:avLst/>
                    </a:prstGeom>
                  </pic:spPr>
                </pic:pic>
              </a:graphicData>
            </a:graphic>
            <wp14:sizeRelH relativeFrom="margin">
              <wp14:pctWidth>0</wp14:pctWidth>
            </wp14:sizeRelH>
            <wp14:sizeRelV relativeFrom="margin">
              <wp14:pctHeight>0</wp14:pctHeight>
            </wp14:sizeRelV>
          </wp:anchor>
        </w:drawing>
      </w:r>
      <w:r w:rsidR="00E26FD2">
        <w:rPr>
          <w:rFonts w:hint="eastAsia"/>
        </w:rPr>
        <w:t>电路图如图</w:t>
      </w:r>
      <w:r w:rsidR="00E26FD2">
        <w:rPr>
          <w:rFonts w:hint="eastAsia"/>
        </w:rPr>
        <w:t>1</w:t>
      </w:r>
      <w:r w:rsidR="00E26FD2">
        <w:rPr>
          <w:rFonts w:hint="eastAsia"/>
        </w:rPr>
        <w:t>所示</w:t>
      </w:r>
    </w:p>
    <w:p w14:paraId="44898588" w14:textId="242E1DEF" w:rsidR="00E26FD2" w:rsidRPr="00E26FD2" w:rsidRDefault="00E26FD2" w:rsidP="00E26FD2">
      <w:pPr>
        <w:ind w:firstLineChars="0" w:firstLine="0"/>
      </w:pPr>
    </w:p>
    <w:p w14:paraId="7C5FC6C6" w14:textId="131816C4" w:rsidR="00E26FD2" w:rsidRDefault="00E26FD2">
      <w:pPr>
        <w:spacing w:line="259" w:lineRule="auto"/>
        <w:ind w:firstLineChars="0" w:firstLine="0"/>
      </w:pPr>
    </w:p>
    <w:p w14:paraId="487387ED" w14:textId="77777777" w:rsidR="00E26FD2" w:rsidRDefault="00E26FD2">
      <w:pPr>
        <w:spacing w:line="259" w:lineRule="auto"/>
        <w:ind w:firstLineChars="0" w:firstLine="0"/>
      </w:pPr>
    </w:p>
    <w:p w14:paraId="0FE7F140" w14:textId="77777777" w:rsidR="00E26FD2" w:rsidRDefault="00E26FD2">
      <w:pPr>
        <w:spacing w:line="259" w:lineRule="auto"/>
        <w:ind w:firstLineChars="0" w:firstLine="0"/>
      </w:pPr>
    </w:p>
    <w:p w14:paraId="36C6AC71" w14:textId="77777777" w:rsidR="00E26FD2" w:rsidRDefault="00E26FD2">
      <w:pPr>
        <w:spacing w:line="259" w:lineRule="auto"/>
        <w:ind w:firstLineChars="0" w:firstLine="0"/>
      </w:pPr>
    </w:p>
    <w:p w14:paraId="2DEC9EEE" w14:textId="657EC73D" w:rsidR="00E26FD2" w:rsidRDefault="00E26FD2">
      <w:pPr>
        <w:spacing w:line="259" w:lineRule="auto"/>
        <w:ind w:firstLineChars="0" w:firstLine="0"/>
      </w:pPr>
    </w:p>
    <w:p w14:paraId="4EECB298" w14:textId="4768EA16" w:rsidR="00E26FD2" w:rsidRDefault="00E26FD2" w:rsidP="00E26FD2">
      <w:pPr>
        <w:spacing w:line="259" w:lineRule="auto"/>
        <w:ind w:firstLineChars="0" w:firstLine="0"/>
        <w:jc w:val="center"/>
      </w:pPr>
      <w:r>
        <w:rPr>
          <w:rFonts w:hint="eastAsia"/>
        </w:rPr>
        <w:t>图</w:t>
      </w:r>
      <w:r>
        <w:t>1</w:t>
      </w:r>
    </w:p>
    <w:p w14:paraId="2E0B6E2C" w14:textId="6DC5B5A5" w:rsidR="00B62934" w:rsidRDefault="008F67A6" w:rsidP="00DB00C6">
      <w:pPr>
        <w:spacing w:line="259" w:lineRule="auto"/>
        <w:ind w:firstLine="420"/>
      </w:pPr>
      <w:r>
        <w:rPr>
          <w:noProof/>
        </w:rPr>
        <w:drawing>
          <wp:anchor distT="0" distB="0" distL="114300" distR="114300" simplePos="0" relativeHeight="251661312" behindDoc="0" locked="0" layoutInCell="1" allowOverlap="1" wp14:anchorId="58303B69" wp14:editId="584A960C">
            <wp:simplePos x="0" y="0"/>
            <wp:positionH relativeFrom="column">
              <wp:posOffset>1119505</wp:posOffset>
            </wp:positionH>
            <wp:positionV relativeFrom="paragraph">
              <wp:posOffset>249224</wp:posOffset>
            </wp:positionV>
            <wp:extent cx="3038156" cy="2232346"/>
            <wp:effectExtent l="0" t="0" r="0" b="0"/>
            <wp:wrapNone/>
            <wp:docPr id="323884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4621" name=""/>
                    <pic:cNvPicPr/>
                  </pic:nvPicPr>
                  <pic:blipFill>
                    <a:blip r:embed="rId8"/>
                    <a:stretch>
                      <a:fillRect/>
                    </a:stretch>
                  </pic:blipFill>
                  <pic:spPr>
                    <a:xfrm>
                      <a:off x="0" y="0"/>
                      <a:ext cx="3038156" cy="2232346"/>
                    </a:xfrm>
                    <a:prstGeom prst="rect">
                      <a:avLst/>
                    </a:prstGeom>
                  </pic:spPr>
                </pic:pic>
              </a:graphicData>
            </a:graphic>
            <wp14:sizeRelH relativeFrom="margin">
              <wp14:pctWidth>0</wp14:pctWidth>
            </wp14:sizeRelH>
            <wp14:sizeRelV relativeFrom="margin">
              <wp14:pctHeight>0</wp14:pctHeight>
            </wp14:sizeRelV>
          </wp:anchor>
        </w:drawing>
      </w:r>
      <w:r w:rsidR="00B62934">
        <w:rPr>
          <w:rFonts w:hint="eastAsia"/>
        </w:rPr>
        <w:t>运行仿真后，可以看到示波器的结果如图</w:t>
      </w:r>
      <w:r w:rsidR="00B62934">
        <w:rPr>
          <w:rFonts w:hint="eastAsia"/>
        </w:rPr>
        <w:t>2</w:t>
      </w:r>
      <w:r w:rsidR="00B62934">
        <w:rPr>
          <w:rFonts w:hint="eastAsia"/>
        </w:rPr>
        <w:t>所示。</w:t>
      </w:r>
    </w:p>
    <w:p w14:paraId="4CD8C4F9" w14:textId="7C874DEF" w:rsidR="00E26FD2" w:rsidRDefault="00E26FD2">
      <w:pPr>
        <w:spacing w:line="259" w:lineRule="auto"/>
        <w:ind w:firstLineChars="0" w:firstLine="0"/>
      </w:pPr>
    </w:p>
    <w:p w14:paraId="0C9DF6D1" w14:textId="44A93A65" w:rsidR="00E26FD2" w:rsidRDefault="00E26FD2">
      <w:pPr>
        <w:spacing w:line="259" w:lineRule="auto"/>
        <w:ind w:firstLineChars="0" w:firstLine="0"/>
      </w:pPr>
      <w:bookmarkStart w:id="15" w:name="_Hlk136807883"/>
    </w:p>
    <w:p w14:paraId="0AB99164" w14:textId="77777777" w:rsidR="00B62934" w:rsidRDefault="00B62934">
      <w:pPr>
        <w:spacing w:line="259" w:lineRule="auto"/>
        <w:ind w:firstLineChars="0" w:firstLine="0"/>
      </w:pPr>
    </w:p>
    <w:p w14:paraId="4D8C03E0" w14:textId="77777777" w:rsidR="00B62934" w:rsidRDefault="00B62934">
      <w:pPr>
        <w:spacing w:line="259" w:lineRule="auto"/>
        <w:ind w:firstLineChars="0" w:firstLine="0"/>
      </w:pPr>
    </w:p>
    <w:p w14:paraId="368AC92A" w14:textId="77777777" w:rsidR="00B62934" w:rsidRDefault="00B62934">
      <w:pPr>
        <w:spacing w:line="259" w:lineRule="auto"/>
        <w:ind w:firstLineChars="0" w:firstLine="0"/>
      </w:pPr>
    </w:p>
    <w:p w14:paraId="0696DE26" w14:textId="77777777" w:rsidR="00B62934" w:rsidRDefault="00B62934">
      <w:pPr>
        <w:spacing w:line="259" w:lineRule="auto"/>
        <w:ind w:firstLineChars="0" w:firstLine="0"/>
      </w:pPr>
    </w:p>
    <w:p w14:paraId="7FFADD9F" w14:textId="77777777" w:rsidR="00B62934" w:rsidRDefault="00B62934">
      <w:pPr>
        <w:spacing w:line="259" w:lineRule="auto"/>
        <w:ind w:firstLineChars="0" w:firstLine="0"/>
      </w:pPr>
    </w:p>
    <w:p w14:paraId="2DCD4B71" w14:textId="532C12D3" w:rsidR="00B62934" w:rsidRDefault="009015A4" w:rsidP="009015A4">
      <w:pPr>
        <w:spacing w:line="259" w:lineRule="auto"/>
        <w:ind w:firstLineChars="0" w:firstLine="0"/>
        <w:jc w:val="center"/>
      </w:pPr>
      <w:r>
        <w:rPr>
          <w:rFonts w:hint="eastAsia"/>
        </w:rPr>
        <w:t>图</w:t>
      </w:r>
      <w:r>
        <w:rPr>
          <w:rFonts w:hint="eastAsia"/>
        </w:rPr>
        <w:t>2</w:t>
      </w:r>
    </w:p>
    <w:bookmarkEnd w:id="15"/>
    <w:p w14:paraId="0B740DD7" w14:textId="55D4EB47" w:rsidR="00C16F98" w:rsidRDefault="00C16F98">
      <w:pPr>
        <w:spacing w:line="259" w:lineRule="auto"/>
        <w:ind w:firstLineChars="0" w:firstLine="0"/>
      </w:pPr>
      <w:r>
        <w:rPr>
          <w:rFonts w:hint="eastAsia"/>
        </w:rPr>
        <w:t>可以看到，通过此电路成功产生了调幅波波形。</w:t>
      </w:r>
    </w:p>
    <w:p w14:paraId="69CA9812" w14:textId="313D931E" w:rsidR="00DB00C6" w:rsidRDefault="00DB00C6" w:rsidP="00DB00C6">
      <w:pPr>
        <w:spacing w:line="259" w:lineRule="auto"/>
        <w:ind w:firstLine="420"/>
      </w:pPr>
      <w:r>
        <w:rPr>
          <w:rFonts w:hint="eastAsia"/>
        </w:rPr>
        <w:lastRenderedPageBreak/>
        <w:t>同时使用频谱分析仪对输出波形进行频谱分析，可以看到在中心频率</w:t>
      </w:r>
      <w:r>
        <w:t>20kHz</w:t>
      </w:r>
      <w:r>
        <w:rPr>
          <w:rFonts w:hint="eastAsia"/>
        </w:rPr>
        <w:t>处，电压近似</w:t>
      </w:r>
      <w:r>
        <w:rPr>
          <w:rFonts w:hint="eastAsia"/>
        </w:rPr>
        <w:t>1V</w:t>
      </w:r>
      <w:r>
        <w:rPr>
          <w:rFonts w:hint="eastAsia"/>
        </w:rPr>
        <w:t>，同时在</w:t>
      </w:r>
      <w:r>
        <w:t>19</w:t>
      </w:r>
      <w:r>
        <w:rPr>
          <w:rFonts w:hint="eastAsia"/>
        </w:rPr>
        <w:t>k</w:t>
      </w:r>
      <w:r>
        <w:t>Hz</w:t>
      </w:r>
      <w:r>
        <w:rPr>
          <w:rFonts w:hint="eastAsia"/>
        </w:rPr>
        <w:t>和</w:t>
      </w:r>
      <w:r>
        <w:rPr>
          <w:rFonts w:hint="eastAsia"/>
        </w:rPr>
        <w:t>2</w:t>
      </w:r>
      <w:r>
        <w:t>1</w:t>
      </w:r>
      <w:r>
        <w:rPr>
          <w:rFonts w:hint="eastAsia"/>
        </w:rPr>
        <w:t>kHz</w:t>
      </w:r>
      <w:r>
        <w:rPr>
          <w:rFonts w:hint="eastAsia"/>
        </w:rPr>
        <w:t>处，为上下变频分量，电压近似为</w:t>
      </w:r>
      <w:r>
        <w:t>0.25</w:t>
      </w:r>
      <w:r>
        <w:rPr>
          <w:rFonts w:hint="eastAsia"/>
        </w:rPr>
        <w:t>V</w:t>
      </w:r>
      <w:r>
        <w:rPr>
          <w:rFonts w:hint="eastAsia"/>
        </w:rPr>
        <w:t>，如图</w:t>
      </w:r>
      <w:r>
        <w:t>3</w:t>
      </w:r>
      <w:r>
        <w:rPr>
          <w:rFonts w:hint="eastAsia"/>
        </w:rPr>
        <w:t>所示。</w:t>
      </w:r>
    </w:p>
    <w:p w14:paraId="01DA5327" w14:textId="4B4DAFC3" w:rsidR="00C16F98" w:rsidRPr="00C16F98" w:rsidRDefault="00DB00C6">
      <w:pPr>
        <w:spacing w:line="259" w:lineRule="auto"/>
        <w:ind w:firstLineChars="0" w:firstLine="0"/>
      </w:pPr>
      <w:r>
        <w:rPr>
          <w:noProof/>
        </w:rPr>
        <w:drawing>
          <wp:anchor distT="0" distB="0" distL="114300" distR="114300" simplePos="0" relativeHeight="251663360" behindDoc="0" locked="0" layoutInCell="1" allowOverlap="1" wp14:anchorId="7E5C9A23" wp14:editId="41923543">
            <wp:simplePos x="0" y="0"/>
            <wp:positionH relativeFrom="column">
              <wp:posOffset>0</wp:posOffset>
            </wp:positionH>
            <wp:positionV relativeFrom="paragraph">
              <wp:posOffset>-635</wp:posOffset>
            </wp:positionV>
            <wp:extent cx="5274310" cy="2425700"/>
            <wp:effectExtent l="0" t="0" r="2540" b="0"/>
            <wp:wrapNone/>
            <wp:docPr id="1939823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3722" name=""/>
                    <pic:cNvPicPr/>
                  </pic:nvPicPr>
                  <pic:blipFill>
                    <a:blip r:embed="rId9"/>
                    <a:stretch>
                      <a:fillRect/>
                    </a:stretch>
                  </pic:blipFill>
                  <pic:spPr>
                    <a:xfrm>
                      <a:off x="0" y="0"/>
                      <a:ext cx="5274310" cy="2425700"/>
                    </a:xfrm>
                    <a:prstGeom prst="rect">
                      <a:avLst/>
                    </a:prstGeom>
                  </pic:spPr>
                </pic:pic>
              </a:graphicData>
            </a:graphic>
          </wp:anchor>
        </w:drawing>
      </w:r>
    </w:p>
    <w:p w14:paraId="427B3283" w14:textId="77777777" w:rsidR="00C16F98" w:rsidRDefault="00C16F98">
      <w:pPr>
        <w:spacing w:line="259" w:lineRule="auto"/>
        <w:ind w:firstLineChars="0" w:firstLine="0"/>
      </w:pPr>
    </w:p>
    <w:p w14:paraId="3CDE9DFD" w14:textId="77777777" w:rsidR="00C16F98" w:rsidRDefault="00C16F98">
      <w:pPr>
        <w:spacing w:line="259" w:lineRule="auto"/>
        <w:ind w:firstLineChars="0" w:firstLine="0"/>
      </w:pPr>
    </w:p>
    <w:p w14:paraId="4A16F7C3" w14:textId="77777777" w:rsidR="00C16F98" w:rsidRDefault="00C16F98">
      <w:pPr>
        <w:spacing w:line="259" w:lineRule="auto"/>
        <w:ind w:firstLineChars="0" w:firstLine="0"/>
      </w:pPr>
    </w:p>
    <w:p w14:paraId="4D93DC48" w14:textId="77777777" w:rsidR="00DB00C6" w:rsidRDefault="00DB00C6">
      <w:pPr>
        <w:spacing w:line="259" w:lineRule="auto"/>
        <w:ind w:firstLineChars="0" w:firstLine="0"/>
      </w:pPr>
    </w:p>
    <w:p w14:paraId="2DBDE172" w14:textId="77777777" w:rsidR="00DB00C6" w:rsidRDefault="00DB00C6">
      <w:pPr>
        <w:spacing w:line="259" w:lineRule="auto"/>
        <w:ind w:firstLineChars="0" w:firstLine="0"/>
      </w:pPr>
    </w:p>
    <w:p w14:paraId="5BC8EC22" w14:textId="77777777" w:rsidR="00DB00C6" w:rsidRDefault="00DB00C6">
      <w:pPr>
        <w:spacing w:line="259" w:lineRule="auto"/>
        <w:ind w:firstLineChars="0" w:firstLine="0"/>
      </w:pPr>
    </w:p>
    <w:p w14:paraId="60D8C6F1" w14:textId="77777777" w:rsidR="00DB00C6" w:rsidRDefault="00DB00C6">
      <w:pPr>
        <w:spacing w:line="259" w:lineRule="auto"/>
        <w:ind w:firstLineChars="0" w:firstLine="0"/>
      </w:pPr>
    </w:p>
    <w:p w14:paraId="136ECB46" w14:textId="58FF05CA" w:rsidR="00DB00C6" w:rsidRDefault="00DB00C6" w:rsidP="00DB00C6">
      <w:pPr>
        <w:spacing w:line="259" w:lineRule="auto"/>
        <w:ind w:firstLineChars="0" w:firstLine="0"/>
        <w:jc w:val="center"/>
      </w:pPr>
      <w:r>
        <w:rPr>
          <w:rFonts w:hint="eastAsia"/>
        </w:rPr>
        <w:t>图</w:t>
      </w:r>
      <w:r>
        <w:t>3</w:t>
      </w:r>
    </w:p>
    <w:p w14:paraId="3D8D2460" w14:textId="3EB27BB0" w:rsidR="00365D58" w:rsidRDefault="000572C9" w:rsidP="00365D58">
      <w:pPr>
        <w:ind w:firstLine="422"/>
        <w:rPr>
          <w:b/>
          <w:bCs/>
        </w:rPr>
      </w:pPr>
      <w:r>
        <w:rPr>
          <w:b/>
          <w:bCs/>
        </w:rPr>
        <w:t>3</w:t>
      </w:r>
      <w:r w:rsidR="00365D58" w:rsidRPr="00091E4E">
        <w:rPr>
          <w:b/>
          <w:bCs/>
        </w:rPr>
        <w:t xml:space="preserve">. </w:t>
      </w:r>
      <w:r w:rsidR="00365D58" w:rsidRPr="00091E4E">
        <w:rPr>
          <w:rFonts w:hint="eastAsia"/>
          <w:b/>
          <w:bCs/>
        </w:rPr>
        <w:t>Multisim</w:t>
      </w:r>
      <w:r w:rsidR="00365D58" w:rsidRPr="00091E4E">
        <w:rPr>
          <w:rFonts w:hint="eastAsia"/>
          <w:b/>
          <w:bCs/>
        </w:rPr>
        <w:t>中</w:t>
      </w:r>
      <w:r w:rsidR="00A421B2">
        <w:rPr>
          <w:rFonts w:hint="eastAsia"/>
          <w:b/>
          <w:bCs/>
        </w:rPr>
        <w:t>的检波电路</w:t>
      </w:r>
    </w:p>
    <w:p w14:paraId="18C08349" w14:textId="0FBAC17E" w:rsidR="00A421B2" w:rsidRDefault="000572C9" w:rsidP="00A421B2">
      <w:pPr>
        <w:ind w:firstLine="420"/>
      </w:pPr>
      <w:r>
        <w:t>3</w:t>
      </w:r>
      <w:r w:rsidR="00A421B2">
        <w:t xml:space="preserve">.1 </w:t>
      </w:r>
      <w:r w:rsidR="00A421B2">
        <w:rPr>
          <w:rFonts w:hint="eastAsia"/>
        </w:rPr>
        <w:t>检波器简介</w:t>
      </w:r>
    </w:p>
    <w:p w14:paraId="66BAE766" w14:textId="2BD710AA" w:rsidR="00DB00C6" w:rsidRDefault="00A421B2" w:rsidP="00A421B2">
      <w:pPr>
        <w:ind w:firstLine="420"/>
      </w:pPr>
      <w:r>
        <w:rPr>
          <w:rFonts w:hint="eastAsia"/>
        </w:rPr>
        <w:t>检波器的作用是从振幅受调制的高频信号中还原出原调制的信号。还原所得的信号，与高频调幅信号的包络变化规律一致，故又称为包络检波器。</w:t>
      </w:r>
      <w:r w:rsidR="00D55397">
        <w:rPr>
          <w:rFonts w:hint="eastAsia"/>
        </w:rPr>
        <w:t>对于射频检波器，</w:t>
      </w:r>
      <w:r>
        <w:rPr>
          <w:rFonts w:hint="eastAsia"/>
        </w:rPr>
        <w:t>若输入信号是调幅波，输出则是原调制信号。</w:t>
      </w:r>
    </w:p>
    <w:p w14:paraId="65FB91A9" w14:textId="4C4B06B9" w:rsidR="00DB00C6" w:rsidRPr="00B51D19" w:rsidRDefault="00B51D19" w:rsidP="00D20508">
      <w:pPr>
        <w:ind w:firstLine="420"/>
      </w:pPr>
      <w:bookmarkStart w:id="16" w:name="_Hlk136869307"/>
      <w:r>
        <w:rPr>
          <w:rFonts w:hint="eastAsia"/>
        </w:rPr>
        <w:t>检波器</w:t>
      </w:r>
      <w:r w:rsidR="00D55397">
        <w:rPr>
          <w:rFonts w:hint="eastAsia"/>
        </w:rPr>
        <w:t>在</w:t>
      </w:r>
      <w:r w:rsidR="00C07705">
        <w:rPr>
          <w:rFonts w:hint="eastAsia"/>
        </w:rPr>
        <w:t>各个领域</w:t>
      </w:r>
      <w:r>
        <w:rPr>
          <w:rFonts w:hint="eastAsia"/>
        </w:rPr>
        <w:t>都有广泛运用。</w:t>
      </w:r>
      <w:bookmarkEnd w:id="16"/>
      <w:r>
        <w:rPr>
          <w:rFonts w:hint="eastAsia"/>
        </w:rPr>
        <w:t>比如，在食品工业中，可以使用声学包络检波器，</w:t>
      </w:r>
      <w:r w:rsidR="00D20508">
        <w:rPr>
          <w:rFonts w:hint="eastAsia"/>
        </w:rPr>
        <w:t>评估饼干的脆度。脆度是评价许多食品的一项重要指标，然而，由于个人对脆度感知的巨大差异，这就对食品科学家给食品定义具有科学意义且易于测量的参数带来了困难。通过分析在对脆的食品施加力期间食品产生的声音，再经过声学包络检波器</w:t>
      </w:r>
      <w:r w:rsidR="00D20508">
        <w:rPr>
          <w:rFonts w:hint="eastAsia"/>
        </w:rPr>
        <w:t>(</w:t>
      </w:r>
      <w:r w:rsidR="00D20508" w:rsidRPr="00D20508">
        <w:t>Acoustic Envelope Detector</w:t>
      </w:r>
      <w:r w:rsidR="00D20508">
        <w:t>)</w:t>
      </w:r>
      <w:r w:rsidR="00D20508">
        <w:rPr>
          <w:rFonts w:hint="eastAsia"/>
        </w:rPr>
        <w:t>，可以具体地对饼干声学特性以及其断裂时的力、位移信息进行评估，结合味觉方面的测试，可以进一步增进对</w:t>
      </w:r>
      <w:r w:rsidR="00D20508" w:rsidRPr="00D20508">
        <w:rPr>
          <w:rFonts w:hint="eastAsia"/>
        </w:rPr>
        <w:t>脆质食品材料的声学和力学特性的认识，帮助建立一种可靠、简便的食品脆度鉴别方法。</w:t>
      </w:r>
      <w:r w:rsidR="009E0D3A">
        <w:fldChar w:fldCharType="begin"/>
      </w:r>
      <w:r w:rsidR="009E0D3A">
        <w:instrText xml:space="preserve"> </w:instrText>
      </w:r>
      <w:r w:rsidR="009E0D3A">
        <w:rPr>
          <w:rFonts w:hint="eastAsia"/>
        </w:rPr>
        <w:instrText>REF _Ref136885181 \r \h</w:instrText>
      </w:r>
      <w:r w:rsidR="009E0D3A">
        <w:instrText xml:space="preserve"> </w:instrText>
      </w:r>
      <w:r w:rsidR="009E0D3A">
        <w:fldChar w:fldCharType="separate"/>
      </w:r>
      <w:r w:rsidR="009E0D3A">
        <w:t>[4]</w:t>
      </w:r>
      <w:r w:rsidR="009E0D3A">
        <w:fldChar w:fldCharType="end"/>
      </w:r>
    </w:p>
    <w:p w14:paraId="2637C52E" w14:textId="60729FE9" w:rsidR="00C8113F" w:rsidRDefault="000572C9" w:rsidP="00C8113F">
      <w:pPr>
        <w:ind w:firstLine="420"/>
      </w:pPr>
      <w:bookmarkStart w:id="17" w:name="_Hlk136871546"/>
      <w:r>
        <w:t>3</w:t>
      </w:r>
      <w:r w:rsidR="00C8113F">
        <w:t xml:space="preserve">.2 </w:t>
      </w:r>
      <w:r w:rsidR="00C8113F">
        <w:rPr>
          <w:rFonts w:hint="eastAsia"/>
        </w:rPr>
        <w:t>检波器电路</w:t>
      </w:r>
      <w:r w:rsidR="000F6504">
        <w:rPr>
          <w:rFonts w:hint="eastAsia"/>
        </w:rPr>
        <w:t>介绍</w:t>
      </w:r>
    </w:p>
    <w:bookmarkEnd w:id="17"/>
    <w:p w14:paraId="227E3260" w14:textId="1BD509E0" w:rsidR="00C16F98" w:rsidRPr="00293A86" w:rsidRDefault="007D517D" w:rsidP="000F6504">
      <w:pPr>
        <w:ind w:firstLine="420"/>
      </w:pPr>
      <w:r>
        <w:rPr>
          <w:rFonts w:hint="eastAsia"/>
        </w:rPr>
        <w:t>检波器的一个代表是</w:t>
      </w:r>
      <w:r w:rsidRPr="007D517D">
        <w:rPr>
          <w:rFonts w:hint="eastAsia"/>
        </w:rPr>
        <w:t>连续波串联式二极管大信号包络检波器。</w:t>
      </w:r>
      <w:r>
        <w:rPr>
          <w:rFonts w:hint="eastAsia"/>
        </w:rPr>
        <w:t>图</w:t>
      </w:r>
      <w:r>
        <w:t>4</w:t>
      </w:r>
      <w:r w:rsidRPr="007D517D">
        <w:rPr>
          <w:rFonts w:hint="eastAsia"/>
        </w:rPr>
        <w:t>是这种检波器的原理性电路</w:t>
      </w:r>
      <w:r>
        <w:rPr>
          <w:rFonts w:hint="eastAsia"/>
        </w:rPr>
        <w:t>，图</w:t>
      </w:r>
      <w:r>
        <w:rPr>
          <w:rFonts w:hint="eastAsia"/>
        </w:rPr>
        <w:t>5</w:t>
      </w:r>
      <w:r>
        <w:rPr>
          <w:rFonts w:hint="eastAsia"/>
        </w:rPr>
        <w:t>为它的工作图解。</w:t>
      </w:r>
      <w:r w:rsidRPr="007D517D">
        <w:rPr>
          <w:rFonts w:hint="eastAsia"/>
        </w:rPr>
        <w:t>图中</w:t>
      </w:r>
      <w:r w:rsidRPr="007D517D">
        <w:rPr>
          <w:rFonts w:hint="eastAsia"/>
        </w:rPr>
        <w:t>R</w:t>
      </w:r>
      <w:r w:rsidRPr="007D517D">
        <w:rPr>
          <w:rFonts w:hint="eastAsia"/>
        </w:rPr>
        <w:t>为负载电阻它的数值较大；</w:t>
      </w:r>
      <w:r w:rsidRPr="007D517D">
        <w:rPr>
          <w:rFonts w:hint="eastAsia"/>
        </w:rPr>
        <w:t>C</w:t>
      </w:r>
      <w:r w:rsidRPr="007D517D">
        <w:rPr>
          <w:rFonts w:hint="eastAsia"/>
        </w:rPr>
        <w:t>为负载电容，它的值应选取得在高频时，其阻抗远小于</w:t>
      </w:r>
      <w:r w:rsidRPr="007D517D">
        <w:rPr>
          <w:rFonts w:hint="eastAsia"/>
        </w:rPr>
        <w:t>R</w:t>
      </w:r>
      <w:r w:rsidRPr="007D517D">
        <w:rPr>
          <w:rFonts w:hint="eastAsia"/>
        </w:rPr>
        <w:t>，可视为短路</w:t>
      </w:r>
      <w:r>
        <w:rPr>
          <w:rFonts w:hint="eastAsia"/>
        </w:rPr>
        <w:t>。</w:t>
      </w:r>
      <w:r w:rsidRPr="007D517D">
        <w:rPr>
          <w:rFonts w:hint="eastAsia"/>
        </w:rPr>
        <w:t>而在调制频率（低频）时，其阻抗则远大于</w:t>
      </w:r>
      <w:r w:rsidRPr="007D517D">
        <w:rPr>
          <w:rFonts w:hint="eastAsia"/>
        </w:rPr>
        <w:t>R</w:t>
      </w:r>
      <w:r w:rsidRPr="007D517D">
        <w:rPr>
          <w:rFonts w:hint="eastAsia"/>
        </w:rPr>
        <w:t>，可视为开路。此时输入的高频信号电压</w:t>
      </w:r>
      <w:r>
        <w:rPr>
          <w:rFonts w:hint="eastAsia"/>
        </w:rPr>
        <w:t>V</w:t>
      </w:r>
      <w:r w:rsidRPr="007D517D">
        <w:rPr>
          <w:rFonts w:hint="eastAsia"/>
        </w:rPr>
        <w:t>较大。由于负载电容</w:t>
      </w:r>
      <w:r w:rsidRPr="007D517D">
        <w:rPr>
          <w:rFonts w:hint="eastAsia"/>
        </w:rPr>
        <w:t>C</w:t>
      </w:r>
      <w:r w:rsidRPr="007D517D">
        <w:rPr>
          <w:rFonts w:hint="eastAsia"/>
        </w:rPr>
        <w:t>的高频阻抗很小，因此高频电压大部分加到二极管</w:t>
      </w:r>
      <w:r w:rsidRPr="007D517D">
        <w:rPr>
          <w:rFonts w:hint="eastAsia"/>
        </w:rPr>
        <w:t>D</w:t>
      </w:r>
      <w:r w:rsidRPr="007D517D">
        <w:rPr>
          <w:rFonts w:hint="eastAsia"/>
        </w:rPr>
        <w:t>上。在高频信号正半周，二极管导电，并对电容器</w:t>
      </w:r>
      <w:r w:rsidRPr="007D517D">
        <w:rPr>
          <w:rFonts w:hint="eastAsia"/>
        </w:rPr>
        <w:t>C</w:t>
      </w:r>
      <w:r w:rsidRPr="007D517D">
        <w:rPr>
          <w:rFonts w:hint="eastAsia"/>
        </w:rPr>
        <w:t>充电。由于二极管导通时的内阻很小，所以充电电流</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Pr="007D517D">
        <w:rPr>
          <w:rFonts w:hint="eastAsia"/>
        </w:rPr>
        <w:t>很大，充电方向如图所示，使电容器上的电压</w:t>
      </w:r>
      <w:bookmarkStart w:id="18" w:name="_Hlk136867716"/>
      <m:oMath>
        <m:sSub>
          <m:sSubPr>
            <m:ctrlPr>
              <w:rPr>
                <w:rFonts w:ascii="Cambria Math" w:hAnsi="Cambria Math"/>
                <w:i/>
              </w:rPr>
            </m:ctrlPr>
          </m:sSubPr>
          <m:e>
            <m:r>
              <w:rPr>
                <w:rFonts w:ascii="Cambria Math" w:hAnsi="Cambria Math"/>
              </w:rPr>
              <m:t>v</m:t>
            </m:r>
          </m:e>
          <m:sub>
            <m:r>
              <w:rPr>
                <w:rFonts w:ascii="Cambria Math" w:hAnsi="Cambria Math" w:hint="eastAsia"/>
              </w:rPr>
              <m:t>c</m:t>
            </m:r>
          </m:sub>
        </m:sSub>
        <w:bookmarkEnd w:id="18"/>
        <m:r>
          <w:rPr>
            <w:rFonts w:ascii="Cambria Math" w:hAnsi="Cambria Math"/>
          </w:rPr>
          <m:t xml:space="preserve"> </m:t>
        </m:r>
      </m:oMath>
      <w:r w:rsidRPr="007D517D">
        <w:rPr>
          <w:rFonts w:hint="eastAsia"/>
        </w:rPr>
        <w:t>在很短时间内就接近高频电压的最大值。这个电压建立后通过信号源电路，又反向地加到二极管</w:t>
      </w:r>
      <w:r w:rsidRPr="007D517D">
        <w:rPr>
          <w:rFonts w:hint="eastAsia"/>
        </w:rPr>
        <w:t>D</w:t>
      </w:r>
      <w:r w:rsidRPr="007D517D">
        <w:rPr>
          <w:rFonts w:hint="eastAsia"/>
        </w:rPr>
        <w:t>的两端。这时二极管导通与否，由电容器</w:t>
      </w:r>
      <w:r w:rsidRPr="007D517D">
        <w:rPr>
          <w:rFonts w:hint="eastAsia"/>
        </w:rPr>
        <w:t>C</w:t>
      </w:r>
      <w:r w:rsidRPr="007D517D">
        <w:rPr>
          <w:rFonts w:hint="eastAsia"/>
        </w:rPr>
        <w:t>上的电压</w:t>
      </w:r>
      <m:oMath>
        <m:sSub>
          <m:sSubPr>
            <m:ctrlPr>
              <w:rPr>
                <w:rFonts w:ascii="Cambria Math" w:hAnsi="Cambria Math"/>
                <w:i/>
              </w:rPr>
            </m:ctrlPr>
          </m:sSubPr>
          <m:e>
            <m:r>
              <w:rPr>
                <w:rFonts w:ascii="Cambria Math" w:hAnsi="Cambria Math"/>
              </w:rPr>
              <m:t>v</m:t>
            </m:r>
          </m:e>
          <m:sub>
            <m:r>
              <w:rPr>
                <w:rFonts w:ascii="Cambria Math" w:hAnsi="Cambria Math" w:hint="eastAsia"/>
              </w:rPr>
              <m:t>c</m:t>
            </m:r>
          </m:sub>
        </m:sSub>
      </m:oMath>
      <w:r w:rsidRPr="007D517D">
        <w:rPr>
          <w:rFonts w:hint="eastAsia"/>
        </w:rPr>
        <w:t>和输入信号电压</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sidRPr="007D517D">
        <w:rPr>
          <w:rFonts w:hint="eastAsia"/>
        </w:rPr>
        <w:t>，共同决定。当高频电压由最大值下降到小于电容器上的电压时，二极管截止，电容器就会通过负载电阻</w:t>
      </w:r>
      <w:r w:rsidRPr="007D517D">
        <w:rPr>
          <w:rFonts w:hint="eastAsia"/>
        </w:rPr>
        <w:t>R</w:t>
      </w:r>
      <w:r w:rsidRPr="007D517D">
        <w:rPr>
          <w:rFonts w:hint="eastAsia"/>
        </w:rPr>
        <w:t>放电，由于放电时间常数</w:t>
      </w:r>
      <w:r w:rsidRPr="007D517D">
        <w:rPr>
          <w:rFonts w:hint="eastAsia"/>
        </w:rPr>
        <w:t>RC</w:t>
      </w:r>
      <w:r w:rsidRPr="007D517D">
        <w:rPr>
          <w:rFonts w:hint="eastAsia"/>
        </w:rPr>
        <w:t>远大于高频电压的周期，故放电很慢。当电容器上的电压下降不多时，高频第二个正半周的电压又超过二极管上的负</w:t>
      </w:r>
      <w:r w:rsidRPr="007D517D">
        <w:rPr>
          <w:rFonts w:hint="eastAsia"/>
        </w:rPr>
        <w:lastRenderedPageBreak/>
        <w:t>压，使二极管又导通。</w:t>
      </w:r>
      <w:bookmarkStart w:id="19" w:name="_Hlk136867924"/>
      <m:oMath>
        <m:sSub>
          <m:sSubPr>
            <m:ctrlPr>
              <w:rPr>
                <w:rFonts w:ascii="Cambria Math" w:hAnsi="Cambria Math"/>
                <w:i/>
              </w:rPr>
            </m:ctrlPr>
          </m:sSubPr>
          <m:e>
            <m:r>
              <w:rPr>
                <w:rFonts w:ascii="Cambria Math" w:hAnsi="Cambria Math"/>
              </w:rPr>
              <m:t>t</m:t>
            </m:r>
          </m:e>
          <m:sub>
            <m:r>
              <w:rPr>
                <w:rFonts w:ascii="Cambria Math" w:hAnsi="Cambria Math"/>
              </w:rPr>
              <m:t>1</m:t>
            </m:r>
          </m:sub>
        </m:sSub>
      </m:oMath>
      <w:bookmarkEnd w:id="19"/>
      <w:r w:rsidRPr="007D517D">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7D517D">
        <w:rPr>
          <w:rFonts w:hint="eastAsia"/>
        </w:rPr>
        <w:t>的时间为二极管导通时间，在此时间内又对电容充电，电容器上的电压又迅速接近第二个高频电压的最大值。这样不断地循环反复，就得到电压</w:t>
      </w:r>
      <m:oMath>
        <m:r>
          <w:rPr>
            <w:rFonts w:ascii="Cambria Math" w:hAnsi="Cambria Math"/>
          </w:rPr>
          <m:t>v</m:t>
        </m:r>
      </m:oMath>
      <w:r w:rsidRPr="007D517D">
        <w:rPr>
          <w:rFonts w:hint="eastAsia"/>
        </w:rPr>
        <w:t>。因此，只要适当选择</w:t>
      </w:r>
      <w:r w:rsidRPr="007D517D">
        <w:rPr>
          <w:rFonts w:hint="eastAsia"/>
        </w:rPr>
        <w:t>RC</w:t>
      </w:r>
      <w:r w:rsidRPr="007D517D">
        <w:rPr>
          <w:rFonts w:hint="eastAsia"/>
        </w:rPr>
        <w:t>和二极管</w:t>
      </w:r>
      <w:r w:rsidRPr="007D517D">
        <w:rPr>
          <w:rFonts w:hint="eastAsia"/>
        </w:rPr>
        <w:t>D</w:t>
      </w:r>
      <w:r w:rsidRPr="007D517D">
        <w:rPr>
          <w:rFonts w:hint="eastAsia"/>
        </w:rPr>
        <w:t>以使充电时间常数</w:t>
      </w:r>
      <w:bookmarkStart w:id="20" w:name="_Hlk136868071"/>
      <m:oMath>
        <m:sSub>
          <m:sSubPr>
            <m:ctrlPr>
              <w:rPr>
                <w:rFonts w:ascii="Cambria Math" w:hAnsi="Cambria Math"/>
                <w:i/>
              </w:rPr>
            </m:ctrlPr>
          </m:sSubPr>
          <m:e>
            <m:r>
              <w:rPr>
                <w:rFonts w:ascii="Cambria Math" w:hAnsi="Cambria Math"/>
              </w:rPr>
              <m:t>R</m:t>
            </m:r>
          </m:e>
          <m:sub>
            <m:r>
              <w:rPr>
                <w:rFonts w:ascii="Cambria Math" w:hAnsi="Cambria Math"/>
              </w:rPr>
              <m:t>d</m:t>
            </m:r>
          </m:sub>
        </m:sSub>
        <w:bookmarkEnd w:id="20"/>
        <m:r>
          <w:rPr>
            <w:rFonts w:ascii="Cambria Math" w:hAnsi="Cambria Math"/>
          </w:rPr>
          <m:t>C</m:t>
        </m:r>
      </m:oMath>
      <w:r w:rsidRPr="007D517D">
        <w:rPr>
          <w:rFonts w:hint="eastAsia"/>
        </w:rPr>
        <w:t>，</w:t>
      </w:r>
      <w:r w:rsidR="00293A86">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Pr="007D517D">
        <w:rPr>
          <w:rFonts w:hint="eastAsia"/>
        </w:rPr>
        <w:t>为二极管导通时的内阻）足够小，充电很快；而放电时间</w:t>
      </w:r>
      <w:r w:rsidR="00293A86" w:rsidRPr="00293A86">
        <w:rPr>
          <w:rFonts w:hint="eastAsia"/>
        </w:rPr>
        <w:t>常数</w:t>
      </w:r>
      <w:r w:rsidR="00293A86" w:rsidRPr="00293A86">
        <w:rPr>
          <w:rFonts w:hint="eastAsia"/>
        </w:rPr>
        <w:t>RC</w:t>
      </w:r>
      <w:r w:rsidR="00293A86" w:rsidRPr="00293A86">
        <w:rPr>
          <w:rFonts w:hint="eastAsia"/>
        </w:rPr>
        <w:t>足够大，放电很慢（</w:t>
      </w: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C≪RC</m:t>
        </m:r>
      </m:oMath>
      <w:r w:rsidR="00293A86" w:rsidRPr="00293A86">
        <w:rPr>
          <w:rFonts w:hint="eastAsia"/>
        </w:rPr>
        <w:t>），就可使</w:t>
      </w:r>
      <w:r w:rsidR="00293A86" w:rsidRPr="00293A86">
        <w:rPr>
          <w:rFonts w:hint="eastAsia"/>
        </w:rPr>
        <w:t xml:space="preserve">C </w:t>
      </w:r>
      <w:r w:rsidR="00293A86" w:rsidRPr="00293A86">
        <w:rPr>
          <w:rFonts w:hint="eastAsia"/>
        </w:rPr>
        <w:t>两端的电压</w:t>
      </w:r>
      <w:bookmarkStart w:id="21" w:name="_Hlk136868326"/>
      <m:oMath>
        <m:sSub>
          <m:sSubPr>
            <m:ctrlPr>
              <w:rPr>
                <w:rFonts w:ascii="Cambria Math" w:hAnsi="Cambria Math"/>
                <w:i/>
              </w:rPr>
            </m:ctrlPr>
          </m:sSubPr>
          <m:e>
            <m:r>
              <w:rPr>
                <w:rFonts w:ascii="Cambria Math" w:hAnsi="Cambria Math"/>
              </w:rPr>
              <m:t>v</m:t>
            </m:r>
          </m:e>
          <m:sub>
            <m:r>
              <w:rPr>
                <w:rFonts w:ascii="Cambria Math" w:hAnsi="Cambria Math"/>
              </w:rPr>
              <m:t>c</m:t>
            </m:r>
          </m:sub>
        </m:sSub>
      </m:oMath>
      <w:bookmarkEnd w:id="21"/>
      <w:r w:rsidR="00293A86" w:rsidRPr="00293A86">
        <w:rPr>
          <w:rFonts w:hint="eastAsia"/>
        </w:rPr>
        <w:t>，</w:t>
      </w:r>
      <w:r w:rsidR="00293A86" w:rsidRPr="00293A86">
        <w:rPr>
          <w:rFonts w:hint="eastAsia"/>
        </w:rPr>
        <w:t xml:space="preserve"> </w:t>
      </w:r>
      <w:r w:rsidR="00293A86" w:rsidRPr="00293A86">
        <w:rPr>
          <w:rFonts w:hint="eastAsia"/>
        </w:rPr>
        <w:t>的幅度与输入电压</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sidR="00293A86" w:rsidRPr="00293A86">
        <w:rPr>
          <w:rFonts w:hint="eastAsia"/>
        </w:rPr>
        <w:t>的幅度相当接近，即传输系数接近</w:t>
      </w:r>
      <w:r w:rsidR="00293A86" w:rsidRPr="00293A86">
        <w:rPr>
          <w:rFonts w:hint="eastAsia"/>
        </w:rPr>
        <w:t>1</w:t>
      </w:r>
      <w:r w:rsidR="00293A86" w:rsidRPr="00293A86">
        <w:rPr>
          <w:rFonts w:hint="eastAsia"/>
        </w:rPr>
        <w:t>。另一方面，电压</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293A86" w:rsidRPr="00293A86">
        <w:rPr>
          <w:rFonts w:hint="eastAsia"/>
        </w:rPr>
        <w:t>虽然有些起伏不平（锯齿形），但因正向导电时间很短，放电时间常数又远大于高频电压周期</w:t>
      </w:r>
      <w:r w:rsidR="00293A86" w:rsidRPr="00293A86">
        <w:rPr>
          <w:rFonts w:hint="eastAsia"/>
        </w:rPr>
        <w:t xml:space="preserve"> </w:t>
      </w:r>
      <w:r w:rsidR="00293A86" w:rsidRPr="00293A86">
        <w:rPr>
          <w:rFonts w:hint="eastAsia"/>
        </w:rPr>
        <w:t>（放电时</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293A86" w:rsidRPr="00293A86">
        <w:rPr>
          <w:rFonts w:hint="eastAsia"/>
        </w:rPr>
        <w:t>基本不变），所以输出电压</w:t>
      </w:r>
      <m:oMath>
        <m:sSub>
          <m:sSubPr>
            <m:ctrlPr>
              <w:rPr>
                <w:rFonts w:ascii="Cambria Math" w:hAnsi="Cambria Math"/>
                <w:i/>
              </w:rPr>
            </m:ctrlPr>
          </m:sSubPr>
          <m:e>
            <m:r>
              <w:rPr>
                <w:rFonts w:ascii="Cambria Math" w:hAnsi="Cambria Math"/>
              </w:rPr>
              <m:t>v</m:t>
            </m:r>
          </m:e>
          <m:sub>
            <m:r>
              <w:rPr>
                <w:rFonts w:ascii="Cambria Math" w:hAnsi="Cambria Math" w:hint="eastAsia"/>
              </w:rPr>
              <m:t>o</m:t>
            </m:r>
          </m:sub>
        </m:sSub>
      </m:oMath>
      <w:r w:rsidR="00293A86" w:rsidRPr="00293A86">
        <w:rPr>
          <w:rFonts w:hint="eastAsia"/>
        </w:rPr>
        <w:t>的起伏是很小的，可看成与高频调幅波</w:t>
      </w:r>
      <w:r w:rsidR="00CB2766">
        <w:rPr>
          <w:noProof/>
        </w:rPr>
        <w:drawing>
          <wp:anchor distT="0" distB="0" distL="114300" distR="114300" simplePos="0" relativeHeight="251665408" behindDoc="0" locked="0" layoutInCell="1" allowOverlap="1" wp14:anchorId="22415655" wp14:editId="4E3A3071">
            <wp:simplePos x="0" y="0"/>
            <wp:positionH relativeFrom="column">
              <wp:posOffset>1346200</wp:posOffset>
            </wp:positionH>
            <wp:positionV relativeFrom="paragraph">
              <wp:posOffset>1623649</wp:posOffset>
            </wp:positionV>
            <wp:extent cx="2665676" cy="1867594"/>
            <wp:effectExtent l="0" t="0" r="1905" b="0"/>
            <wp:wrapNone/>
            <wp:docPr id="1471053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53784" name=""/>
                    <pic:cNvPicPr/>
                  </pic:nvPicPr>
                  <pic:blipFill>
                    <a:blip r:embed="rId10"/>
                    <a:stretch>
                      <a:fillRect/>
                    </a:stretch>
                  </pic:blipFill>
                  <pic:spPr>
                    <a:xfrm>
                      <a:off x="0" y="0"/>
                      <a:ext cx="2665676" cy="1867594"/>
                    </a:xfrm>
                    <a:prstGeom prst="rect">
                      <a:avLst/>
                    </a:prstGeom>
                  </pic:spPr>
                </pic:pic>
              </a:graphicData>
            </a:graphic>
            <wp14:sizeRelH relativeFrom="margin">
              <wp14:pctWidth>0</wp14:pctWidth>
            </wp14:sizeRelH>
            <wp14:sizeRelV relativeFrom="margin">
              <wp14:pctHeight>0</wp14:pctHeight>
            </wp14:sizeRelV>
          </wp:anchor>
        </w:drawing>
      </w:r>
      <w:r w:rsidR="00293A86" w:rsidRPr="00293A86">
        <w:rPr>
          <w:rFonts w:hint="eastAsia"/>
        </w:rPr>
        <w:t>包络基本一致，所以又叫做峰值包络检波。</w:t>
      </w:r>
    </w:p>
    <w:p w14:paraId="09ACF1EB" w14:textId="5BBDCFAD" w:rsidR="00C16F98" w:rsidRDefault="00C16F98">
      <w:pPr>
        <w:spacing w:line="259" w:lineRule="auto"/>
        <w:ind w:firstLineChars="0" w:firstLine="0"/>
      </w:pPr>
    </w:p>
    <w:p w14:paraId="021FE5DA" w14:textId="2AB28156" w:rsidR="001D72BE" w:rsidRDefault="001D72BE">
      <w:pPr>
        <w:spacing w:line="259" w:lineRule="auto"/>
        <w:ind w:firstLineChars="0" w:firstLine="0"/>
      </w:pPr>
    </w:p>
    <w:p w14:paraId="0ECEC3CC" w14:textId="77777777" w:rsidR="001D72BE" w:rsidRDefault="001D72BE">
      <w:pPr>
        <w:spacing w:line="259" w:lineRule="auto"/>
        <w:ind w:firstLineChars="0" w:firstLine="0"/>
      </w:pPr>
    </w:p>
    <w:p w14:paraId="5E4495A7" w14:textId="77777777" w:rsidR="00CA184A" w:rsidRDefault="00CA184A">
      <w:pPr>
        <w:spacing w:line="259" w:lineRule="auto"/>
        <w:ind w:firstLineChars="0" w:firstLine="0"/>
      </w:pPr>
    </w:p>
    <w:p w14:paraId="7971B07C" w14:textId="77777777" w:rsidR="001D72BE" w:rsidRDefault="001D72BE">
      <w:pPr>
        <w:spacing w:line="259" w:lineRule="auto"/>
        <w:ind w:firstLineChars="0" w:firstLine="0"/>
      </w:pPr>
    </w:p>
    <w:p w14:paraId="658FA8FE" w14:textId="77777777" w:rsidR="001D72BE" w:rsidRDefault="001D72BE">
      <w:pPr>
        <w:spacing w:line="259" w:lineRule="auto"/>
        <w:ind w:firstLineChars="0" w:firstLine="0"/>
      </w:pPr>
    </w:p>
    <w:p w14:paraId="2E61B343" w14:textId="388E1DD0" w:rsidR="00F3163C" w:rsidRDefault="00CB2766" w:rsidP="00F3163C">
      <w:pPr>
        <w:spacing w:line="259" w:lineRule="auto"/>
        <w:ind w:firstLineChars="0" w:firstLine="0"/>
        <w:jc w:val="center"/>
      </w:pPr>
      <w:r>
        <w:rPr>
          <w:noProof/>
        </w:rPr>
        <w:drawing>
          <wp:anchor distT="0" distB="0" distL="114300" distR="114300" simplePos="0" relativeHeight="251667456" behindDoc="0" locked="0" layoutInCell="1" allowOverlap="1" wp14:anchorId="6B0A1BA0" wp14:editId="1E98CC43">
            <wp:simplePos x="0" y="0"/>
            <wp:positionH relativeFrom="column">
              <wp:posOffset>1706241</wp:posOffset>
            </wp:positionH>
            <wp:positionV relativeFrom="paragraph">
              <wp:posOffset>267094</wp:posOffset>
            </wp:positionV>
            <wp:extent cx="1930276" cy="1446224"/>
            <wp:effectExtent l="0" t="0" r="0" b="1905"/>
            <wp:wrapNone/>
            <wp:docPr id="1483698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98523" name=""/>
                    <pic:cNvPicPr/>
                  </pic:nvPicPr>
                  <pic:blipFill>
                    <a:blip r:embed="rId11">
                      <a:biLevel thresh="75000"/>
                    </a:blip>
                    <a:stretch>
                      <a:fillRect/>
                    </a:stretch>
                  </pic:blipFill>
                  <pic:spPr>
                    <a:xfrm>
                      <a:off x="0" y="0"/>
                      <a:ext cx="1930276" cy="1446224"/>
                    </a:xfrm>
                    <a:prstGeom prst="rect">
                      <a:avLst/>
                    </a:prstGeom>
                  </pic:spPr>
                </pic:pic>
              </a:graphicData>
            </a:graphic>
            <wp14:sizeRelH relativeFrom="margin">
              <wp14:pctWidth>0</wp14:pctWidth>
            </wp14:sizeRelH>
            <wp14:sizeRelV relativeFrom="margin">
              <wp14:pctHeight>0</wp14:pctHeight>
            </wp14:sizeRelV>
          </wp:anchor>
        </w:drawing>
      </w:r>
      <w:r w:rsidR="00F3163C">
        <w:rPr>
          <w:rFonts w:hint="eastAsia"/>
        </w:rPr>
        <w:t>图</w:t>
      </w:r>
      <w:r w:rsidR="00F3163C">
        <w:t>4</w:t>
      </w:r>
    </w:p>
    <w:p w14:paraId="3294A586" w14:textId="014E6BE7" w:rsidR="001D72BE" w:rsidRDefault="001D72BE">
      <w:pPr>
        <w:spacing w:line="259" w:lineRule="auto"/>
        <w:ind w:firstLineChars="0" w:firstLine="0"/>
      </w:pPr>
    </w:p>
    <w:p w14:paraId="0CBF6E3A" w14:textId="1336720D" w:rsidR="00066DFF" w:rsidRDefault="00066DFF">
      <w:pPr>
        <w:spacing w:line="259" w:lineRule="auto"/>
        <w:ind w:firstLineChars="0" w:firstLine="0"/>
      </w:pPr>
    </w:p>
    <w:p w14:paraId="0A0B5E76" w14:textId="77777777" w:rsidR="00066DFF" w:rsidRDefault="00066DFF">
      <w:pPr>
        <w:spacing w:line="259" w:lineRule="auto"/>
        <w:ind w:firstLineChars="0" w:firstLine="0"/>
      </w:pPr>
    </w:p>
    <w:p w14:paraId="6302129E" w14:textId="77777777" w:rsidR="00066DFF" w:rsidRDefault="00066DFF">
      <w:pPr>
        <w:spacing w:line="259" w:lineRule="auto"/>
        <w:ind w:firstLineChars="0" w:firstLine="0"/>
      </w:pPr>
    </w:p>
    <w:p w14:paraId="540C046F" w14:textId="77777777" w:rsidR="00066DFF" w:rsidRDefault="00066DFF">
      <w:pPr>
        <w:spacing w:line="259" w:lineRule="auto"/>
        <w:ind w:firstLineChars="0" w:firstLine="0"/>
      </w:pPr>
    </w:p>
    <w:p w14:paraId="2DF8E868" w14:textId="715358F2" w:rsidR="00066DFF" w:rsidRDefault="00066DFF" w:rsidP="00066DFF">
      <w:pPr>
        <w:spacing w:line="259" w:lineRule="auto"/>
        <w:ind w:firstLineChars="0" w:firstLine="0"/>
        <w:jc w:val="center"/>
      </w:pPr>
      <w:r>
        <w:rPr>
          <w:rFonts w:hint="eastAsia"/>
        </w:rPr>
        <w:t>图</w:t>
      </w:r>
      <w:r>
        <w:t>5</w:t>
      </w:r>
    </w:p>
    <w:p w14:paraId="26F52B8C" w14:textId="207D81E8" w:rsidR="00175CF2" w:rsidRDefault="000572C9" w:rsidP="00175CF2">
      <w:pPr>
        <w:ind w:firstLine="420"/>
      </w:pPr>
      <w:bookmarkStart w:id="22" w:name="_Hlk136872446"/>
      <w:r>
        <w:t>3</w:t>
      </w:r>
      <w:r w:rsidR="00175CF2">
        <w:t xml:space="preserve">.3 </w:t>
      </w:r>
      <w:r w:rsidR="00175CF2">
        <w:rPr>
          <w:rFonts w:hint="eastAsia"/>
        </w:rPr>
        <w:t>Multisim</w:t>
      </w:r>
      <w:r w:rsidR="00175CF2">
        <w:rPr>
          <w:rFonts w:hint="eastAsia"/>
        </w:rPr>
        <w:t>中搭建检波器电路</w:t>
      </w:r>
    </w:p>
    <w:bookmarkEnd w:id="22"/>
    <w:p w14:paraId="4F8719C4" w14:textId="0B99BA76" w:rsidR="00175CF2" w:rsidRDefault="00CB2766" w:rsidP="00C90AE0">
      <w:pPr>
        <w:ind w:firstLine="420"/>
      </w:pPr>
      <w:r>
        <w:rPr>
          <w:noProof/>
        </w:rPr>
        <w:drawing>
          <wp:anchor distT="0" distB="0" distL="114300" distR="114300" simplePos="0" relativeHeight="251671552" behindDoc="0" locked="0" layoutInCell="1" allowOverlap="1" wp14:anchorId="52E49696" wp14:editId="6E729489">
            <wp:simplePos x="0" y="0"/>
            <wp:positionH relativeFrom="column">
              <wp:posOffset>-87731</wp:posOffset>
            </wp:positionH>
            <wp:positionV relativeFrom="paragraph">
              <wp:posOffset>577749</wp:posOffset>
            </wp:positionV>
            <wp:extent cx="5528490" cy="1632642"/>
            <wp:effectExtent l="0" t="0" r="0" b="5715"/>
            <wp:wrapNone/>
            <wp:docPr id="1718064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4579" name=""/>
                    <pic:cNvPicPr/>
                  </pic:nvPicPr>
                  <pic:blipFill rotWithShape="1">
                    <a:blip r:embed="rId12"/>
                    <a:srcRect b="3657"/>
                    <a:stretch/>
                  </pic:blipFill>
                  <pic:spPr bwMode="auto">
                    <a:xfrm>
                      <a:off x="0" y="0"/>
                      <a:ext cx="5528490" cy="1632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AE0">
        <w:rPr>
          <w:rFonts w:hint="eastAsia"/>
        </w:rPr>
        <w:t>在图</w:t>
      </w:r>
      <w:r w:rsidR="00C90AE0">
        <w:t>4</w:t>
      </w:r>
      <w:r w:rsidR="00C90AE0">
        <w:rPr>
          <w:rFonts w:hint="eastAsia"/>
        </w:rPr>
        <w:t>原理性电路的基础上，增加一个</w:t>
      </w:r>
      <w:r w:rsidR="00C90AE0">
        <w:t>1</w:t>
      </w:r>
      <w:r w:rsidR="00C90AE0">
        <w:rPr>
          <w:rFonts w:hint="eastAsia"/>
        </w:rPr>
        <w:t>uF</w:t>
      </w:r>
      <w:r w:rsidR="00C90AE0">
        <w:rPr>
          <w:rFonts w:hint="eastAsia"/>
        </w:rPr>
        <w:t>的电容与</w:t>
      </w:r>
      <w:r w:rsidR="00C90AE0">
        <w:rPr>
          <w:rFonts w:hint="eastAsia"/>
        </w:rPr>
        <w:t>1</w:t>
      </w:r>
      <w:r w:rsidR="00C90AE0">
        <w:t>00</w:t>
      </w:r>
      <w:r w:rsidR="00C90AE0">
        <w:rPr>
          <w:rFonts w:hint="eastAsia"/>
        </w:rPr>
        <w:t>k</w:t>
      </w:r>
      <w:r w:rsidR="00C90AE0">
        <w:rPr>
          <w:rFonts w:hint="eastAsia"/>
        </w:rPr>
        <w:t>Ω的电阻作为负载，使电路更接近实际情况。通过调整</w:t>
      </w:r>
      <w:r w:rsidR="00C90AE0">
        <w:rPr>
          <w:rFonts w:hint="eastAsia"/>
        </w:rPr>
        <w:t>R</w:t>
      </w:r>
      <w:r w:rsidR="00C90AE0">
        <w:rPr>
          <w:rFonts w:hint="eastAsia"/>
        </w:rPr>
        <w:t>、</w:t>
      </w:r>
      <w:r w:rsidR="00C90AE0">
        <w:rPr>
          <w:rFonts w:hint="eastAsia"/>
        </w:rPr>
        <w:t>C</w:t>
      </w:r>
      <w:r w:rsidR="00C90AE0">
        <w:rPr>
          <w:rFonts w:hint="eastAsia"/>
        </w:rPr>
        <w:t>的值，嫩能够使包络检波的效果更加完善。最终电路图如图</w:t>
      </w:r>
      <w:r w:rsidR="00C90AE0">
        <w:rPr>
          <w:rFonts w:hint="eastAsia"/>
        </w:rPr>
        <w:t>6</w:t>
      </w:r>
      <w:r w:rsidR="00C90AE0">
        <w:t>所示。</w:t>
      </w:r>
    </w:p>
    <w:p w14:paraId="156276A7" w14:textId="69DE2E0E" w:rsidR="00175CF2" w:rsidRDefault="00175CF2">
      <w:pPr>
        <w:spacing w:line="259" w:lineRule="auto"/>
        <w:ind w:firstLineChars="0" w:firstLine="0"/>
      </w:pPr>
    </w:p>
    <w:p w14:paraId="160C1DE9" w14:textId="77777777" w:rsidR="00175CF2" w:rsidRDefault="00175CF2">
      <w:pPr>
        <w:spacing w:line="259" w:lineRule="auto"/>
        <w:ind w:firstLineChars="0" w:firstLine="0"/>
      </w:pPr>
    </w:p>
    <w:p w14:paraId="775793C0" w14:textId="77777777" w:rsidR="00CB2766" w:rsidRDefault="00CB2766">
      <w:pPr>
        <w:spacing w:line="259" w:lineRule="auto"/>
        <w:ind w:firstLineChars="0" w:firstLine="0"/>
      </w:pPr>
    </w:p>
    <w:p w14:paraId="72728E46" w14:textId="77777777" w:rsidR="00175CF2" w:rsidRDefault="00175CF2">
      <w:pPr>
        <w:spacing w:line="259" w:lineRule="auto"/>
        <w:ind w:firstLineChars="0" w:firstLine="0"/>
      </w:pPr>
    </w:p>
    <w:p w14:paraId="4E0ED61A" w14:textId="77777777" w:rsidR="00175CF2" w:rsidRDefault="00175CF2">
      <w:pPr>
        <w:spacing w:line="259" w:lineRule="auto"/>
        <w:ind w:firstLineChars="0" w:firstLine="0"/>
      </w:pPr>
    </w:p>
    <w:p w14:paraId="629B8412" w14:textId="631E12A1" w:rsidR="00175CF2" w:rsidRDefault="00426790" w:rsidP="00426790">
      <w:pPr>
        <w:spacing w:line="259" w:lineRule="auto"/>
        <w:ind w:firstLineChars="0" w:firstLine="0"/>
        <w:jc w:val="center"/>
      </w:pPr>
      <w:r>
        <w:rPr>
          <w:rFonts w:hint="eastAsia"/>
        </w:rPr>
        <w:t>图</w:t>
      </w:r>
      <w:r>
        <w:rPr>
          <w:rFonts w:hint="eastAsia"/>
        </w:rPr>
        <w:t>6</w:t>
      </w:r>
    </w:p>
    <w:p w14:paraId="7776B6A4" w14:textId="4B70FD32" w:rsidR="00175CF2" w:rsidRDefault="00426790" w:rsidP="009B6474">
      <w:pPr>
        <w:ind w:firstLine="420"/>
      </w:pPr>
      <w:r>
        <w:rPr>
          <w:rFonts w:hint="eastAsia"/>
        </w:rPr>
        <w:lastRenderedPageBreak/>
        <w:t>仿真运行结果如图</w:t>
      </w:r>
      <w:r>
        <w:t>7</w:t>
      </w:r>
      <w:r>
        <w:rPr>
          <w:rFonts w:hint="eastAsia"/>
        </w:rPr>
        <w:t>所示</w:t>
      </w:r>
    </w:p>
    <w:p w14:paraId="1C3C9364" w14:textId="48AE5635" w:rsidR="00066DFF" w:rsidRPr="00426790" w:rsidRDefault="00CB2766">
      <w:pPr>
        <w:spacing w:line="259" w:lineRule="auto"/>
        <w:ind w:firstLineChars="0" w:firstLine="0"/>
      </w:pPr>
      <w:r>
        <w:rPr>
          <w:noProof/>
        </w:rPr>
        <w:drawing>
          <wp:anchor distT="0" distB="0" distL="114300" distR="114300" simplePos="0" relativeHeight="251673600" behindDoc="0" locked="0" layoutInCell="1" allowOverlap="1" wp14:anchorId="798DCE3A" wp14:editId="58265E35">
            <wp:simplePos x="0" y="0"/>
            <wp:positionH relativeFrom="column">
              <wp:posOffset>450753</wp:posOffset>
            </wp:positionH>
            <wp:positionV relativeFrom="paragraph">
              <wp:posOffset>67310</wp:posOffset>
            </wp:positionV>
            <wp:extent cx="4430672" cy="3213918"/>
            <wp:effectExtent l="0" t="0" r="8255" b="5715"/>
            <wp:wrapNone/>
            <wp:docPr id="123880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11" name=""/>
                    <pic:cNvPicPr/>
                  </pic:nvPicPr>
                  <pic:blipFill>
                    <a:blip r:embed="rId13"/>
                    <a:stretch>
                      <a:fillRect/>
                    </a:stretch>
                  </pic:blipFill>
                  <pic:spPr>
                    <a:xfrm>
                      <a:off x="0" y="0"/>
                      <a:ext cx="4430672" cy="3213918"/>
                    </a:xfrm>
                    <a:prstGeom prst="rect">
                      <a:avLst/>
                    </a:prstGeom>
                  </pic:spPr>
                </pic:pic>
              </a:graphicData>
            </a:graphic>
            <wp14:sizeRelH relativeFrom="margin">
              <wp14:pctWidth>0</wp14:pctWidth>
            </wp14:sizeRelH>
            <wp14:sizeRelV relativeFrom="margin">
              <wp14:pctHeight>0</wp14:pctHeight>
            </wp14:sizeRelV>
          </wp:anchor>
        </w:drawing>
      </w:r>
    </w:p>
    <w:p w14:paraId="7A46DCC7" w14:textId="77777777" w:rsidR="00D171CF" w:rsidRDefault="00D171CF">
      <w:pPr>
        <w:spacing w:line="259" w:lineRule="auto"/>
        <w:ind w:firstLineChars="0" w:firstLine="0"/>
      </w:pPr>
    </w:p>
    <w:p w14:paraId="47CCA3C8" w14:textId="77777777" w:rsidR="00D171CF" w:rsidRDefault="00D171CF">
      <w:pPr>
        <w:spacing w:line="259" w:lineRule="auto"/>
        <w:ind w:firstLineChars="0" w:firstLine="0"/>
      </w:pPr>
    </w:p>
    <w:p w14:paraId="667B37B2" w14:textId="77777777" w:rsidR="00D171CF" w:rsidRDefault="00D171CF">
      <w:pPr>
        <w:spacing w:line="259" w:lineRule="auto"/>
        <w:ind w:firstLineChars="0" w:firstLine="0"/>
      </w:pPr>
    </w:p>
    <w:p w14:paraId="4E2EDE3B" w14:textId="77777777" w:rsidR="00D171CF" w:rsidRDefault="00D171CF">
      <w:pPr>
        <w:spacing w:line="259" w:lineRule="auto"/>
        <w:ind w:firstLineChars="0" w:firstLine="0"/>
      </w:pPr>
    </w:p>
    <w:p w14:paraId="4C4C636F" w14:textId="77777777" w:rsidR="00D171CF" w:rsidRDefault="00D171CF">
      <w:pPr>
        <w:spacing w:line="259" w:lineRule="auto"/>
        <w:ind w:firstLineChars="0" w:firstLine="0"/>
      </w:pPr>
    </w:p>
    <w:p w14:paraId="7E842C76" w14:textId="77777777" w:rsidR="00D171CF" w:rsidRDefault="00D171CF">
      <w:pPr>
        <w:spacing w:line="259" w:lineRule="auto"/>
        <w:ind w:firstLineChars="0" w:firstLine="0"/>
      </w:pPr>
    </w:p>
    <w:p w14:paraId="01C8DAD3" w14:textId="77777777" w:rsidR="00426790" w:rsidRDefault="00426790">
      <w:pPr>
        <w:spacing w:line="259" w:lineRule="auto"/>
        <w:ind w:firstLineChars="0" w:firstLine="0"/>
      </w:pPr>
    </w:p>
    <w:p w14:paraId="4E0F390F" w14:textId="77777777" w:rsidR="00426790" w:rsidRDefault="00426790">
      <w:pPr>
        <w:spacing w:line="259" w:lineRule="auto"/>
        <w:ind w:firstLineChars="0" w:firstLine="0"/>
      </w:pPr>
    </w:p>
    <w:p w14:paraId="3A2AABE0" w14:textId="77777777" w:rsidR="00426790" w:rsidRDefault="00426790">
      <w:pPr>
        <w:spacing w:line="259" w:lineRule="auto"/>
        <w:ind w:firstLineChars="0" w:firstLine="0"/>
      </w:pPr>
    </w:p>
    <w:p w14:paraId="47575C8C" w14:textId="77777777" w:rsidR="00426790" w:rsidRDefault="00426790">
      <w:pPr>
        <w:spacing w:line="259" w:lineRule="auto"/>
        <w:ind w:firstLineChars="0" w:firstLine="0"/>
      </w:pPr>
    </w:p>
    <w:p w14:paraId="21A68DA0" w14:textId="435C3C2D" w:rsidR="00426790" w:rsidRDefault="00426790" w:rsidP="00426790">
      <w:pPr>
        <w:spacing w:line="259" w:lineRule="auto"/>
        <w:ind w:firstLineChars="0" w:firstLine="0"/>
        <w:jc w:val="center"/>
      </w:pPr>
      <w:r>
        <w:rPr>
          <w:rFonts w:hint="eastAsia"/>
        </w:rPr>
        <w:t>图</w:t>
      </w:r>
      <w:r>
        <w:t>7</w:t>
      </w:r>
    </w:p>
    <w:p w14:paraId="7D7DBF84" w14:textId="73C71AC3" w:rsidR="001D72BE" w:rsidRDefault="009B6474" w:rsidP="009B6474">
      <w:pPr>
        <w:ind w:firstLine="420"/>
      </w:pPr>
      <w:r>
        <w:rPr>
          <w:rFonts w:hint="eastAsia"/>
        </w:rPr>
        <w:t>可以看到，此时的电路成功完成了包络检波。</w:t>
      </w:r>
    </w:p>
    <w:p w14:paraId="593298BC" w14:textId="7CF08FC2" w:rsidR="009B6474" w:rsidRDefault="009B6474" w:rsidP="009B6474">
      <w:pPr>
        <w:ind w:firstLine="420"/>
      </w:pPr>
      <w:r>
        <w:t xml:space="preserve">3.4 </w:t>
      </w:r>
      <w:r>
        <w:rPr>
          <w:rFonts w:hint="eastAsia"/>
        </w:rPr>
        <w:t>包络检波电路失真的分析</w:t>
      </w:r>
    </w:p>
    <w:p w14:paraId="21DAF83A" w14:textId="0135E409" w:rsidR="009B6474" w:rsidRPr="009B6474" w:rsidRDefault="009B6474" w:rsidP="009B6474">
      <w:pPr>
        <w:ind w:firstLine="420"/>
      </w:pPr>
      <w:r>
        <w:t xml:space="preserve">3.4.1 </w:t>
      </w:r>
      <w:bookmarkStart w:id="23" w:name="_Hlk136881434"/>
      <w:r>
        <w:rPr>
          <w:rFonts w:hint="eastAsia"/>
        </w:rPr>
        <w:t>惰性失真</w:t>
      </w:r>
      <w:bookmarkEnd w:id="23"/>
    </w:p>
    <w:p w14:paraId="671C9D80" w14:textId="29CC3007" w:rsidR="009B6474" w:rsidRPr="00D35B0F" w:rsidRDefault="00D35B0F" w:rsidP="00D35B0F">
      <w:pPr>
        <w:ind w:firstLine="420"/>
      </w:pPr>
      <w:bookmarkStart w:id="24" w:name="_Hlk136884112"/>
      <w:r>
        <w:rPr>
          <w:rFonts w:hint="eastAsia"/>
        </w:rPr>
        <w:t>惰性失真</w:t>
      </w:r>
      <w:bookmarkEnd w:id="24"/>
      <w:r w:rsidRPr="00B0694D">
        <w:rPr>
          <w:rFonts w:hint="eastAsia"/>
        </w:rPr>
        <w:t>是由于负载电阻</w:t>
      </w:r>
      <w:r w:rsidRPr="00B0694D">
        <w:rPr>
          <w:rFonts w:hint="eastAsia"/>
        </w:rPr>
        <w:t>R</w:t>
      </w:r>
      <w:r w:rsidRPr="00B0694D">
        <w:rPr>
          <w:rFonts w:hint="eastAsia"/>
        </w:rPr>
        <w:t>与负载电容</w:t>
      </w:r>
      <w:r w:rsidRPr="00B0694D">
        <w:rPr>
          <w:rFonts w:hint="eastAsia"/>
        </w:rPr>
        <w:t>C</w:t>
      </w:r>
      <w:r w:rsidRPr="00B0694D">
        <w:rPr>
          <w:rFonts w:hint="eastAsia"/>
        </w:rPr>
        <w:t>的时间常数</w:t>
      </w:r>
      <w:r w:rsidRPr="00B0694D">
        <w:rPr>
          <w:rFonts w:hint="eastAsia"/>
        </w:rPr>
        <w:t>RC</w:t>
      </w:r>
      <w:r w:rsidRPr="00B0694D">
        <w:rPr>
          <w:rFonts w:hint="eastAsia"/>
        </w:rPr>
        <w:t>太大所引起的。这时电容</w:t>
      </w:r>
      <w:r w:rsidRPr="00B0694D">
        <w:rPr>
          <w:rFonts w:hint="eastAsia"/>
        </w:rPr>
        <w:t>C</w:t>
      </w:r>
      <w:r w:rsidRPr="00B0694D">
        <w:rPr>
          <w:rFonts w:hint="eastAsia"/>
        </w:rPr>
        <w:t>上的电荷不能很快地随调幅波包络变化。在</w:t>
      </w:r>
      <w:r>
        <w:rPr>
          <w:rFonts w:hint="eastAsia"/>
        </w:rPr>
        <w:t>调幅</w:t>
      </w:r>
      <w:r w:rsidRPr="00B0694D">
        <w:rPr>
          <w:rFonts w:hint="eastAsia"/>
        </w:rPr>
        <w:t>波包络下降时，由于</w:t>
      </w:r>
      <w:r w:rsidRPr="00B0694D">
        <w:rPr>
          <w:rFonts w:hint="eastAsia"/>
        </w:rPr>
        <w:t>RC</w:t>
      </w:r>
      <w:r w:rsidRPr="00B0694D">
        <w:rPr>
          <w:rFonts w:hint="eastAsia"/>
        </w:rPr>
        <w:t>时间常数太大，输入信号电压</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B0694D">
        <w:rPr>
          <w:rFonts w:hint="eastAsia"/>
        </w:rPr>
        <w:t>总是低于电容</w:t>
      </w:r>
      <w:r w:rsidRPr="00B0694D">
        <w:rPr>
          <w:rFonts w:hint="eastAsia"/>
        </w:rPr>
        <w:t>C</w:t>
      </w:r>
      <w:r w:rsidRPr="00B0694D">
        <w:rPr>
          <w:rFonts w:hint="eastAsia"/>
        </w:rPr>
        <w:t>上的电压</w:t>
      </w:r>
      <w:bookmarkStart w:id="25" w:name="_Hlk136881028"/>
      <m:oMath>
        <m:sSub>
          <m:sSubPr>
            <m:ctrlPr>
              <w:rPr>
                <w:rFonts w:ascii="Cambria Math" w:hAnsi="Cambria Math"/>
                <w:i/>
              </w:rPr>
            </m:ctrlPr>
          </m:sSubPr>
          <m:e>
            <m:r>
              <w:rPr>
                <w:rFonts w:ascii="Cambria Math" w:hAnsi="Cambria Math"/>
              </w:rPr>
              <m:t>v</m:t>
            </m:r>
          </m:e>
          <m:sub>
            <m:r>
              <w:rPr>
                <w:rFonts w:ascii="Cambria Math" w:hAnsi="Cambria Math"/>
              </w:rPr>
              <m:t>c</m:t>
            </m:r>
          </m:sub>
        </m:sSub>
      </m:oMath>
      <w:bookmarkEnd w:id="25"/>
      <w:r w:rsidRPr="00B0694D">
        <w:rPr>
          <w:rFonts w:hint="eastAsia"/>
        </w:rPr>
        <w:t>，二极管始终处于截止状态，输出电压不受输入信号电压控制，而是取决于</w:t>
      </w:r>
      <w:r w:rsidRPr="00B0694D">
        <w:rPr>
          <w:rFonts w:hint="eastAsia"/>
        </w:rPr>
        <w:t>RC</w:t>
      </w:r>
      <w:r w:rsidRPr="00B0694D">
        <w:rPr>
          <w:rFonts w:hint="eastAsia"/>
        </w:rPr>
        <w:t>的放电，只有当输入信号电压的振幅重新超过输出电压时，二极管才重新导电。这个非线性失真是由于</w:t>
      </w:r>
      <w:r w:rsidRPr="00B0694D">
        <w:rPr>
          <w:rFonts w:hint="eastAsia"/>
        </w:rPr>
        <w:t>C</w:t>
      </w:r>
      <w:r w:rsidRPr="00B0694D">
        <w:rPr>
          <w:rFonts w:hint="eastAsia"/>
        </w:rPr>
        <w:t>的惰性太大</w:t>
      </w:r>
      <w:r>
        <w:rPr>
          <w:rFonts w:hint="eastAsia"/>
        </w:rPr>
        <w:t>引</w:t>
      </w:r>
      <w:r w:rsidRPr="00B0694D">
        <w:rPr>
          <w:rFonts w:hint="eastAsia"/>
        </w:rPr>
        <w:t>起的，所以称为惰性失真。为了防止惰性失真，只要适当选择</w:t>
      </w:r>
      <w:r w:rsidRPr="00B0694D">
        <w:rPr>
          <w:rFonts w:hint="eastAsia"/>
        </w:rPr>
        <w:t>RC</w:t>
      </w:r>
      <w:r w:rsidRPr="00B0694D">
        <w:rPr>
          <w:rFonts w:hint="eastAsia"/>
        </w:rPr>
        <w:t>的数值，使</w:t>
      </w:r>
      <w:r>
        <w:rPr>
          <w:rFonts w:hint="eastAsia"/>
        </w:rPr>
        <w:t>C</w:t>
      </w:r>
      <w:r w:rsidRPr="00B0694D">
        <w:rPr>
          <w:rFonts w:hint="eastAsia"/>
        </w:rPr>
        <w:t>的放电加快，能跟上高频信号电压包络的变化就行了。</w:t>
      </w:r>
      <w:r w:rsidR="009E0D3A">
        <w:fldChar w:fldCharType="begin"/>
      </w:r>
      <w:r w:rsidR="009E0D3A">
        <w:instrText xml:space="preserve"> </w:instrText>
      </w:r>
      <w:r w:rsidR="009E0D3A">
        <w:rPr>
          <w:rFonts w:hint="eastAsia"/>
        </w:rPr>
        <w:instrText>REF _Ref136885196 \r \h</w:instrText>
      </w:r>
      <w:r w:rsidR="009E0D3A">
        <w:instrText xml:space="preserve"> </w:instrText>
      </w:r>
      <w:r w:rsidR="009E0D3A">
        <w:fldChar w:fldCharType="separate"/>
      </w:r>
      <w:r w:rsidR="009E0D3A">
        <w:t>[5]</w:t>
      </w:r>
      <w:r w:rsidR="009E0D3A">
        <w:fldChar w:fldCharType="end"/>
      </w:r>
    </w:p>
    <w:p w14:paraId="726384B6" w14:textId="29E72E4D" w:rsidR="009B6474" w:rsidRDefault="00B801D1" w:rsidP="009B6474">
      <w:pPr>
        <w:ind w:firstLine="420"/>
      </w:pPr>
      <w:bookmarkStart w:id="26" w:name="_Hlk136881480"/>
      <w:r>
        <w:rPr>
          <w:rFonts w:hint="eastAsia"/>
        </w:rPr>
        <w:t>根据公式，要使</w:t>
      </w:r>
      <w:bookmarkStart w:id="27" w:name="_Hlk136884119"/>
      <w:r>
        <w:rPr>
          <w:rFonts w:hint="eastAsia"/>
        </w:rPr>
        <w:t>包络检波电路中不出现惰性失真</w:t>
      </w:r>
      <w:bookmarkEnd w:id="27"/>
      <w:r>
        <w:rPr>
          <w:rFonts w:hint="eastAsia"/>
        </w:rPr>
        <w:t>，需满足</w:t>
      </w:r>
    </w:p>
    <w:bookmarkEnd w:id="26"/>
    <w:p w14:paraId="4B3CBFFA" w14:textId="73747B86" w:rsidR="00C75AB5" w:rsidRDefault="00FD754D" w:rsidP="00FD754D">
      <w:pPr>
        <w:pStyle w:val="MTDisplayEquation"/>
      </w:pPr>
      <w:r>
        <w:tab/>
      </w:r>
      <w:bookmarkStart w:id="28" w:name="_Hlk136874221"/>
      <w:r w:rsidR="00DB3D90" w:rsidRPr="00FD754D">
        <w:rPr>
          <w:position w:val="-30"/>
        </w:rPr>
        <w:object w:dxaOrig="1560" w:dyaOrig="780" w14:anchorId="0F75D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39.3pt" o:ole="">
            <v:imagedata r:id="rId14" o:title=""/>
          </v:shape>
          <o:OLEObject Type="Embed" ProgID="Equation.DSMT4" ShapeID="_x0000_i1025" DrawAspect="Content" ObjectID="_1747502733" r:id="rId15"/>
        </w:object>
      </w:r>
      <w:r>
        <w:tab/>
      </w:r>
      <w:r w:rsidR="00886A41">
        <w:t xml:space="preserve"> </w:t>
      </w:r>
      <w:bookmarkStart w:id="29" w:name="_Hlk136874194"/>
      <w:r w:rsidR="00B86A2E">
        <w:rPr>
          <w:rFonts w:hint="eastAsia"/>
        </w:rPr>
        <w:t>(</w:t>
      </w:r>
      <w:r w:rsidR="00B86A2E">
        <w:t>3.4.1)</w:t>
      </w:r>
      <w:bookmarkEnd w:id="28"/>
      <w:bookmarkEnd w:id="29"/>
    </w:p>
    <w:p w14:paraId="3487B210" w14:textId="4848354E" w:rsidR="009B6474" w:rsidRDefault="009031FA" w:rsidP="009B6474">
      <w:pPr>
        <w:ind w:firstLine="420"/>
      </w:pPr>
      <w:r>
        <w:rPr>
          <w:rFonts w:hint="eastAsia"/>
        </w:rPr>
        <w:t>而原电路中</w:t>
      </w:r>
    </w:p>
    <w:p w14:paraId="32914BEB" w14:textId="2C73FAC6" w:rsidR="009031FA" w:rsidRPr="009031FA" w:rsidRDefault="00000000" w:rsidP="009B6474">
      <w:pPr>
        <w:ind w:firstLine="420"/>
      </w:pPr>
      <m:oMathPara>
        <m:oMath>
          <m:eqArr>
            <m:eqArrPr>
              <m:maxDist m:val="1"/>
              <m:ctrlPr>
                <w:rPr>
                  <w:rFonts w:ascii="Cambria Math" w:hAnsi="Cambria Math"/>
                  <w:i/>
                </w:rPr>
              </m:ctrlPr>
            </m:eqArrPr>
            <m:e>
              <m:r>
                <w:rPr>
                  <w:rFonts w:ascii="Cambria Math" w:hAnsi="Cambria Math"/>
                </w:rPr>
                <m:t>RC=10uF*10</m:t>
              </m:r>
              <m:r>
                <w:rPr>
                  <w:rFonts w:ascii="Cambria Math" w:hAnsi="Cambria Math" w:hint="eastAsia"/>
                </w:rPr>
                <m:t>Ω</m:t>
              </m:r>
              <m:r>
                <w:rPr>
                  <w:rFonts w:ascii="Cambria Math" w:hAnsi="Cambria Math"/>
                </w:rPr>
                <m:t>=0.1</m:t>
              </m:r>
              <m:r>
                <w:rPr>
                  <w:rFonts w:ascii="Cambria Math" w:hAnsi="Cambria Math" w:hint="eastAsia"/>
                </w:rPr>
                <m:t>ms</m:t>
              </m:r>
              <m:r>
                <w:rPr>
                  <w:rFonts w:ascii="Cambria Math" w:hAnsi="Cambria Math"/>
                </w:rPr>
                <m:t xml:space="preserve"> #</m:t>
              </m:r>
              <m:d>
                <m:dPr>
                  <m:ctrlPr>
                    <w:rPr>
                      <w:rFonts w:ascii="Cambria Math" w:hAnsi="Cambria Math"/>
                    </w:rPr>
                  </m:ctrlPr>
                </m:dPr>
                <m:e>
                  <m:r>
                    <m:rPr>
                      <m:sty m:val="p"/>
                    </m:rPr>
                    <w:rPr>
                      <w:rFonts w:ascii="Cambria Math" w:hAnsi="Cambria Math"/>
                    </w:rPr>
                    <m:t>3.4.2</m:t>
                  </m:r>
                </m:e>
              </m:d>
            </m:e>
          </m:eqArr>
        </m:oMath>
      </m:oMathPara>
    </w:p>
    <w:p w14:paraId="4508B4D6" w14:textId="40BB681C" w:rsidR="0016571C" w:rsidRDefault="0016571C" w:rsidP="0016571C">
      <w:pPr>
        <w:pStyle w:val="MTDisplayEquation"/>
      </w:pPr>
      <w:r>
        <w:tab/>
      </w:r>
      <w:r w:rsidRPr="00FD754D">
        <w:rPr>
          <w:position w:val="-30"/>
        </w:rPr>
        <w:object w:dxaOrig="2040" w:dyaOrig="780" w14:anchorId="4C53C711">
          <v:shape id="_x0000_i1026" type="#_x0000_t75" style="width:102.05pt;height:39.3pt" o:ole="">
            <v:imagedata r:id="rId16" o:title=""/>
          </v:shape>
          <o:OLEObject Type="Embed" ProgID="Equation.DSMT4" ShapeID="_x0000_i1026" DrawAspect="Content" ObjectID="_1747502734" r:id="rId17"/>
        </w:object>
      </w:r>
      <w:r>
        <w:tab/>
        <w:t xml:space="preserve"> </w:t>
      </w:r>
      <w:r>
        <w:rPr>
          <w:rFonts w:hint="eastAsia"/>
        </w:rPr>
        <w:t>(</w:t>
      </w:r>
      <w:r>
        <w:t>3.4.3)</w:t>
      </w:r>
    </w:p>
    <w:p w14:paraId="2F038FE1" w14:textId="69C18F41" w:rsidR="009031FA" w:rsidRDefault="0016571C" w:rsidP="009B6474">
      <w:pPr>
        <w:ind w:firstLine="420"/>
      </w:pPr>
      <w:bookmarkStart w:id="30" w:name="_Hlk136881622"/>
      <w:r>
        <w:rPr>
          <w:rFonts w:hint="eastAsia"/>
        </w:rPr>
        <w:lastRenderedPageBreak/>
        <w:t>因此满足不出现惰性失真的条件。</w:t>
      </w:r>
    </w:p>
    <w:bookmarkEnd w:id="30"/>
    <w:p w14:paraId="6F1B00DC" w14:textId="511C7C6A" w:rsidR="0016571C" w:rsidRDefault="0016571C" w:rsidP="009B6474">
      <w:pPr>
        <w:ind w:firstLine="420"/>
      </w:pPr>
      <w:r>
        <w:t xml:space="preserve">3.4.2 </w:t>
      </w:r>
      <w:bookmarkStart w:id="31" w:name="_Hlk136881439"/>
      <w:r>
        <w:rPr>
          <w:rFonts w:hint="eastAsia"/>
        </w:rPr>
        <w:t>负峰切割失真</w:t>
      </w:r>
      <w:bookmarkEnd w:id="31"/>
    </w:p>
    <w:p w14:paraId="3F85BE17" w14:textId="3EAF7235" w:rsidR="00D35B0F" w:rsidRDefault="00D35B0F" w:rsidP="00D35B0F">
      <w:pPr>
        <w:ind w:firstLine="420"/>
      </w:pPr>
      <w:r>
        <w:rPr>
          <w:rFonts w:hint="eastAsia"/>
        </w:rPr>
        <w:t>负峰切割失真是由于检波器的直流负载电阻</w:t>
      </w:r>
      <w:r>
        <w:rPr>
          <w:rFonts w:hint="eastAsia"/>
        </w:rPr>
        <w:t>R</w:t>
      </w:r>
      <w:r>
        <w:rPr>
          <w:rFonts w:hint="eastAsia"/>
        </w:rPr>
        <w:t>与交流（音频）负载电阻不相等，而且调幅度</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Pr>
          <w:rFonts w:hint="eastAsia"/>
        </w:rPr>
        <w:t>，又相当大时引起的。由于交、直流负载电阻不同，有可能产生失真。这种失真通常使检波器音频输出电压的负峰被切割，因此称为负峰切割失真。</w:t>
      </w:r>
    </w:p>
    <w:p w14:paraId="5FEDA2DB" w14:textId="77777777" w:rsidR="00EC441C" w:rsidRDefault="00EC441C" w:rsidP="00EC441C">
      <w:pPr>
        <w:ind w:firstLine="420"/>
      </w:pPr>
      <w:r>
        <w:rPr>
          <w:rFonts w:hint="eastAsia"/>
        </w:rPr>
        <w:t>根据公式，要使包络检波电路中不出现惰性失真，需满足</w:t>
      </w:r>
    </w:p>
    <w:p w14:paraId="0254CB59" w14:textId="28785AC4" w:rsidR="00EC441C" w:rsidRPr="00EC441C" w:rsidRDefault="00000000" w:rsidP="00D35B0F">
      <w:pPr>
        <w:ind w:firstLine="42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&lt;</m:t>
              </m:r>
              <w:bookmarkStart w:id="32" w:name="_Hlk136881586"/>
              <m:f>
                <m:fPr>
                  <m:ctrlPr>
                    <w:rPr>
                      <w:rFonts w:ascii="Cambria Math" w:hAnsi="Cambria Math"/>
                    </w:rPr>
                  </m:ctrlPr>
                </m:fPr>
                <m:num>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i2</m:t>
                      </m:r>
                    </m:sub>
                  </m:sSub>
                </m:num>
                <m:den>
                  <m:r>
                    <w:rPr>
                      <w:rFonts w:ascii="Cambria Math" w:hAnsi="Cambria Math"/>
                    </w:rPr>
                    <m:t>R</m:t>
                  </m:r>
                </m:den>
              </m:f>
              <w:bookmarkEnd w:id="32"/>
              <m:r>
                <w:rPr>
                  <w:rFonts w:ascii="Cambria Math" w:hAnsi="Cambria Math"/>
                </w:rPr>
                <m:t>#</m:t>
              </m:r>
              <w:bookmarkStart w:id="33" w:name="_Hlk136881610"/>
              <m:d>
                <m:dPr>
                  <m:ctrlPr>
                    <w:rPr>
                      <w:rFonts w:ascii="Cambria Math" w:hAnsi="Cambria Math"/>
                      <w:i/>
                    </w:rPr>
                  </m:ctrlPr>
                </m:dPr>
                <m:e>
                  <m:r>
                    <w:rPr>
                      <w:rFonts w:ascii="Cambria Math"/>
                    </w:rPr>
                    <m:t>3.4.4</m:t>
                  </m:r>
                </m:e>
              </m:d>
              <w:bookmarkEnd w:id="33"/>
            </m:e>
          </m:eqArr>
        </m:oMath>
      </m:oMathPara>
    </w:p>
    <w:p w14:paraId="023DA2AF" w14:textId="71675894" w:rsidR="00EC441C" w:rsidRDefault="00EC441C" w:rsidP="00D35B0F">
      <w:pPr>
        <w:ind w:firstLine="420"/>
      </w:pPr>
      <w:r>
        <w:rPr>
          <w:rFonts w:hint="eastAsia"/>
        </w:rPr>
        <w:t>而原电路中</w:t>
      </w:r>
    </w:p>
    <w:p w14:paraId="2DF44A92" w14:textId="6EF422DD" w:rsidR="00EC441C" w:rsidRPr="00EC441C" w:rsidRDefault="00000000" w:rsidP="00D35B0F">
      <w:pPr>
        <w:ind w:firstLine="42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i2</m:t>
                      </m:r>
                    </m:sub>
                  </m:sSub>
                </m:num>
                <m:den>
                  <m:r>
                    <w:rPr>
                      <w:rFonts w:ascii="Cambria Math" w:hAnsi="Cambria Math"/>
                    </w:rPr>
                    <m:t>R</m:t>
                  </m:r>
                </m:den>
              </m:f>
              <m:r>
                <w:rPr>
                  <w:rFonts w:ascii="Cambria Math" w:hAnsi="Cambria Math" w:hint="eastAsia"/>
                </w:rPr>
                <m:t>≈</m:t>
              </m:r>
              <m:r>
                <w:rPr>
                  <w:rFonts w:ascii="Cambria Math" w:hAnsi="Cambria Math"/>
                </w:rPr>
                <m:t>1#</m:t>
              </m:r>
              <m:d>
                <m:dPr>
                  <m:ctrlPr>
                    <w:rPr>
                      <w:rFonts w:ascii="Cambria Math" w:hAnsi="Cambria Math"/>
                      <w:i/>
                    </w:rPr>
                  </m:ctrlPr>
                </m:dPr>
                <m:e>
                  <m:r>
                    <w:rPr>
                      <w:rFonts w:ascii="Cambria Math"/>
                    </w:rPr>
                    <m:t>3.4.5</m:t>
                  </m:r>
                </m:e>
              </m:d>
            </m:e>
          </m:eqArr>
        </m:oMath>
      </m:oMathPara>
    </w:p>
    <w:p w14:paraId="64BA8E9E" w14:textId="6674A99C" w:rsidR="00EC441C" w:rsidRDefault="00EC441C" w:rsidP="00EC441C">
      <w:pPr>
        <w:ind w:firstLine="420"/>
      </w:pPr>
      <w:r>
        <w:rPr>
          <w:rFonts w:hint="eastAsia"/>
        </w:rPr>
        <w:t>因此满足不出现负峰切割失真的条件。</w:t>
      </w:r>
    </w:p>
    <w:p w14:paraId="4D1C645C" w14:textId="5542EEB8" w:rsidR="003B0738" w:rsidRDefault="00FD61E1" w:rsidP="003B0738">
      <w:pPr>
        <w:ind w:firstLine="422"/>
        <w:rPr>
          <w:b/>
          <w:bCs/>
        </w:rPr>
      </w:pPr>
      <w:r>
        <w:rPr>
          <w:b/>
          <w:bCs/>
        </w:rPr>
        <w:t>4</w:t>
      </w:r>
      <w:r w:rsidRPr="00091E4E">
        <w:rPr>
          <w:b/>
          <w:bCs/>
        </w:rPr>
        <w:t xml:space="preserve">. </w:t>
      </w:r>
      <w:r w:rsidR="003B0738">
        <w:rPr>
          <w:rFonts w:hint="eastAsia"/>
          <w:b/>
          <w:bCs/>
        </w:rPr>
        <w:t>总结</w:t>
      </w:r>
    </w:p>
    <w:p w14:paraId="6BB39912" w14:textId="2F6A4108" w:rsidR="000C3054" w:rsidRPr="00231AAD" w:rsidRDefault="003B0738" w:rsidP="000C3054">
      <w:pPr>
        <w:ind w:firstLine="420"/>
        <w:rPr>
          <w:rFonts w:ascii="宋体" w:hAnsi="宋体"/>
        </w:rPr>
      </w:pPr>
      <w:bookmarkStart w:id="34" w:name="_Hlk136882839"/>
      <w:r>
        <w:rPr>
          <w:rFonts w:hint="eastAsia"/>
        </w:rPr>
        <w:t>通过</w:t>
      </w:r>
      <w:r w:rsidR="000C3054">
        <w:rPr>
          <w:rFonts w:hint="eastAsia"/>
        </w:rPr>
        <w:t>在</w:t>
      </w:r>
      <w:r w:rsidR="000C3054">
        <w:rPr>
          <w:rFonts w:hint="eastAsia"/>
        </w:rPr>
        <w:t>Multi</w:t>
      </w:r>
      <w:r w:rsidR="000C3054">
        <w:t>sim14</w:t>
      </w:r>
      <w:r w:rsidR="000C3054">
        <w:rPr>
          <w:rFonts w:hint="eastAsia"/>
        </w:rPr>
        <w:t>中</w:t>
      </w:r>
      <w:r>
        <w:rPr>
          <w:rFonts w:hint="eastAsia"/>
        </w:rPr>
        <w:t>对</w:t>
      </w:r>
      <w:r w:rsidR="000C3054">
        <w:rPr>
          <w:rFonts w:hint="eastAsia"/>
        </w:rPr>
        <w:t>振幅调制检波电路的仿真</w:t>
      </w:r>
      <w:bookmarkEnd w:id="34"/>
      <w:r w:rsidR="000C3054">
        <w:rPr>
          <w:rFonts w:hint="eastAsia"/>
        </w:rPr>
        <w:t>，我学到了很多高频电子线路的知识。</w:t>
      </w:r>
      <w:r w:rsidR="000C3054" w:rsidRPr="00231AAD">
        <w:rPr>
          <w:rFonts w:ascii="宋体" w:hAnsi="宋体" w:hint="eastAsia"/>
        </w:rPr>
        <w:t>通过对书本上</w:t>
      </w:r>
      <w:bookmarkStart w:id="35" w:name="_Hlk136883165"/>
      <w:r w:rsidR="000C3054">
        <w:rPr>
          <w:rFonts w:ascii="宋体" w:hAnsi="宋体" w:hint="eastAsia"/>
        </w:rPr>
        <w:t>包络检波器</w:t>
      </w:r>
      <w:bookmarkEnd w:id="35"/>
      <w:r w:rsidR="000C3054" w:rsidRPr="00231AAD">
        <w:rPr>
          <w:rFonts w:ascii="宋体" w:hAnsi="宋体" w:hint="eastAsia"/>
        </w:rPr>
        <w:t>知识点的学习，利用 Multisim 软件设计成功完成对</w:t>
      </w:r>
      <w:r w:rsidR="000C3054">
        <w:rPr>
          <w:rFonts w:ascii="宋体" w:hAnsi="宋体" w:hint="eastAsia"/>
        </w:rPr>
        <w:t>包络检波器</w:t>
      </w:r>
      <w:r w:rsidR="000C3054" w:rsidRPr="00231AAD">
        <w:rPr>
          <w:rFonts w:ascii="宋体" w:hAnsi="宋体" w:hint="eastAsia"/>
        </w:rPr>
        <w:t>的</w:t>
      </w:r>
      <w:r w:rsidR="000C3054" w:rsidRPr="00231AAD">
        <w:rPr>
          <w:rFonts w:ascii="宋体" w:hAnsi="宋体"/>
        </w:rPr>
        <w:t>仿真</w:t>
      </w:r>
      <w:r w:rsidR="000C3054" w:rsidRPr="00231AAD">
        <w:rPr>
          <w:rFonts w:ascii="宋体" w:hAnsi="宋体" w:hint="eastAsia"/>
        </w:rPr>
        <w:t>。从书本到实践，对</w:t>
      </w:r>
      <w:r w:rsidR="000C3054">
        <w:rPr>
          <w:rFonts w:ascii="宋体" w:hAnsi="宋体" w:hint="eastAsia"/>
        </w:rPr>
        <w:t>包络检波器</w:t>
      </w:r>
      <w:r w:rsidR="000C3054" w:rsidRPr="00231AAD">
        <w:rPr>
          <w:rFonts w:ascii="宋体" w:hAnsi="宋体" w:hint="eastAsia"/>
        </w:rPr>
        <w:t>的电路结构</w:t>
      </w:r>
      <w:r w:rsidR="000C3054">
        <w:rPr>
          <w:rFonts w:ascii="宋体" w:hAnsi="宋体" w:hint="eastAsia"/>
        </w:rPr>
        <w:t>和运作方式</w:t>
      </w:r>
      <w:r w:rsidR="000C3054" w:rsidRPr="00231AAD">
        <w:rPr>
          <w:rFonts w:ascii="宋体" w:hAnsi="宋体" w:hint="eastAsia"/>
        </w:rPr>
        <w:t>有了更深入的了解。同时在</w:t>
      </w:r>
      <w:r w:rsidR="000C3054">
        <w:rPr>
          <w:rFonts w:ascii="宋体" w:hAnsi="宋体" w:hint="eastAsia"/>
        </w:rPr>
        <w:t>包络检波器</w:t>
      </w:r>
      <w:r w:rsidR="000C3054" w:rsidRPr="00231AAD">
        <w:rPr>
          <w:rFonts w:ascii="宋体" w:hAnsi="宋体" w:hint="eastAsia"/>
        </w:rPr>
        <w:t>的基础上，完成</w:t>
      </w:r>
      <w:r w:rsidR="000C3054">
        <w:rPr>
          <w:rFonts w:ascii="宋体" w:hAnsi="宋体" w:hint="eastAsia"/>
        </w:rPr>
        <w:t>对电路失真情况的计算</w:t>
      </w:r>
      <w:r w:rsidR="000C3054" w:rsidRPr="00231AAD">
        <w:rPr>
          <w:rFonts w:ascii="宋体" w:hAnsi="宋体" w:hint="eastAsia"/>
        </w:rPr>
        <w:t>，锻炼</w:t>
      </w:r>
      <w:r w:rsidR="000C3054" w:rsidRPr="00231AAD">
        <w:rPr>
          <w:rFonts w:ascii="宋体" w:hAnsi="宋体"/>
        </w:rPr>
        <w:t>根据电路具体情况灵活运用知识</w:t>
      </w:r>
      <w:r w:rsidR="000C3054" w:rsidRPr="00231AAD">
        <w:rPr>
          <w:rFonts w:ascii="宋体" w:hAnsi="宋体" w:hint="eastAsia"/>
        </w:rPr>
        <w:t>的能力。</w:t>
      </w:r>
    </w:p>
    <w:p w14:paraId="6404330F" w14:textId="6717E848" w:rsidR="000C3054" w:rsidRPr="00231AAD" w:rsidRDefault="000C3054" w:rsidP="000C3054">
      <w:pPr>
        <w:ind w:firstLine="420"/>
        <w:rPr>
          <w:rFonts w:ascii="宋体" w:hAnsi="宋体"/>
        </w:rPr>
      </w:pPr>
      <w:r w:rsidRPr="00231AAD">
        <w:rPr>
          <w:rFonts w:ascii="宋体" w:hAnsi="宋体" w:hint="eastAsia"/>
        </w:rPr>
        <w:t>通过此次报告，我更好地</w:t>
      </w:r>
      <w:r w:rsidRPr="00231AAD">
        <w:rPr>
          <w:rFonts w:ascii="宋体" w:hAnsi="宋体"/>
        </w:rPr>
        <w:t>学习</w:t>
      </w:r>
      <w:r w:rsidRPr="00231AAD">
        <w:rPr>
          <w:rFonts w:ascii="宋体" w:hAnsi="宋体" w:hint="eastAsia"/>
        </w:rPr>
        <w:t>和</w:t>
      </w:r>
      <w:r w:rsidRPr="00231AAD">
        <w:rPr>
          <w:rFonts w:ascii="宋体" w:hAnsi="宋体"/>
        </w:rPr>
        <w:t>理解</w:t>
      </w:r>
      <w:r w:rsidR="007D28F7">
        <w:rPr>
          <w:rFonts w:ascii="宋体" w:hAnsi="宋体" w:hint="eastAsia"/>
        </w:rPr>
        <w:t>包络检波器</w:t>
      </w:r>
      <w:r w:rsidRPr="00231AAD">
        <w:rPr>
          <w:rFonts w:ascii="宋体" w:hAnsi="宋体"/>
        </w:rPr>
        <w:t>的工作过程，提高</w:t>
      </w:r>
      <w:r w:rsidRPr="00231AAD">
        <w:rPr>
          <w:rFonts w:ascii="宋体" w:hAnsi="宋体" w:hint="eastAsia"/>
        </w:rPr>
        <w:t>自己</w:t>
      </w:r>
      <w:r w:rsidRPr="00231AAD">
        <w:rPr>
          <w:rFonts w:ascii="宋体" w:hAnsi="宋体"/>
        </w:rPr>
        <w:t>分析问题能力和创新意识</w:t>
      </w:r>
      <w:r w:rsidRPr="00231AAD">
        <w:rPr>
          <w:rFonts w:ascii="宋体" w:hAnsi="宋体" w:hint="eastAsia"/>
        </w:rPr>
        <w:t>，对于以后的学习大有帮助。</w:t>
      </w:r>
    </w:p>
    <w:p w14:paraId="2004D04C" w14:textId="1027B978" w:rsidR="000C3054" w:rsidRPr="000C3054" w:rsidRDefault="000C3054" w:rsidP="000C3054">
      <w:pPr>
        <w:ind w:firstLine="420"/>
      </w:pPr>
    </w:p>
    <w:p w14:paraId="13C91F46" w14:textId="6E789F9C" w:rsidR="00EE4B5C" w:rsidRDefault="00EE4B5C">
      <w:pPr>
        <w:spacing w:line="259" w:lineRule="auto"/>
        <w:ind w:firstLineChars="0" w:firstLine="0"/>
      </w:pPr>
    </w:p>
    <w:p w14:paraId="553FA1F1" w14:textId="2BB614B2" w:rsidR="005D5CC1" w:rsidRDefault="00BD0719" w:rsidP="005D5CC1">
      <w:pPr>
        <w:pStyle w:val="af8"/>
        <w:numPr>
          <w:ilvl w:val="0"/>
          <w:numId w:val="2"/>
        </w:numPr>
        <w:ind w:firstLineChars="0"/>
      </w:pPr>
      <w:bookmarkStart w:id="36" w:name="_Hlk136889903"/>
      <w:r w:rsidRPr="00BD0719">
        <w:rPr>
          <w:rFonts w:hint="eastAsia"/>
        </w:rPr>
        <w:t>白菊蓉</w:t>
      </w:r>
      <w:r w:rsidRPr="00BD0719">
        <w:rPr>
          <w:rFonts w:hint="eastAsia"/>
        </w:rPr>
        <w:t xml:space="preserve">, </w:t>
      </w:r>
      <w:r w:rsidRPr="00BD0719">
        <w:rPr>
          <w:rFonts w:hint="eastAsia"/>
        </w:rPr>
        <w:t>张宝军</w:t>
      </w:r>
      <w:r w:rsidRPr="00BD0719">
        <w:rPr>
          <w:rFonts w:hint="eastAsia"/>
        </w:rPr>
        <w:t>. Multisim</w:t>
      </w:r>
      <w:r w:rsidRPr="00BD0719">
        <w:rPr>
          <w:rFonts w:hint="eastAsia"/>
        </w:rPr>
        <w:t>应用于电路分析实验教学的研究</w:t>
      </w:r>
      <w:r w:rsidRPr="00BD0719">
        <w:rPr>
          <w:rFonts w:hint="eastAsia"/>
        </w:rPr>
        <w:t xml:space="preserve">[J]. </w:t>
      </w:r>
      <w:r w:rsidRPr="00BD0719">
        <w:rPr>
          <w:rFonts w:hint="eastAsia"/>
        </w:rPr>
        <w:t>西安邮电大学学报</w:t>
      </w:r>
      <w:r w:rsidRPr="00BD0719">
        <w:rPr>
          <w:rFonts w:hint="eastAsia"/>
        </w:rPr>
        <w:t>, 2006, 011(001):123-125.</w:t>
      </w:r>
    </w:p>
    <w:p w14:paraId="2F425AB5" w14:textId="77E98927" w:rsidR="002543B5" w:rsidRDefault="002543B5" w:rsidP="005D5CC1">
      <w:pPr>
        <w:pStyle w:val="af8"/>
        <w:numPr>
          <w:ilvl w:val="0"/>
          <w:numId w:val="2"/>
        </w:numPr>
        <w:ind w:firstLineChars="0"/>
      </w:pPr>
      <w:bookmarkStart w:id="37" w:name="_Ref136885157"/>
      <w:bookmarkEnd w:id="36"/>
      <w:r w:rsidRPr="002543B5">
        <w:rPr>
          <w:rFonts w:hint="eastAsia"/>
        </w:rPr>
        <w:t>张肃文</w:t>
      </w:r>
      <w:r w:rsidRPr="002543B5">
        <w:rPr>
          <w:rFonts w:hint="eastAsia"/>
        </w:rPr>
        <w:t>.</w:t>
      </w:r>
      <w:r w:rsidR="00727DA1">
        <w:t xml:space="preserve"> </w:t>
      </w:r>
      <w:r w:rsidRPr="002543B5">
        <w:rPr>
          <w:rFonts w:hint="eastAsia"/>
        </w:rPr>
        <w:t>高频电子线路</w:t>
      </w:r>
      <w:r w:rsidRPr="002543B5">
        <w:rPr>
          <w:rFonts w:hint="eastAsia"/>
        </w:rPr>
        <w:t>[M].</w:t>
      </w:r>
      <w:r>
        <w:t xml:space="preserve"> </w:t>
      </w:r>
      <w:r w:rsidRPr="002543B5">
        <w:rPr>
          <w:rFonts w:hint="eastAsia"/>
        </w:rPr>
        <w:t>北京</w:t>
      </w:r>
      <w:r w:rsidRPr="002543B5">
        <w:rPr>
          <w:rFonts w:hint="eastAsia"/>
        </w:rPr>
        <w:t>:</w:t>
      </w:r>
      <w:r w:rsidRPr="002543B5">
        <w:rPr>
          <w:rFonts w:hint="eastAsia"/>
        </w:rPr>
        <w:t>高等教育出版社</w:t>
      </w:r>
      <w:r w:rsidRPr="002543B5">
        <w:rPr>
          <w:rFonts w:hint="eastAsia"/>
        </w:rPr>
        <w:t>,</w:t>
      </w:r>
      <w:r>
        <w:t xml:space="preserve"> </w:t>
      </w:r>
      <w:r w:rsidRPr="002543B5">
        <w:rPr>
          <w:rFonts w:hint="eastAsia"/>
        </w:rPr>
        <w:t>2009,05</w:t>
      </w:r>
      <w:r w:rsidR="001A6261">
        <w:rPr>
          <w:rFonts w:hint="eastAsia"/>
        </w:rPr>
        <w:t>.</w:t>
      </w:r>
      <w:bookmarkEnd w:id="37"/>
    </w:p>
    <w:p w14:paraId="47390B81" w14:textId="2708FBFE" w:rsidR="00727DA1" w:rsidRDefault="00BD0719" w:rsidP="00BD0719">
      <w:pPr>
        <w:pStyle w:val="af8"/>
        <w:numPr>
          <w:ilvl w:val="0"/>
          <w:numId w:val="2"/>
        </w:numPr>
        <w:ind w:firstLineChars="0"/>
        <w:rPr>
          <w:rFonts w:hint="eastAsia"/>
        </w:rPr>
      </w:pPr>
      <w:bookmarkStart w:id="38" w:name="_Ref136885141"/>
      <w:r w:rsidRPr="005D5CC1">
        <w:rPr>
          <w:rFonts w:hint="eastAsia"/>
        </w:rPr>
        <w:t>徐佳</w:t>
      </w:r>
      <w:r w:rsidRPr="005D5CC1">
        <w:rPr>
          <w:rFonts w:hint="eastAsia"/>
        </w:rPr>
        <w:t>.</w:t>
      </w:r>
      <w:r w:rsidRPr="005D5CC1">
        <w:rPr>
          <w:rFonts w:hint="eastAsia"/>
        </w:rPr>
        <w:t>基于</w:t>
      </w:r>
      <w:r w:rsidRPr="005D5CC1">
        <w:rPr>
          <w:rFonts w:hint="eastAsia"/>
        </w:rPr>
        <w:t>Multisim13</w:t>
      </w:r>
      <w:r w:rsidRPr="005D5CC1">
        <w:rPr>
          <w:rFonts w:hint="eastAsia"/>
        </w:rPr>
        <w:t>的高频电子线路实验设计与仿真</w:t>
      </w:r>
      <w:r w:rsidRPr="005D5CC1">
        <w:rPr>
          <w:rFonts w:hint="eastAsia"/>
        </w:rPr>
        <w:t>[J].</w:t>
      </w:r>
      <w:r w:rsidRPr="005D5CC1">
        <w:rPr>
          <w:rFonts w:hint="eastAsia"/>
        </w:rPr>
        <w:t>科学技术创新</w:t>
      </w:r>
      <w:r w:rsidRPr="005D5CC1">
        <w:rPr>
          <w:rFonts w:hint="eastAsia"/>
        </w:rPr>
        <w:t>,2020(33):105-106.</w:t>
      </w:r>
      <w:bookmarkEnd w:id="38"/>
    </w:p>
    <w:p w14:paraId="41E2164B" w14:textId="206F9083" w:rsidR="001A6261" w:rsidRDefault="00B51D19" w:rsidP="005D5CC1">
      <w:pPr>
        <w:pStyle w:val="af8"/>
        <w:numPr>
          <w:ilvl w:val="0"/>
          <w:numId w:val="2"/>
        </w:numPr>
        <w:ind w:firstLineChars="0"/>
      </w:pPr>
      <w:bookmarkStart w:id="39" w:name="_Ref136885181"/>
      <w:r w:rsidRPr="00B51D19">
        <w:t>Chen J, Karlsson C, Povey M. Acoustic envelope detector for crispness assessment of biscuits[J]. Journal of Texture Studies, 2005, 36(2): 139-156.</w:t>
      </w:r>
      <w:bookmarkEnd w:id="39"/>
    </w:p>
    <w:p w14:paraId="20D0CB34" w14:textId="4677806D" w:rsidR="001A6261" w:rsidRDefault="00AC4606" w:rsidP="005D5CC1">
      <w:pPr>
        <w:pStyle w:val="af8"/>
        <w:numPr>
          <w:ilvl w:val="0"/>
          <w:numId w:val="2"/>
        </w:numPr>
        <w:ind w:firstLineChars="0"/>
      </w:pPr>
      <w:bookmarkStart w:id="40" w:name="_Ref136885196"/>
      <w:r w:rsidRPr="00AC4606">
        <w:rPr>
          <w:rFonts w:hint="eastAsia"/>
        </w:rPr>
        <w:t>常亮</w:t>
      </w:r>
      <w:r w:rsidRPr="00AC4606">
        <w:rPr>
          <w:rFonts w:hint="eastAsia"/>
        </w:rPr>
        <w:t xml:space="preserve">. </w:t>
      </w:r>
      <w:r w:rsidRPr="00AC4606">
        <w:rPr>
          <w:rFonts w:hint="eastAsia"/>
        </w:rPr>
        <w:t>二极管包络检波电路原理及失真探究</w:t>
      </w:r>
      <w:r w:rsidRPr="00AC4606">
        <w:rPr>
          <w:rFonts w:hint="eastAsia"/>
        </w:rPr>
        <w:t xml:space="preserve">[J]. </w:t>
      </w:r>
      <w:r w:rsidRPr="00AC4606">
        <w:rPr>
          <w:rFonts w:hint="eastAsia"/>
        </w:rPr>
        <w:t>电子测试</w:t>
      </w:r>
      <w:r w:rsidRPr="00AC4606">
        <w:rPr>
          <w:rFonts w:hint="eastAsia"/>
        </w:rPr>
        <w:t>, 2013(9):3.</w:t>
      </w:r>
      <w:bookmarkEnd w:id="40"/>
    </w:p>
    <w:sectPr w:rsidR="001A6261">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149E" w14:textId="77777777" w:rsidR="00F92245" w:rsidRDefault="00F92245" w:rsidP="00F81657">
      <w:pPr>
        <w:spacing w:after="0"/>
        <w:ind w:firstLine="420"/>
      </w:pPr>
      <w:r>
        <w:separator/>
      </w:r>
    </w:p>
  </w:endnote>
  <w:endnote w:type="continuationSeparator" w:id="0">
    <w:p w14:paraId="78F0B0A2" w14:textId="77777777" w:rsidR="00F92245" w:rsidRDefault="00F92245" w:rsidP="00F81657">
      <w:pPr>
        <w:spacing w:after="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1D899" w14:textId="77777777" w:rsidR="00107B78" w:rsidRDefault="00107B7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064929"/>
      <w:docPartObj>
        <w:docPartGallery w:val="Page Numbers (Bottom of Page)"/>
        <w:docPartUnique/>
      </w:docPartObj>
    </w:sdtPr>
    <w:sdtContent>
      <w:p w14:paraId="68D49537" w14:textId="4112CBF3" w:rsidR="00783B20" w:rsidRDefault="00783B20">
        <w:pPr>
          <w:pStyle w:val="a5"/>
          <w:ind w:firstLine="360"/>
          <w:jc w:val="center"/>
        </w:pPr>
        <w:r>
          <w:fldChar w:fldCharType="begin"/>
        </w:r>
        <w:r>
          <w:instrText>PAGE   \* MERGEFORMAT</w:instrText>
        </w:r>
        <w:r>
          <w:fldChar w:fldCharType="separate"/>
        </w:r>
        <w:r>
          <w:rPr>
            <w:lang w:val="zh-CN"/>
          </w:rPr>
          <w:t>2</w:t>
        </w:r>
        <w:r>
          <w:fldChar w:fldCharType="end"/>
        </w:r>
      </w:p>
    </w:sdtContent>
  </w:sdt>
  <w:p w14:paraId="4DBB9624" w14:textId="77777777" w:rsidR="00107B78" w:rsidRDefault="00107B7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2222F" w14:textId="77777777" w:rsidR="00107B78" w:rsidRDefault="00107B7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40B38" w14:textId="77777777" w:rsidR="00F92245" w:rsidRDefault="00F92245" w:rsidP="00F81657">
      <w:pPr>
        <w:spacing w:after="0"/>
        <w:ind w:firstLine="420"/>
      </w:pPr>
      <w:r>
        <w:separator/>
      </w:r>
    </w:p>
  </w:footnote>
  <w:footnote w:type="continuationSeparator" w:id="0">
    <w:p w14:paraId="292F2918" w14:textId="77777777" w:rsidR="00F92245" w:rsidRDefault="00F92245" w:rsidP="00F81657">
      <w:pPr>
        <w:spacing w:after="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17400" w14:textId="77777777" w:rsidR="00107B78" w:rsidRDefault="00107B7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312E8" w14:textId="77777777" w:rsidR="00107B78" w:rsidRDefault="00107B7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1AC1F" w14:textId="77777777" w:rsidR="00107B78" w:rsidRDefault="00107B7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633D"/>
    <w:multiLevelType w:val="hybridMultilevel"/>
    <w:tmpl w:val="C73E1AE6"/>
    <w:lvl w:ilvl="0" w:tplc="5010D766">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E648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87312285">
    <w:abstractNumId w:val="1"/>
  </w:num>
  <w:num w:numId="2" w16cid:durableId="139613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55"/>
    <w:rsid w:val="000572C9"/>
    <w:rsid w:val="00066DFF"/>
    <w:rsid w:val="00072161"/>
    <w:rsid w:val="00091E4E"/>
    <w:rsid w:val="000C3054"/>
    <w:rsid w:val="000C69EC"/>
    <w:rsid w:val="000F6504"/>
    <w:rsid w:val="00101097"/>
    <w:rsid w:val="00102326"/>
    <w:rsid w:val="00107B78"/>
    <w:rsid w:val="00160508"/>
    <w:rsid w:val="0016571C"/>
    <w:rsid w:val="00175CF2"/>
    <w:rsid w:val="001A6261"/>
    <w:rsid w:val="001A7E49"/>
    <w:rsid w:val="001C5EBC"/>
    <w:rsid w:val="001D72BE"/>
    <w:rsid w:val="001E65C3"/>
    <w:rsid w:val="002543B5"/>
    <w:rsid w:val="00293A86"/>
    <w:rsid w:val="00310900"/>
    <w:rsid w:val="00365D58"/>
    <w:rsid w:val="00390900"/>
    <w:rsid w:val="003A5578"/>
    <w:rsid w:val="003B0738"/>
    <w:rsid w:val="00426790"/>
    <w:rsid w:val="00574CF6"/>
    <w:rsid w:val="005D5CC1"/>
    <w:rsid w:val="00607CC7"/>
    <w:rsid w:val="00635DFE"/>
    <w:rsid w:val="006A6E74"/>
    <w:rsid w:val="006B16C8"/>
    <w:rsid w:val="00727DA1"/>
    <w:rsid w:val="00783B20"/>
    <w:rsid w:val="00785D77"/>
    <w:rsid w:val="007D28F7"/>
    <w:rsid w:val="007D517D"/>
    <w:rsid w:val="007F1ED9"/>
    <w:rsid w:val="008448BB"/>
    <w:rsid w:val="00885BD2"/>
    <w:rsid w:val="00886A41"/>
    <w:rsid w:val="008963AD"/>
    <w:rsid w:val="008D1C91"/>
    <w:rsid w:val="008F67A6"/>
    <w:rsid w:val="009015A4"/>
    <w:rsid w:val="009031FA"/>
    <w:rsid w:val="009552E4"/>
    <w:rsid w:val="00992655"/>
    <w:rsid w:val="009928E1"/>
    <w:rsid w:val="009B6474"/>
    <w:rsid w:val="009E0D3A"/>
    <w:rsid w:val="00A124D5"/>
    <w:rsid w:val="00A421B2"/>
    <w:rsid w:val="00A75567"/>
    <w:rsid w:val="00AC123D"/>
    <w:rsid w:val="00AC4606"/>
    <w:rsid w:val="00B0694D"/>
    <w:rsid w:val="00B51D19"/>
    <w:rsid w:val="00B62934"/>
    <w:rsid w:val="00B801D1"/>
    <w:rsid w:val="00B86A2E"/>
    <w:rsid w:val="00BC6567"/>
    <w:rsid w:val="00BD0719"/>
    <w:rsid w:val="00BE1DB1"/>
    <w:rsid w:val="00C07705"/>
    <w:rsid w:val="00C16F98"/>
    <w:rsid w:val="00C75AB5"/>
    <w:rsid w:val="00C8113F"/>
    <w:rsid w:val="00C90AE0"/>
    <w:rsid w:val="00CA184A"/>
    <w:rsid w:val="00CA5A78"/>
    <w:rsid w:val="00CB2766"/>
    <w:rsid w:val="00CB55FA"/>
    <w:rsid w:val="00D07EBD"/>
    <w:rsid w:val="00D171CF"/>
    <w:rsid w:val="00D20508"/>
    <w:rsid w:val="00D329AD"/>
    <w:rsid w:val="00D35B0F"/>
    <w:rsid w:val="00D55397"/>
    <w:rsid w:val="00D645D2"/>
    <w:rsid w:val="00DB00C6"/>
    <w:rsid w:val="00DB3D90"/>
    <w:rsid w:val="00DC4F2F"/>
    <w:rsid w:val="00E11F64"/>
    <w:rsid w:val="00E26FD2"/>
    <w:rsid w:val="00E305EE"/>
    <w:rsid w:val="00E308E9"/>
    <w:rsid w:val="00E629E6"/>
    <w:rsid w:val="00EC441C"/>
    <w:rsid w:val="00EE4B5C"/>
    <w:rsid w:val="00EE51AA"/>
    <w:rsid w:val="00F0368C"/>
    <w:rsid w:val="00F1456F"/>
    <w:rsid w:val="00F3163C"/>
    <w:rsid w:val="00F46A49"/>
    <w:rsid w:val="00F81657"/>
    <w:rsid w:val="00F92245"/>
    <w:rsid w:val="00FB6179"/>
    <w:rsid w:val="00FD61E1"/>
    <w:rsid w:val="00FD754D"/>
    <w:rsid w:val="00FF6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5C318"/>
  <w15:chartTrackingRefBased/>
  <w15:docId w15:val="{AE0C8810-E3CC-4A65-B550-EC21922F7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1E1"/>
    <w:pPr>
      <w:spacing w:line="240" w:lineRule="auto"/>
      <w:ind w:firstLineChars="200" w:firstLine="200"/>
    </w:pPr>
    <w:rPr>
      <w:rFonts w:ascii="Times New Roman" w:eastAsia="宋体" w:hAnsi="Times New Roman"/>
      <w:sz w:val="21"/>
    </w:rPr>
  </w:style>
  <w:style w:type="paragraph" w:styleId="1">
    <w:name w:val="heading 1"/>
    <w:basedOn w:val="a"/>
    <w:next w:val="a"/>
    <w:link w:val="10"/>
    <w:uiPriority w:val="9"/>
    <w:qFormat/>
    <w:rsid w:val="00F81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1657"/>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F81657"/>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F81657"/>
    <w:pPr>
      <w:keepNext/>
      <w:keepLines/>
      <w:spacing w:before="40" w:after="0"/>
      <w:outlineLvl w:val="3"/>
    </w:pPr>
    <w:rPr>
      <w:i/>
      <w:iCs/>
    </w:rPr>
  </w:style>
  <w:style w:type="paragraph" w:styleId="5">
    <w:name w:val="heading 5"/>
    <w:basedOn w:val="a"/>
    <w:next w:val="a"/>
    <w:link w:val="50"/>
    <w:uiPriority w:val="9"/>
    <w:semiHidden/>
    <w:unhideWhenUsed/>
    <w:qFormat/>
    <w:rsid w:val="00F81657"/>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F81657"/>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F81657"/>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F81657"/>
    <w:pPr>
      <w:keepNext/>
      <w:keepLines/>
      <w:spacing w:before="40" w:after="0"/>
      <w:outlineLvl w:val="7"/>
    </w:pPr>
    <w:rPr>
      <w:color w:val="262626" w:themeColor="text1" w:themeTint="D9"/>
      <w:szCs w:val="21"/>
    </w:rPr>
  </w:style>
  <w:style w:type="paragraph" w:styleId="9">
    <w:name w:val="heading 9"/>
    <w:basedOn w:val="a"/>
    <w:next w:val="a"/>
    <w:link w:val="90"/>
    <w:uiPriority w:val="9"/>
    <w:semiHidden/>
    <w:unhideWhenUsed/>
    <w:qFormat/>
    <w:rsid w:val="00F81657"/>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1657"/>
    <w:pPr>
      <w:tabs>
        <w:tab w:val="center" w:pos="4153"/>
        <w:tab w:val="right" w:pos="8306"/>
      </w:tabs>
      <w:snapToGrid w:val="0"/>
      <w:jc w:val="center"/>
    </w:pPr>
    <w:rPr>
      <w:sz w:val="18"/>
      <w:szCs w:val="18"/>
    </w:rPr>
  </w:style>
  <w:style w:type="character" w:customStyle="1" w:styleId="a4">
    <w:name w:val="页眉 字符"/>
    <w:basedOn w:val="a0"/>
    <w:link w:val="a3"/>
    <w:uiPriority w:val="99"/>
    <w:rsid w:val="00F81657"/>
    <w:rPr>
      <w:sz w:val="18"/>
      <w:szCs w:val="18"/>
    </w:rPr>
  </w:style>
  <w:style w:type="paragraph" w:styleId="a5">
    <w:name w:val="footer"/>
    <w:basedOn w:val="a"/>
    <w:link w:val="a6"/>
    <w:uiPriority w:val="99"/>
    <w:unhideWhenUsed/>
    <w:rsid w:val="00F81657"/>
    <w:pPr>
      <w:tabs>
        <w:tab w:val="center" w:pos="4153"/>
        <w:tab w:val="right" w:pos="8306"/>
      </w:tabs>
      <w:snapToGrid w:val="0"/>
    </w:pPr>
    <w:rPr>
      <w:sz w:val="18"/>
      <w:szCs w:val="18"/>
    </w:rPr>
  </w:style>
  <w:style w:type="character" w:customStyle="1" w:styleId="a6">
    <w:name w:val="页脚 字符"/>
    <w:basedOn w:val="a0"/>
    <w:link w:val="a5"/>
    <w:uiPriority w:val="99"/>
    <w:rsid w:val="00F81657"/>
    <w:rPr>
      <w:sz w:val="18"/>
      <w:szCs w:val="18"/>
    </w:rPr>
  </w:style>
  <w:style w:type="character" w:customStyle="1" w:styleId="10">
    <w:name w:val="标题 1 字符"/>
    <w:basedOn w:val="a0"/>
    <w:link w:val="1"/>
    <w:uiPriority w:val="9"/>
    <w:rsid w:val="00F81657"/>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semiHidden/>
    <w:rsid w:val="00F81657"/>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F81657"/>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sid w:val="00F81657"/>
    <w:rPr>
      <w:i/>
      <w:iCs/>
    </w:rPr>
  </w:style>
  <w:style w:type="character" w:customStyle="1" w:styleId="50">
    <w:name w:val="标题 5 字符"/>
    <w:basedOn w:val="a0"/>
    <w:link w:val="5"/>
    <w:uiPriority w:val="9"/>
    <w:semiHidden/>
    <w:rsid w:val="00F81657"/>
    <w:rPr>
      <w:color w:val="2F5496" w:themeColor="accent1" w:themeShade="BF"/>
    </w:rPr>
  </w:style>
  <w:style w:type="character" w:customStyle="1" w:styleId="60">
    <w:name w:val="标题 6 字符"/>
    <w:basedOn w:val="a0"/>
    <w:link w:val="6"/>
    <w:uiPriority w:val="9"/>
    <w:semiHidden/>
    <w:rsid w:val="00F81657"/>
    <w:rPr>
      <w:color w:val="1F3864" w:themeColor="accent1" w:themeShade="80"/>
    </w:rPr>
  </w:style>
  <w:style w:type="character" w:customStyle="1" w:styleId="70">
    <w:name w:val="标题 7 字符"/>
    <w:basedOn w:val="a0"/>
    <w:link w:val="7"/>
    <w:uiPriority w:val="9"/>
    <w:semiHidden/>
    <w:rsid w:val="00F81657"/>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F81657"/>
    <w:rPr>
      <w:color w:val="262626" w:themeColor="text1" w:themeTint="D9"/>
      <w:sz w:val="21"/>
      <w:szCs w:val="21"/>
    </w:rPr>
  </w:style>
  <w:style w:type="character" w:customStyle="1" w:styleId="90">
    <w:name w:val="标题 9 字符"/>
    <w:basedOn w:val="a0"/>
    <w:link w:val="9"/>
    <w:uiPriority w:val="9"/>
    <w:semiHidden/>
    <w:rsid w:val="00F81657"/>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F81657"/>
    <w:pPr>
      <w:spacing w:after="200"/>
    </w:pPr>
    <w:rPr>
      <w:i/>
      <w:iCs/>
      <w:color w:val="44546A" w:themeColor="text2"/>
      <w:sz w:val="18"/>
      <w:szCs w:val="18"/>
    </w:rPr>
  </w:style>
  <w:style w:type="paragraph" w:styleId="a8">
    <w:name w:val="Title"/>
    <w:basedOn w:val="a"/>
    <w:next w:val="a"/>
    <w:link w:val="a9"/>
    <w:uiPriority w:val="10"/>
    <w:qFormat/>
    <w:rsid w:val="00F81657"/>
    <w:pPr>
      <w:spacing w:after="0"/>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F81657"/>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F81657"/>
    <w:pPr>
      <w:numPr>
        <w:ilvl w:val="1"/>
      </w:numPr>
      <w:ind w:firstLineChars="200" w:firstLine="200"/>
    </w:pPr>
    <w:rPr>
      <w:color w:val="5A5A5A" w:themeColor="text1" w:themeTint="A5"/>
      <w:spacing w:val="15"/>
    </w:rPr>
  </w:style>
  <w:style w:type="character" w:customStyle="1" w:styleId="ab">
    <w:name w:val="副标题 字符"/>
    <w:basedOn w:val="a0"/>
    <w:link w:val="aa"/>
    <w:uiPriority w:val="11"/>
    <w:rsid w:val="00F81657"/>
    <w:rPr>
      <w:color w:val="5A5A5A" w:themeColor="text1" w:themeTint="A5"/>
      <w:spacing w:val="15"/>
    </w:rPr>
  </w:style>
  <w:style w:type="character" w:styleId="ac">
    <w:name w:val="Strong"/>
    <w:basedOn w:val="a0"/>
    <w:uiPriority w:val="22"/>
    <w:qFormat/>
    <w:rsid w:val="00F81657"/>
    <w:rPr>
      <w:b/>
      <w:bCs/>
      <w:color w:val="auto"/>
    </w:rPr>
  </w:style>
  <w:style w:type="character" w:styleId="ad">
    <w:name w:val="Emphasis"/>
    <w:basedOn w:val="a0"/>
    <w:uiPriority w:val="20"/>
    <w:qFormat/>
    <w:rsid w:val="00F81657"/>
    <w:rPr>
      <w:i/>
      <w:iCs/>
      <w:color w:val="auto"/>
    </w:rPr>
  </w:style>
  <w:style w:type="paragraph" w:styleId="ae">
    <w:name w:val="No Spacing"/>
    <w:uiPriority w:val="1"/>
    <w:qFormat/>
    <w:rsid w:val="00F81657"/>
    <w:pPr>
      <w:spacing w:after="0" w:line="240" w:lineRule="auto"/>
    </w:pPr>
  </w:style>
  <w:style w:type="paragraph" w:styleId="af">
    <w:name w:val="Quote"/>
    <w:basedOn w:val="a"/>
    <w:next w:val="a"/>
    <w:link w:val="af0"/>
    <w:uiPriority w:val="29"/>
    <w:qFormat/>
    <w:rsid w:val="00F81657"/>
    <w:pPr>
      <w:spacing w:before="200"/>
      <w:ind w:left="864" w:right="864"/>
    </w:pPr>
    <w:rPr>
      <w:i/>
      <w:iCs/>
      <w:color w:val="404040" w:themeColor="text1" w:themeTint="BF"/>
    </w:rPr>
  </w:style>
  <w:style w:type="character" w:customStyle="1" w:styleId="af0">
    <w:name w:val="引用 字符"/>
    <w:basedOn w:val="a0"/>
    <w:link w:val="af"/>
    <w:uiPriority w:val="29"/>
    <w:rsid w:val="00F81657"/>
    <w:rPr>
      <w:i/>
      <w:iCs/>
      <w:color w:val="404040" w:themeColor="text1" w:themeTint="BF"/>
    </w:rPr>
  </w:style>
  <w:style w:type="paragraph" w:styleId="af1">
    <w:name w:val="Intense Quote"/>
    <w:basedOn w:val="a"/>
    <w:next w:val="a"/>
    <w:link w:val="af2"/>
    <w:uiPriority w:val="30"/>
    <w:qFormat/>
    <w:rsid w:val="00F816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0"/>
    <w:link w:val="af1"/>
    <w:uiPriority w:val="30"/>
    <w:rsid w:val="00F81657"/>
    <w:rPr>
      <w:i/>
      <w:iCs/>
      <w:color w:val="4472C4" w:themeColor="accent1"/>
    </w:rPr>
  </w:style>
  <w:style w:type="character" w:styleId="af3">
    <w:name w:val="Subtle Emphasis"/>
    <w:basedOn w:val="a0"/>
    <w:uiPriority w:val="19"/>
    <w:qFormat/>
    <w:rsid w:val="00F81657"/>
    <w:rPr>
      <w:i/>
      <w:iCs/>
      <w:color w:val="404040" w:themeColor="text1" w:themeTint="BF"/>
    </w:rPr>
  </w:style>
  <w:style w:type="character" w:styleId="af4">
    <w:name w:val="Intense Emphasis"/>
    <w:basedOn w:val="a0"/>
    <w:uiPriority w:val="21"/>
    <w:qFormat/>
    <w:rsid w:val="00F81657"/>
    <w:rPr>
      <w:i/>
      <w:iCs/>
      <w:color w:val="4472C4" w:themeColor="accent1"/>
    </w:rPr>
  </w:style>
  <w:style w:type="character" w:styleId="af5">
    <w:name w:val="Subtle Reference"/>
    <w:basedOn w:val="a0"/>
    <w:uiPriority w:val="31"/>
    <w:qFormat/>
    <w:rsid w:val="00F81657"/>
    <w:rPr>
      <w:smallCaps/>
      <w:color w:val="404040" w:themeColor="text1" w:themeTint="BF"/>
    </w:rPr>
  </w:style>
  <w:style w:type="character" w:styleId="af6">
    <w:name w:val="Intense Reference"/>
    <w:basedOn w:val="a0"/>
    <w:uiPriority w:val="32"/>
    <w:qFormat/>
    <w:rsid w:val="00F81657"/>
    <w:rPr>
      <w:b/>
      <w:bCs/>
      <w:smallCaps/>
      <w:color w:val="4472C4" w:themeColor="accent1"/>
      <w:spacing w:val="5"/>
    </w:rPr>
  </w:style>
  <w:style w:type="character" w:styleId="af7">
    <w:name w:val="Book Title"/>
    <w:basedOn w:val="a0"/>
    <w:uiPriority w:val="33"/>
    <w:qFormat/>
    <w:rsid w:val="00F81657"/>
    <w:rPr>
      <w:b/>
      <w:bCs/>
      <w:i/>
      <w:iCs/>
      <w:spacing w:val="5"/>
    </w:rPr>
  </w:style>
  <w:style w:type="paragraph" w:styleId="TOC">
    <w:name w:val="TOC Heading"/>
    <w:basedOn w:val="1"/>
    <w:next w:val="a"/>
    <w:uiPriority w:val="39"/>
    <w:semiHidden/>
    <w:unhideWhenUsed/>
    <w:qFormat/>
    <w:rsid w:val="00F81657"/>
    <w:pPr>
      <w:outlineLvl w:val="9"/>
    </w:pPr>
  </w:style>
  <w:style w:type="character" w:customStyle="1" w:styleId="MTConvertedEquation">
    <w:name w:val="MTConvertedEquation"/>
    <w:basedOn w:val="a0"/>
    <w:rsid w:val="00AC123D"/>
    <w:rPr>
      <w:rFonts w:ascii="Cambria Math" w:hAnsi="Cambria Math"/>
    </w:rPr>
  </w:style>
  <w:style w:type="character" w:customStyle="1" w:styleId="MTEquationSection">
    <w:name w:val="MTEquationSection"/>
    <w:basedOn w:val="a0"/>
    <w:rsid w:val="00C75AB5"/>
    <w:rPr>
      <w:b/>
      <w:bCs/>
      <w:vanish w:val="0"/>
      <w:color w:val="FF0000"/>
      <w:sz w:val="44"/>
      <w:szCs w:val="44"/>
    </w:rPr>
  </w:style>
  <w:style w:type="paragraph" w:customStyle="1" w:styleId="MTDisplayEquation">
    <w:name w:val="MTDisplayEquation"/>
    <w:basedOn w:val="a"/>
    <w:next w:val="a"/>
    <w:link w:val="MTDisplayEquation0"/>
    <w:rsid w:val="00C75AB5"/>
    <w:pPr>
      <w:tabs>
        <w:tab w:val="center" w:pos="4160"/>
        <w:tab w:val="right" w:pos="8300"/>
      </w:tabs>
      <w:ind w:firstLine="420"/>
      <w:jc w:val="center"/>
    </w:pPr>
  </w:style>
  <w:style w:type="character" w:customStyle="1" w:styleId="MTDisplayEquation0">
    <w:name w:val="MTDisplayEquation 字符"/>
    <w:basedOn w:val="a0"/>
    <w:link w:val="MTDisplayEquation"/>
    <w:rsid w:val="00C75AB5"/>
    <w:rPr>
      <w:rFonts w:ascii="Times New Roman" w:eastAsia="宋体" w:hAnsi="Times New Roman"/>
      <w:sz w:val="21"/>
    </w:rPr>
  </w:style>
  <w:style w:type="paragraph" w:styleId="af8">
    <w:name w:val="List Paragraph"/>
    <w:basedOn w:val="a"/>
    <w:uiPriority w:val="34"/>
    <w:qFormat/>
    <w:rsid w:val="005D5CC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235621">
      <w:bodyDiv w:val="1"/>
      <w:marLeft w:val="0"/>
      <w:marRight w:val="0"/>
      <w:marTop w:val="0"/>
      <w:marBottom w:val="0"/>
      <w:divBdr>
        <w:top w:val="none" w:sz="0" w:space="0" w:color="auto"/>
        <w:left w:val="none" w:sz="0" w:space="0" w:color="auto"/>
        <w:bottom w:val="none" w:sz="0" w:space="0" w:color="auto"/>
        <w:right w:val="none" w:sz="0" w:space="0" w:color="auto"/>
      </w:divBdr>
      <w:divsChild>
        <w:div w:id="709458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6</Pages>
  <Words>683</Words>
  <Characters>3895</Characters>
  <Application>Microsoft Office Word</Application>
  <DocSecurity>0</DocSecurity>
  <Lines>32</Lines>
  <Paragraphs>9</Paragraphs>
  <ScaleCrop>false</ScaleCrop>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 Ye</dc:creator>
  <cp:keywords/>
  <dc:description/>
  <cp:lastModifiedBy>Gong Ye</cp:lastModifiedBy>
  <cp:revision>61</cp:revision>
  <dcterms:created xsi:type="dcterms:W3CDTF">2023-06-03T13:13:00Z</dcterms:created>
  <dcterms:modified xsi:type="dcterms:W3CDTF">2023-06-05T12:39:00Z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