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783779836f40260c4ecd5d31fc50087d86fa240"/>
    <w:p>
      <w:pPr>
        <w:pStyle w:val="Heading1"/>
      </w:pPr>
      <w:r>
        <w:t xml:space="preserve">457：快慢指针：用于检测是否有环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慢指针一次走一步，快指针一次走两步</w:t>
      </w:r>
    </w:p>
    <w:bookmarkStart w:id="23" w:name="题目描述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436005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0718023191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7" w:name="解题思路"/>
    <w:p>
      <w:pPr>
        <w:pStyle w:val="Heading2"/>
      </w:pPr>
      <w:r>
        <w:t xml:space="preserve">解题思路：</w:t>
      </w:r>
    </w:p>
    <w:p>
      <w:pPr>
        <w:pStyle w:val="CaptionedFigure"/>
      </w:pPr>
      <w:r>
        <w:drawing>
          <wp:inline>
            <wp:extent cx="5334000" cy="402669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80718063247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28" w:name="代码"/>
    <w:p>
      <w:pPr>
        <w:pStyle w:val="Heading2"/>
      </w:pPr>
      <w:r>
        <w:t xml:space="preserve">代码：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circularArrayLoop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[&amp;](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保证返回值在 [0,n) 中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rPr>
          <w:rStyle w:val="CommentTok"/>
        </w:rPr>
        <w:t xml:space="preserve">//一：lambda表达式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判断非零且方向相同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slow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slow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fast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slow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fast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slow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slow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slow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fast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fast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nums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//二：将不符合条件的置为0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作者：LeetCode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Solution</w:t>
      </w:r>
      <w:r>
        <w:br/>
      </w:r>
      <w:r>
        <w:rPr>
          <w:rStyle w:val="NormalTok"/>
        </w:rPr>
        <w:t xml:space="preserve">链接：https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//leetcode-cn.com/problems/circular-array-loop/solution/huan-xing-shu-zu-shi-fou-cun-zai-xun-hua-0ay2/</w:t>
      </w:r>
      <w:r>
        <w:br/>
      </w:r>
      <w:r>
        <w:rPr>
          <w:rStyle w:val="NormalTok"/>
        </w:rPr>
        <w:t xml:space="preserve">来源：力扣（LeetCode）</w:t>
      </w:r>
      <w:r>
        <w:br/>
      </w:r>
      <w:r>
        <w:rPr>
          <w:rStyle w:val="NormalTok"/>
        </w:rPr>
        <w:t xml:space="preserve">著作权归作者所有。商业转载请联系作者获得授权，非商业转载请注明出处。</w:t>
      </w:r>
    </w:p>
    <w:p>
      <w:pPr>
        <w:pStyle w:val="FirstParagraph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2022-02-09T14:12:20Z</dcterms:created>
  <dcterms:modified xsi:type="dcterms:W3CDTF">2022-02-09T14:12:20Z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