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97EB" w14:textId="77777777" w:rsidR="006D22BB" w:rsidRDefault="006D22BB">
      <w:pPr>
        <w:ind w:left="2100" w:firstLine="420"/>
        <w:rPr>
          <w:u w:val="single"/>
        </w:rPr>
      </w:pPr>
    </w:p>
    <w:p w14:paraId="037AFF8C" w14:textId="77777777" w:rsidR="006D22BB" w:rsidRDefault="006D22BB">
      <w:pPr>
        <w:rPr>
          <w:u w:val="single"/>
        </w:rPr>
      </w:pPr>
    </w:p>
    <w:p w14:paraId="20AA43ED" w14:textId="77777777" w:rsidR="006D22BB" w:rsidRDefault="006D22BB">
      <w:pPr>
        <w:rPr>
          <w:u w:val="single"/>
        </w:rPr>
      </w:pPr>
    </w:p>
    <w:p w14:paraId="3EFC9910" w14:textId="77777777" w:rsidR="006D22BB" w:rsidRDefault="0072025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64C7251" wp14:editId="7DCA628A">
            <wp:extent cx="4860290" cy="2032635"/>
            <wp:effectExtent l="0" t="0" r="0" b="0"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9275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DCF7" w14:textId="77777777" w:rsidR="006D22BB" w:rsidRDefault="006D22BB">
      <w:pPr>
        <w:rPr>
          <w:u w:val="single"/>
        </w:rPr>
      </w:pPr>
    </w:p>
    <w:p w14:paraId="4C91EDFC" w14:textId="77777777" w:rsidR="006D22BB" w:rsidRDefault="00720256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上机报告</w:t>
      </w:r>
    </w:p>
    <w:p w14:paraId="1563B8F0" w14:textId="77777777" w:rsidR="006D22BB" w:rsidRDefault="006D22BB">
      <w:pPr>
        <w:rPr>
          <w:u w:val="single"/>
        </w:rPr>
      </w:pPr>
    </w:p>
    <w:p w14:paraId="2DBA813E" w14:textId="77777777" w:rsidR="006D22BB" w:rsidRDefault="006D22BB">
      <w:pPr>
        <w:rPr>
          <w:u w:val="single"/>
        </w:rPr>
      </w:pPr>
    </w:p>
    <w:p w14:paraId="66FCE7E3" w14:textId="77777777" w:rsidR="006D22BB" w:rsidRDefault="006D22BB">
      <w:pPr>
        <w:rPr>
          <w:u w:val="single"/>
        </w:rPr>
      </w:pPr>
    </w:p>
    <w:p w14:paraId="0F58CA6E" w14:textId="77777777" w:rsidR="006D22BB" w:rsidRDefault="006D22BB">
      <w:pPr>
        <w:rPr>
          <w:u w:val="single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5358"/>
      </w:tblGrid>
      <w:tr w:rsidR="006D22BB" w14:paraId="44F0CD2A" w14:textId="77777777">
        <w:trPr>
          <w:trHeight w:val="590"/>
          <w:jc w:val="center"/>
        </w:trPr>
        <w:tc>
          <w:tcPr>
            <w:tcW w:w="2187" w:type="dxa"/>
          </w:tcPr>
          <w:p w14:paraId="5C5AA511" w14:textId="77777777" w:rsidR="006D22BB" w:rsidRDefault="0072025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课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称</w:t>
            </w:r>
          </w:p>
        </w:tc>
        <w:tc>
          <w:tcPr>
            <w:tcW w:w="5358" w:type="dxa"/>
            <w:vAlign w:val="center"/>
          </w:tcPr>
          <w:p w14:paraId="1C7B657A" w14:textId="77777777" w:rsidR="006D22BB" w:rsidRDefault="00720256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前端工程基础</w:t>
            </w:r>
          </w:p>
        </w:tc>
      </w:tr>
      <w:tr w:rsidR="006D22BB" w14:paraId="42CB532E" w14:textId="77777777">
        <w:trPr>
          <w:trHeight w:val="604"/>
          <w:jc w:val="center"/>
        </w:trPr>
        <w:tc>
          <w:tcPr>
            <w:tcW w:w="2187" w:type="dxa"/>
          </w:tcPr>
          <w:p w14:paraId="64FBA7E9" w14:textId="77777777" w:rsidR="006D22BB" w:rsidRDefault="0072025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级</w:t>
            </w:r>
          </w:p>
        </w:tc>
        <w:tc>
          <w:tcPr>
            <w:tcW w:w="5358" w:type="dxa"/>
            <w:vAlign w:val="center"/>
          </w:tcPr>
          <w:p w14:paraId="256585D0" w14:textId="7A6F4CE8" w:rsidR="006D22BB" w:rsidRDefault="0019076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计算机科学与技术2班</w:t>
            </w:r>
          </w:p>
        </w:tc>
      </w:tr>
      <w:tr w:rsidR="006D22BB" w14:paraId="7CB9EAE4" w14:textId="77777777">
        <w:trPr>
          <w:trHeight w:val="590"/>
          <w:jc w:val="center"/>
        </w:trPr>
        <w:tc>
          <w:tcPr>
            <w:tcW w:w="2187" w:type="dxa"/>
          </w:tcPr>
          <w:p w14:paraId="0D42E4A7" w14:textId="77777777" w:rsidR="006D22BB" w:rsidRDefault="0072025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5358" w:type="dxa"/>
            <w:vAlign w:val="center"/>
          </w:tcPr>
          <w:p w14:paraId="5A4AA572" w14:textId="45AFED7A" w:rsidR="006D22BB" w:rsidRDefault="0019076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许启明</w:t>
            </w:r>
          </w:p>
        </w:tc>
      </w:tr>
      <w:tr w:rsidR="006D22BB" w14:paraId="32E8E1AA" w14:textId="77777777">
        <w:trPr>
          <w:trHeight w:val="590"/>
          <w:jc w:val="center"/>
        </w:trPr>
        <w:tc>
          <w:tcPr>
            <w:tcW w:w="2187" w:type="dxa"/>
          </w:tcPr>
          <w:p w14:paraId="03751CED" w14:textId="77777777" w:rsidR="006D22BB" w:rsidRDefault="0072025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序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3EE35962" w14:textId="7E5D089D" w:rsidR="006D22BB" w:rsidRDefault="0019076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56</w:t>
            </w:r>
          </w:p>
        </w:tc>
      </w:tr>
      <w:tr w:rsidR="006D22BB" w14:paraId="73765486" w14:textId="77777777">
        <w:trPr>
          <w:trHeight w:val="590"/>
          <w:jc w:val="center"/>
        </w:trPr>
        <w:tc>
          <w:tcPr>
            <w:tcW w:w="2187" w:type="dxa"/>
          </w:tcPr>
          <w:p w14:paraId="2B26012A" w14:textId="77777777" w:rsidR="006D22BB" w:rsidRDefault="0072025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6C0769E5" w14:textId="5ECBCA61" w:rsidR="006D22BB" w:rsidRDefault="0019076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  <w:u w:val="single"/>
              </w:rPr>
              <w:t>02010089158</w:t>
            </w:r>
          </w:p>
        </w:tc>
      </w:tr>
      <w:tr w:rsidR="006D22BB" w14:paraId="10C721B0" w14:textId="77777777">
        <w:trPr>
          <w:trHeight w:val="604"/>
          <w:jc w:val="center"/>
        </w:trPr>
        <w:tc>
          <w:tcPr>
            <w:tcW w:w="2187" w:type="dxa"/>
          </w:tcPr>
          <w:p w14:paraId="1D958CE5" w14:textId="77777777" w:rsidR="006D22BB" w:rsidRDefault="0072025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师</w:t>
            </w:r>
          </w:p>
        </w:tc>
        <w:tc>
          <w:tcPr>
            <w:tcW w:w="5358" w:type="dxa"/>
            <w:vAlign w:val="center"/>
          </w:tcPr>
          <w:p w14:paraId="0D4AFC8B" w14:textId="77777777" w:rsidR="006D22BB" w:rsidRDefault="00720256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罗彬</w:t>
            </w:r>
          </w:p>
        </w:tc>
      </w:tr>
      <w:tr w:rsidR="006D22BB" w14:paraId="2F737C92" w14:textId="77777777">
        <w:trPr>
          <w:trHeight w:val="590"/>
          <w:jc w:val="center"/>
        </w:trPr>
        <w:tc>
          <w:tcPr>
            <w:tcW w:w="2187" w:type="dxa"/>
          </w:tcPr>
          <w:p w14:paraId="42641176" w14:textId="77777777" w:rsidR="006D22BB" w:rsidRDefault="00720256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上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机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次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数</w:t>
            </w:r>
          </w:p>
        </w:tc>
        <w:tc>
          <w:tcPr>
            <w:tcW w:w="5358" w:type="dxa"/>
            <w:vAlign w:val="center"/>
          </w:tcPr>
          <w:p w14:paraId="13FEC25F" w14:textId="77777777" w:rsidR="006D22BB" w:rsidRDefault="00720256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 xml:space="preserve"> 7 </w:t>
            </w:r>
            <w:r>
              <w:rPr>
                <w:rFonts w:hint="eastAsia"/>
                <w:sz w:val="32"/>
                <w:szCs w:val="32"/>
              </w:rPr>
              <w:t>次</w:t>
            </w:r>
          </w:p>
        </w:tc>
      </w:tr>
    </w:tbl>
    <w:p w14:paraId="7C7EC081" w14:textId="77777777" w:rsidR="006D22BB" w:rsidRDefault="006D22BB">
      <w:pPr>
        <w:rPr>
          <w:u w:val="single"/>
        </w:rPr>
      </w:pPr>
    </w:p>
    <w:p w14:paraId="25AC2268" w14:textId="77777777" w:rsidR="006D22BB" w:rsidRDefault="00720256">
      <w:pPr>
        <w:spacing w:line="276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—</w:t>
      </w: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学年第二学期</w:t>
      </w:r>
    </w:p>
    <w:p w14:paraId="57B0A7E7" w14:textId="77777777" w:rsidR="006D22BB" w:rsidRDefault="007202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2624A2" w14:textId="77777777" w:rsidR="006D22BB" w:rsidRDefault="00720256">
      <w:pPr>
        <w:pStyle w:val="a5"/>
        <w:jc w:val="center"/>
        <w:rPr>
          <w:rFonts w:eastAsia="宋体" w:hAnsi="宋体" w:cs="宋体"/>
          <w:b/>
          <w:bCs/>
          <w:sz w:val="32"/>
          <w:szCs w:val="32"/>
        </w:rPr>
      </w:pPr>
      <w:r>
        <w:rPr>
          <w:rFonts w:eastAsia="宋体" w:hAnsi="宋体" w:cs="宋体" w:hint="eastAsia"/>
          <w:b/>
          <w:bCs/>
          <w:sz w:val="32"/>
          <w:szCs w:val="32"/>
        </w:rPr>
        <w:lastRenderedPageBreak/>
        <w:t>学生实验须知</w:t>
      </w:r>
    </w:p>
    <w:p w14:paraId="65581AEA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实验前必须预习实验指导书中相关的内容，了解本次实验的目的、要求及注意事项。</w:t>
      </w:r>
    </w:p>
    <w:p w14:paraId="000D6877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按预约实验时间准时进入实验室，不得无故迟到、早退、缺席。</w:t>
      </w:r>
    </w:p>
    <w:p w14:paraId="1D6D4E76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不得带食物、饮料等进入实验室，不得穿背心、拖鞋。</w:t>
      </w:r>
    </w:p>
    <w:p w14:paraId="0567C550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进入实验室后，不得高声喧哗和擅自乱动仪器设备，损坏仪器要赔偿。</w:t>
      </w:r>
    </w:p>
    <w:p w14:paraId="790930E7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保持实验室整洁，不准在仪器及桌面上涂写，不准乱丢纸屑，不准随地吐痰。</w:t>
      </w:r>
    </w:p>
    <w:p w14:paraId="70A5F983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实验时应严格遵守操作步骤和注意事项。实验中，若遇仪器设备发生故障，应立即向教师报告，及时检查，排除故障后，方能继续实验。</w:t>
      </w:r>
    </w:p>
    <w:p w14:paraId="2A621080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实验过程中，若未按操作规程操作仪器，导致仪器损坏者，将按学校有关规定进行处理。</w:t>
      </w:r>
    </w:p>
    <w:p w14:paraId="0F1FC65C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实验过程中，同组同学要相互配合，认真测取和记录实验数据；</w:t>
      </w:r>
    </w:p>
    <w:p w14:paraId="51097251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实验结束后，将仪器、工具清理复位摆正。不得将实验室的工具、仪器、材料等物品携带出实验室。</w:t>
      </w:r>
    </w:p>
    <w:p w14:paraId="72735E6C" w14:textId="77777777" w:rsidR="006D22BB" w:rsidRDefault="00720256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实验完毕，实验数据经指导老师</w:t>
      </w:r>
      <w:r>
        <w:rPr>
          <w:rFonts w:eastAsia="宋体" w:hAnsi="宋体" w:cs="宋体" w:hint="eastAsia"/>
          <w:sz w:val="24"/>
          <w:szCs w:val="24"/>
        </w:rPr>
        <w:t>认可并签名后方能离开实验室。</w:t>
      </w:r>
    </w:p>
    <w:p w14:paraId="4EFA3CA3" w14:textId="77777777" w:rsidR="006D22BB" w:rsidRDefault="00720256">
      <w:pPr>
        <w:numPr>
          <w:ilvl w:val="0"/>
          <w:numId w:val="1"/>
        </w:numPr>
        <w:spacing w:line="6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实验报告要求字迹端正、绘图清晰、表格简明、实验结果正确。</w:t>
      </w:r>
    </w:p>
    <w:p w14:paraId="70F5062A" w14:textId="77777777" w:rsidR="006D22BB" w:rsidRDefault="0072025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p w14:paraId="02FA6802" w14:textId="77777777" w:rsidR="006D22BB" w:rsidRDefault="006D22BB">
      <w:pPr>
        <w:jc w:val="center"/>
        <w:rPr>
          <w:b/>
          <w:sz w:val="30"/>
          <w:szCs w:val="30"/>
        </w:rPr>
      </w:pPr>
    </w:p>
    <w:tbl>
      <w:tblPr>
        <w:tblW w:w="8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2777"/>
        <w:gridCol w:w="1840"/>
        <w:gridCol w:w="2712"/>
      </w:tblGrid>
      <w:tr w:rsidR="006D22BB" w14:paraId="7B44D537" w14:textId="77777777" w:rsidTr="004959FB">
        <w:trPr>
          <w:trHeight w:val="509"/>
        </w:trPr>
        <w:tc>
          <w:tcPr>
            <w:tcW w:w="1181" w:type="dxa"/>
            <w:vAlign w:val="center"/>
          </w:tcPr>
          <w:p w14:paraId="5B74B3D2" w14:textId="77777777" w:rsidR="006D22BB" w:rsidRDefault="00720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上机课时</w:t>
            </w:r>
          </w:p>
        </w:tc>
        <w:tc>
          <w:tcPr>
            <w:tcW w:w="2777" w:type="dxa"/>
            <w:vAlign w:val="center"/>
          </w:tcPr>
          <w:p w14:paraId="272367BE" w14:textId="77777777" w:rsidR="006D22BB" w:rsidRDefault="00720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0" w:type="dxa"/>
            <w:vMerge w:val="restart"/>
            <w:vAlign w:val="center"/>
          </w:tcPr>
          <w:p w14:paraId="144FB673" w14:textId="77777777" w:rsidR="006D22BB" w:rsidRDefault="00720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  <w:tc>
          <w:tcPr>
            <w:tcW w:w="2711" w:type="dxa"/>
            <w:vMerge w:val="restart"/>
            <w:vAlign w:val="center"/>
          </w:tcPr>
          <w:p w14:paraId="511705C2" w14:textId="77777777" w:rsidR="006D22BB" w:rsidRDefault="00720256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58335585" wp14:editId="4464C63A">
                  <wp:extent cx="769620" cy="449580"/>
                  <wp:effectExtent l="0" t="0" r="762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2BB" w14:paraId="6FCE6459" w14:textId="77777777" w:rsidTr="004959FB">
        <w:trPr>
          <w:trHeight w:val="509"/>
        </w:trPr>
        <w:tc>
          <w:tcPr>
            <w:tcW w:w="1181" w:type="dxa"/>
            <w:vAlign w:val="center"/>
          </w:tcPr>
          <w:p w14:paraId="1AB494D8" w14:textId="77777777" w:rsidR="006D22BB" w:rsidRDefault="00720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777" w:type="dxa"/>
            <w:vAlign w:val="center"/>
          </w:tcPr>
          <w:p w14:paraId="1CBEF1AC" w14:textId="77777777" w:rsidR="006D22BB" w:rsidRDefault="006D22BB">
            <w:pPr>
              <w:jc w:val="center"/>
              <w:rPr>
                <w:sz w:val="24"/>
              </w:rPr>
            </w:pPr>
          </w:p>
        </w:tc>
        <w:tc>
          <w:tcPr>
            <w:tcW w:w="1840" w:type="dxa"/>
            <w:vMerge/>
            <w:vAlign w:val="center"/>
          </w:tcPr>
          <w:p w14:paraId="644A06BC" w14:textId="77777777" w:rsidR="006D22BB" w:rsidRDefault="006D22BB">
            <w:pPr>
              <w:jc w:val="center"/>
              <w:rPr>
                <w:sz w:val="24"/>
              </w:rPr>
            </w:pPr>
          </w:p>
        </w:tc>
        <w:tc>
          <w:tcPr>
            <w:tcW w:w="2711" w:type="dxa"/>
            <w:vMerge/>
            <w:vAlign w:val="center"/>
          </w:tcPr>
          <w:p w14:paraId="06F13D6E" w14:textId="77777777" w:rsidR="006D22BB" w:rsidRDefault="006D22BB">
            <w:pPr>
              <w:jc w:val="center"/>
              <w:rPr>
                <w:sz w:val="24"/>
              </w:rPr>
            </w:pPr>
          </w:p>
        </w:tc>
      </w:tr>
      <w:tr w:rsidR="006D22BB" w14:paraId="6B0525E5" w14:textId="77777777" w:rsidTr="004959FB">
        <w:trPr>
          <w:trHeight w:val="509"/>
        </w:trPr>
        <w:tc>
          <w:tcPr>
            <w:tcW w:w="1181" w:type="dxa"/>
            <w:vAlign w:val="center"/>
          </w:tcPr>
          <w:p w14:paraId="5BEC9DCC" w14:textId="77777777" w:rsidR="006D22BB" w:rsidRDefault="00720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29" w:type="dxa"/>
            <w:gridSpan w:val="3"/>
            <w:vAlign w:val="center"/>
          </w:tcPr>
          <w:p w14:paraId="1F6E7181" w14:textId="77777777" w:rsidR="006D22BB" w:rsidRDefault="00720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DIV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</w:rPr>
              <w:t>CSS</w:t>
            </w:r>
            <w:r>
              <w:rPr>
                <w:rFonts w:hint="eastAsia"/>
                <w:sz w:val="24"/>
              </w:rPr>
              <w:t>页面布局</w:t>
            </w:r>
          </w:p>
        </w:tc>
      </w:tr>
      <w:tr w:rsidR="006D22BB" w14:paraId="30911251" w14:textId="77777777" w:rsidTr="004959FB">
        <w:trPr>
          <w:trHeight w:val="955"/>
        </w:trPr>
        <w:tc>
          <w:tcPr>
            <w:tcW w:w="1181" w:type="dxa"/>
            <w:vAlign w:val="center"/>
          </w:tcPr>
          <w:p w14:paraId="3F8BBFB2" w14:textId="77777777" w:rsidR="006D22BB" w:rsidRDefault="00720256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实验目的</w:t>
            </w:r>
          </w:p>
        </w:tc>
        <w:tc>
          <w:tcPr>
            <w:tcW w:w="7329" w:type="dxa"/>
            <w:gridSpan w:val="3"/>
            <w:vAlign w:val="center"/>
          </w:tcPr>
          <w:p w14:paraId="6F45F317" w14:textId="77777777" w:rsidR="006D22BB" w:rsidRDefault="00720256">
            <w:pPr>
              <w:spacing w:line="400" w:lineRule="exact"/>
              <w:ind w:firstLine="42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熟悉各类常见的页面布局类型，能够写出相应的</w:t>
            </w:r>
            <w:r>
              <w:rPr>
                <w:rFonts w:ascii="宋体" w:eastAsia="宋体" w:hAnsi="宋体" w:cs="宋体" w:hint="eastAsia"/>
                <w:sz w:val="24"/>
              </w:rPr>
              <w:t>DIV</w:t>
            </w:r>
            <w:r>
              <w:rPr>
                <w:rFonts w:ascii="宋体" w:eastAsia="宋体" w:hAnsi="宋体" w:cs="宋体" w:hint="eastAsia"/>
                <w:sz w:val="24"/>
              </w:rPr>
              <w:t>结构及</w:t>
            </w:r>
            <w:r>
              <w:rPr>
                <w:rFonts w:ascii="宋体" w:eastAsia="宋体" w:hAnsi="宋体" w:cs="宋体" w:hint="eastAsia"/>
                <w:sz w:val="24"/>
              </w:rPr>
              <w:t>CSS</w:t>
            </w:r>
            <w:r>
              <w:rPr>
                <w:rFonts w:ascii="宋体" w:eastAsia="宋体" w:hAnsi="宋体" w:cs="宋体" w:hint="eastAsia"/>
                <w:sz w:val="24"/>
              </w:rPr>
              <w:t>规则</w:t>
            </w:r>
          </w:p>
          <w:p w14:paraId="698BBAFB" w14:textId="77777777" w:rsidR="006D22BB" w:rsidRDefault="006D22BB">
            <w:pPr>
              <w:tabs>
                <w:tab w:val="left" w:pos="1455"/>
              </w:tabs>
              <w:jc w:val="center"/>
              <w:rPr>
                <w:sz w:val="22"/>
                <w:szCs w:val="21"/>
              </w:rPr>
            </w:pPr>
          </w:p>
        </w:tc>
      </w:tr>
      <w:tr w:rsidR="006D22BB" w14:paraId="0B06685B" w14:textId="77777777" w:rsidTr="004959FB">
        <w:trPr>
          <w:trHeight w:val="827"/>
        </w:trPr>
        <w:tc>
          <w:tcPr>
            <w:tcW w:w="1181" w:type="dxa"/>
            <w:vAlign w:val="center"/>
          </w:tcPr>
          <w:p w14:paraId="48786CD1" w14:textId="77777777" w:rsidR="006D22BB" w:rsidRDefault="00720256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实验环境</w:t>
            </w:r>
          </w:p>
        </w:tc>
        <w:tc>
          <w:tcPr>
            <w:tcW w:w="7329" w:type="dxa"/>
            <w:gridSpan w:val="3"/>
            <w:vAlign w:val="center"/>
          </w:tcPr>
          <w:p w14:paraId="4EF35B07" w14:textId="77777777" w:rsidR="006D22BB" w:rsidRDefault="00720256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</w:rPr>
              <w:t>Window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操作系统及以上版本，</w:t>
            </w:r>
            <w:r>
              <w:rPr>
                <w:rFonts w:ascii="宋体" w:eastAsia="宋体" w:hAnsi="宋体" w:cs="宋体" w:hint="eastAsia"/>
                <w:sz w:val="24"/>
              </w:rPr>
              <w:t>V</w:t>
            </w:r>
            <w:r>
              <w:rPr>
                <w:rFonts w:ascii="宋体" w:eastAsia="宋体" w:hAnsi="宋体" w:cs="宋体"/>
                <w:sz w:val="24"/>
              </w:rPr>
              <w:t xml:space="preserve">isual studio </w:t>
            </w:r>
            <w:r>
              <w:rPr>
                <w:rFonts w:ascii="宋体" w:eastAsia="宋体" w:hAnsi="宋体" w:cs="宋体" w:hint="eastAsia"/>
                <w:sz w:val="24"/>
              </w:rPr>
              <w:t>code</w:t>
            </w:r>
          </w:p>
          <w:p w14:paraId="68F7F1DC" w14:textId="77777777" w:rsidR="006D22BB" w:rsidRDefault="006D22BB">
            <w:pPr>
              <w:jc w:val="center"/>
              <w:rPr>
                <w:sz w:val="22"/>
                <w:szCs w:val="21"/>
              </w:rPr>
            </w:pPr>
          </w:p>
        </w:tc>
      </w:tr>
      <w:tr w:rsidR="006D22BB" w14:paraId="2701A0C4" w14:textId="77777777" w:rsidTr="004959FB">
        <w:trPr>
          <w:trHeight w:val="698"/>
        </w:trPr>
        <w:tc>
          <w:tcPr>
            <w:tcW w:w="1181" w:type="dxa"/>
            <w:vAlign w:val="center"/>
          </w:tcPr>
          <w:p w14:paraId="0FDE1FF6" w14:textId="77777777" w:rsidR="006D22BB" w:rsidRDefault="00720256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实验内容及要求</w:t>
            </w:r>
          </w:p>
        </w:tc>
        <w:tc>
          <w:tcPr>
            <w:tcW w:w="7329" w:type="dxa"/>
            <w:gridSpan w:val="3"/>
            <w:vAlign w:val="center"/>
          </w:tcPr>
          <w:p w14:paraId="577CDCFC" w14:textId="77777777" w:rsidR="006D22BB" w:rsidRDefault="00720256">
            <w:pPr>
              <w:spacing w:beforeLines="50" w:before="156" w:afterLines="50" w:after="156"/>
              <w:jc w:val="center"/>
              <w:outlineLvl w:val="1"/>
            </w:pPr>
            <w:bookmarkStart w:id="0" w:name="_Toc442253784"/>
            <w:bookmarkStart w:id="1" w:name="_Toc442037684"/>
            <w:bookmarkStart w:id="2" w:name="_Toc442428164"/>
            <w:bookmarkStart w:id="3" w:name="_Toc442712447"/>
            <w:bookmarkStart w:id="4" w:name="_Toc346355520"/>
            <w:bookmarkStart w:id="5" w:name="_Toc422552958"/>
            <w:bookmarkStart w:id="6" w:name="_Toc346379929"/>
            <w:bookmarkStart w:id="7" w:name="_Toc346380296"/>
            <w:bookmarkStart w:id="8" w:name="_Toc442170350"/>
            <w:bookmarkStart w:id="9" w:name="_Toc442712372"/>
            <w:bookmarkStart w:id="10" w:name="_Toc442712522"/>
            <w:bookmarkStart w:id="11" w:name="_Toc442712297"/>
            <w:bookmarkStart w:id="12" w:name="_Toc441945667"/>
            <w:bookmarkStart w:id="13" w:name="_Toc422552765"/>
            <w:bookmarkStart w:id="14" w:name="_Toc442428239"/>
            <w:bookmarkStart w:id="15" w:name="_Toc442170416"/>
            <w:bookmarkStart w:id="16" w:name="_Toc442712222"/>
            <w:bookmarkStart w:id="17" w:name="_Toc442170548"/>
            <w:bookmarkStart w:id="18" w:name="_Toc442170482"/>
            <w:bookmarkStart w:id="19" w:name="_Toc451531140"/>
            <w:r>
              <w:rPr>
                <w:rFonts w:ascii="黑体" w:eastAsia="黑体" w:hAnsi="宋体" w:hint="eastAsia"/>
                <w:b/>
                <w:sz w:val="28"/>
                <w:szCs w:val="28"/>
              </w:rPr>
              <w:t>项目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 xml:space="preserve">1 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rFonts w:ascii="黑体" w:eastAsia="黑体" w:hAnsi="宋体" w:hint="eastAsia"/>
                <w:b/>
                <w:sz w:val="28"/>
                <w:szCs w:val="28"/>
              </w:rPr>
              <w:t>设计《中国教育网络》杂志简介</w:t>
            </w:r>
            <w:bookmarkEnd w:id="19"/>
          </w:p>
          <w:p w14:paraId="6C36875C" w14:textId="77777777" w:rsidR="006D22BB" w:rsidRDefault="00720256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综合运用</w:t>
            </w:r>
            <w:r>
              <w:rPr>
                <w:rFonts w:ascii="宋体" w:hAnsi="宋体" w:hint="eastAsia"/>
                <w:szCs w:val="21"/>
              </w:rPr>
              <w:t>DIV+CSS</w:t>
            </w:r>
            <w:r>
              <w:rPr>
                <w:rFonts w:ascii="宋体" w:hAnsi="宋体" w:hint="eastAsia"/>
                <w:szCs w:val="21"/>
              </w:rPr>
              <w:t>设计《中国教育网络》杂志简介页面，效果如图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-1</w:t>
            </w:r>
            <w:r>
              <w:rPr>
                <w:rFonts w:ascii="宋体" w:hAnsi="宋体" w:hint="eastAsia"/>
                <w:szCs w:val="21"/>
              </w:rPr>
              <w:t>所示。</w:t>
            </w:r>
          </w:p>
          <w:p w14:paraId="02F3D022" w14:textId="77777777" w:rsidR="006D22BB" w:rsidRDefault="00720256">
            <w:pPr>
              <w:jc w:val="center"/>
              <w:rPr>
                <w:rFonts w:ascii="黑体" w:eastAsia="黑体" w:hAnsi="宋体"/>
                <w:b/>
                <w:sz w:val="28"/>
                <w:szCs w:val="28"/>
              </w:rPr>
            </w:pPr>
            <w:r>
              <w:rPr>
                <w:rFonts w:ascii="黑体" w:eastAsia="黑体" w:hAnsi="宋体"/>
                <w:b/>
                <w:noProof/>
                <w:sz w:val="28"/>
                <w:szCs w:val="28"/>
              </w:rPr>
              <w:lastRenderedPageBreak/>
              <w:drawing>
                <wp:inline distT="0" distB="0" distL="114300" distR="114300" wp14:anchorId="69158306" wp14:editId="795062DB">
                  <wp:extent cx="4617085" cy="5637530"/>
                  <wp:effectExtent l="0" t="0" r="635" b="12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563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457A1" w14:textId="77777777" w:rsidR="006D22BB" w:rsidRDefault="00720256">
            <w:pPr>
              <w:ind w:firstLineChars="196" w:firstLine="35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图</w:t>
            </w:r>
            <w:r>
              <w:rPr>
                <w:rFonts w:ascii="宋体" w:hAnsi="宋体"/>
                <w:b/>
                <w:sz w:val="18"/>
                <w:szCs w:val="18"/>
              </w:rPr>
              <w:t>7-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1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《</w:t>
            </w:r>
            <w:r>
              <w:rPr>
                <w:b/>
                <w:sz w:val="18"/>
                <w:szCs w:val="18"/>
                <w:lang w:val="en"/>
              </w:rPr>
              <w:t>中国教育网络》杂志简介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页面</w:t>
            </w:r>
          </w:p>
          <w:p w14:paraId="1622ACEF" w14:textId="77777777" w:rsidR="006D22BB" w:rsidRDefault="00720256">
            <w:pPr>
              <w:ind w:firstLineChars="196" w:firstLine="353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2.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页面中所需文字信</w:t>
            </w:r>
          </w:p>
          <w:p w14:paraId="4B511774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2004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月，《中国教育网络》杂志正式出版发行。经国家新闻出版署、科技部批准，教育部主管，教育部科技发展中心主办，中国教育和科研计算机网</w:t>
            </w:r>
            <w:r>
              <w:rPr>
                <w:rFonts w:hint="eastAsia"/>
                <w:sz w:val="18"/>
                <w:szCs w:val="18"/>
              </w:rPr>
              <w:t>(CERNET)</w:t>
            </w:r>
            <w:r>
              <w:rPr>
                <w:rFonts w:hint="eastAsia"/>
                <w:sz w:val="18"/>
                <w:szCs w:val="18"/>
              </w:rPr>
              <w:t>承办的国家级权威科技期刊《中国教育网络》正式出版发行。</w:t>
            </w:r>
          </w:p>
          <w:p w14:paraId="00FD93B0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足教育网络，服务于教育信息化，《中国教育网络》关注和解读国家信息化发展政策，全面报道中国教育网络建设现状及成就，研究探讨教育网络建设的经验与问题。介绍国际上先进的网络技术、理念，及时报道相关政策及重大事件，广泛反映围绕教育信息化的各种重大应用及重大事件，为领导、专家、师生及技术人员提供借鉴。</w:t>
            </w:r>
          </w:p>
          <w:p w14:paraId="1B17728C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依托</w:t>
            </w:r>
            <w:r>
              <w:rPr>
                <w:rFonts w:hint="eastAsia"/>
                <w:sz w:val="18"/>
                <w:szCs w:val="18"/>
              </w:rPr>
              <w:t>高校及社会各界的优秀专家，《中国教育网络》突出权威性、政策性、前瞻性，为专家及业界人士提供一个权威的交流与沟通平台。《中国教育网络》已成为中国最具影响力、权威性的专业期刊，已成为与中国教育信息化同步发展的核心媒体。</w:t>
            </w:r>
          </w:p>
          <w:p w14:paraId="6D9233C2" w14:textId="77777777" w:rsidR="006D22BB" w:rsidRDefault="00720256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3.#</w:t>
            </w:r>
            <w:r>
              <w:rPr>
                <w:rFonts w:ascii="宋体" w:hAnsi="宋体"/>
                <w:szCs w:val="21"/>
              </w:rPr>
              <w:t>div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中段落的文字</w:t>
            </w:r>
          </w:p>
          <w:p w14:paraId="1CD88916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强有力的政府指导</w:t>
            </w:r>
          </w:p>
          <w:p w14:paraId="3A0FC691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在教育部及相关部门的指导下，及时准确地传达、贯彻教育信息化发展的方针、政策、</w:t>
            </w:r>
            <w:r>
              <w:rPr>
                <w:rFonts w:hint="eastAsia"/>
                <w:sz w:val="18"/>
                <w:szCs w:val="18"/>
              </w:rPr>
              <w:lastRenderedPageBreak/>
              <w:t>法规等，保证中国教育网络健康发展，推动教育网络建设与应用。</w:t>
            </w:r>
          </w:p>
          <w:p w14:paraId="0A417DA6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权威的专家队伍</w:t>
            </w:r>
          </w:p>
          <w:p w14:paraId="0D7DFC09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依托</w:t>
            </w:r>
            <w:r>
              <w:rPr>
                <w:rFonts w:hint="eastAsia"/>
                <w:sz w:val="18"/>
                <w:szCs w:val="18"/>
              </w:rPr>
              <w:t>CERNET</w:t>
            </w:r>
            <w:r>
              <w:rPr>
                <w:rFonts w:hint="eastAsia"/>
                <w:sz w:val="18"/>
                <w:szCs w:val="18"/>
              </w:rPr>
              <w:t>及教育信息化领域</w:t>
            </w:r>
            <w:proofErr w:type="gramStart"/>
            <w:r>
              <w:rPr>
                <w:rFonts w:hint="eastAsia"/>
                <w:sz w:val="18"/>
                <w:szCs w:val="18"/>
              </w:rPr>
              <w:t>最</w:t>
            </w:r>
            <w:proofErr w:type="gramEnd"/>
            <w:r>
              <w:rPr>
                <w:rFonts w:hint="eastAsia"/>
                <w:sz w:val="18"/>
                <w:szCs w:val="18"/>
              </w:rPr>
              <w:t>权威的专家组成的编辑委员会，《中国教育网络》将为读者提供高水准的</w:t>
            </w:r>
            <w:r>
              <w:rPr>
                <w:rFonts w:hint="eastAsia"/>
                <w:sz w:val="18"/>
                <w:szCs w:val="18"/>
              </w:rPr>
              <w:t>内容，为工作提供高起点的业务及技术指导。</w:t>
            </w:r>
          </w:p>
          <w:p w14:paraId="353A979F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影响未来的用户群</w:t>
            </w:r>
          </w:p>
          <w:p w14:paraId="23D78B00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《中国教育网络》用户群以教育领域从事互联网建设及应用的领导、专家、教师、科研人员为主，在该领域具有强大的影响力。</w:t>
            </w:r>
          </w:p>
          <w:p w14:paraId="1EFC497B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遍布全国的渠道</w:t>
            </w:r>
          </w:p>
          <w:p w14:paraId="4F9BBC4A" w14:textId="77777777" w:rsidR="006D22BB" w:rsidRDefault="00720256">
            <w:pPr>
              <w:shd w:val="pct10" w:color="auto" w:fill="auto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依托各地方教委及</w:t>
            </w:r>
            <w:r>
              <w:rPr>
                <w:rFonts w:hint="eastAsia"/>
                <w:sz w:val="18"/>
                <w:szCs w:val="18"/>
              </w:rPr>
              <w:t>CERNET</w:t>
            </w:r>
            <w:r>
              <w:rPr>
                <w:rFonts w:hint="eastAsia"/>
                <w:sz w:val="18"/>
                <w:szCs w:val="18"/>
              </w:rPr>
              <w:t>，《中国教育网络》将建设遍布全国的记者站，伴随教育网络的建设及拓展，中国教育网络在为读者服务的同时，也将不断壮大自己的渠道网络。</w:t>
            </w:r>
          </w:p>
          <w:p w14:paraId="24933D19" w14:textId="77777777" w:rsidR="006D22BB" w:rsidRDefault="00720256">
            <w:pPr>
              <w:spacing w:beforeLines="50" w:before="156" w:afterLines="50" w:after="156"/>
              <w:jc w:val="center"/>
              <w:outlineLvl w:val="1"/>
              <w:rPr>
                <w:rFonts w:ascii="黑体" w:eastAsia="黑体" w:hAnsi="宋体"/>
                <w:b/>
                <w:sz w:val="28"/>
                <w:szCs w:val="28"/>
              </w:rPr>
            </w:pPr>
            <w:bookmarkStart w:id="20" w:name="_Toc346355524"/>
            <w:bookmarkStart w:id="21" w:name="_Toc422552766"/>
            <w:bookmarkStart w:id="22" w:name="_Toc346380300"/>
            <w:bookmarkStart w:id="23" w:name="_Toc442170549"/>
            <w:bookmarkStart w:id="24" w:name="_Toc442253785"/>
            <w:bookmarkStart w:id="25" w:name="_Toc442712523"/>
            <w:bookmarkStart w:id="26" w:name="_Toc442170483"/>
            <w:bookmarkStart w:id="27" w:name="_Toc442170351"/>
            <w:bookmarkStart w:id="28" w:name="_Toc442712223"/>
            <w:bookmarkStart w:id="29" w:name="_Toc442037685"/>
            <w:bookmarkStart w:id="30" w:name="_Toc441945668"/>
            <w:bookmarkStart w:id="31" w:name="_Toc422552959"/>
            <w:bookmarkStart w:id="32" w:name="_Toc442170417"/>
            <w:bookmarkStart w:id="33" w:name="_Toc451531141"/>
            <w:bookmarkStart w:id="34" w:name="_Toc442712448"/>
            <w:bookmarkStart w:id="35" w:name="_Toc442712373"/>
            <w:bookmarkStart w:id="36" w:name="_Toc442428165"/>
            <w:bookmarkStart w:id="37" w:name="_Toc442712298"/>
            <w:bookmarkStart w:id="38" w:name="_Toc346379933"/>
            <w:bookmarkStart w:id="39" w:name="_Toc442428240"/>
            <w:r>
              <w:rPr>
                <w:rFonts w:ascii="黑体" w:eastAsia="黑体" w:hAnsi="宋体" w:hint="eastAsia"/>
                <w:b/>
                <w:sz w:val="28"/>
                <w:szCs w:val="28"/>
              </w:rPr>
              <w:t>项目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 xml:space="preserve">2  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设计《京东商品导购》页面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  <w:p w14:paraId="3F9BB63C" w14:textId="77777777" w:rsidR="006D22BB" w:rsidRDefault="00720256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编程实现</w:t>
            </w:r>
            <w:r>
              <w:rPr>
                <w:rFonts w:ascii="宋体" w:hAnsi="宋体" w:hint="eastAsia"/>
              </w:rPr>
              <w:t>《京东商品导购》</w:t>
            </w:r>
            <w:r>
              <w:rPr>
                <w:rFonts w:ascii="宋体" w:hAnsi="宋体" w:hint="eastAsia"/>
                <w:szCs w:val="21"/>
              </w:rPr>
              <w:t>页面</w:t>
            </w:r>
            <w:r>
              <w:rPr>
                <w:rFonts w:ascii="宋体" w:hAnsi="宋体" w:hint="eastAsia"/>
              </w:rPr>
              <w:t>，如图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所示。图像资源在资源目录中。</w:t>
            </w:r>
          </w:p>
          <w:p w14:paraId="53AAE095" w14:textId="77777777" w:rsidR="006D22BB" w:rsidRDefault="007202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noProof/>
              </w:rPr>
              <w:drawing>
                <wp:inline distT="0" distB="0" distL="114300" distR="114300" wp14:anchorId="1BED580F" wp14:editId="7B57EB85">
                  <wp:extent cx="1073150" cy="2733040"/>
                  <wp:effectExtent l="0" t="0" r="8890" b="1016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273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noProof/>
              </w:rPr>
              <w:drawing>
                <wp:inline distT="0" distB="0" distL="114300" distR="114300" wp14:anchorId="76F356BB" wp14:editId="7053493A">
                  <wp:extent cx="3109595" cy="2745105"/>
                  <wp:effectExtent l="0" t="0" r="14605" b="133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595" cy="274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6843A" w14:textId="77777777" w:rsidR="006D22BB" w:rsidRDefault="006D22BB">
            <w:pPr>
              <w:jc w:val="left"/>
              <w:rPr>
                <w:rFonts w:ascii="宋体" w:hAnsi="宋体"/>
                <w:szCs w:val="21"/>
              </w:rPr>
            </w:pPr>
          </w:p>
          <w:p w14:paraId="26BB8594" w14:textId="77777777" w:rsidR="006D22BB" w:rsidRDefault="00720256">
            <w:pPr>
              <w:ind w:firstLineChars="250" w:firstLine="45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图</w:t>
            </w:r>
            <w:r>
              <w:rPr>
                <w:rFonts w:ascii="宋体" w:hAnsi="宋体"/>
                <w:b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-2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初始页面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图</w:t>
            </w:r>
            <w:r>
              <w:rPr>
                <w:rFonts w:ascii="宋体" w:hAnsi="宋体"/>
                <w:b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-</w:t>
            </w:r>
            <w:r>
              <w:rPr>
                <w:rFonts w:ascii="宋体" w:hAnsi="宋体"/>
                <w:b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京东商品导购应用样式后的页面</w:t>
            </w:r>
          </w:p>
          <w:p w14:paraId="030056CF" w14:textId="77777777" w:rsidR="006D22BB" w:rsidRDefault="006D22BB">
            <w:pPr>
              <w:ind w:firstLineChars="250" w:firstLine="450"/>
              <w:rPr>
                <w:rFonts w:ascii="宋体" w:hAnsi="宋体"/>
                <w:b/>
                <w:sz w:val="18"/>
                <w:szCs w:val="18"/>
              </w:rPr>
            </w:pPr>
          </w:p>
          <w:p w14:paraId="3E8FA033" w14:textId="77777777" w:rsidR="006D22BB" w:rsidRDefault="006D22BB" w:rsidP="004959FB">
            <w:pPr>
              <w:rPr>
                <w:rFonts w:hint="eastAsia"/>
              </w:rPr>
            </w:pPr>
          </w:p>
        </w:tc>
      </w:tr>
      <w:tr w:rsidR="006D22BB" w14:paraId="35F2C9ED" w14:textId="77777777" w:rsidTr="004959FB">
        <w:trPr>
          <w:trHeight w:val="1684"/>
        </w:trPr>
        <w:tc>
          <w:tcPr>
            <w:tcW w:w="1181" w:type="dxa"/>
            <w:vAlign w:val="center"/>
          </w:tcPr>
          <w:p w14:paraId="048149B0" w14:textId="77777777" w:rsidR="006D22BB" w:rsidRDefault="00720256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算法描述或实验步骤</w:t>
            </w:r>
          </w:p>
        </w:tc>
        <w:tc>
          <w:tcPr>
            <w:tcW w:w="7329" w:type="dxa"/>
            <w:gridSpan w:val="3"/>
            <w:vAlign w:val="center"/>
          </w:tcPr>
          <w:p w14:paraId="75DBA67A" w14:textId="77777777" w:rsidR="006D22BB" w:rsidRDefault="004959FB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阅读样图，仔细分析哪一部分是用哪一个标记合适，该怎么嵌套，然后加一点</w:t>
            </w:r>
            <w:proofErr w:type="spellStart"/>
            <w:r>
              <w:rPr>
                <w:rFonts w:hint="eastAsia"/>
                <w:sz w:val="22"/>
                <w:szCs w:val="21"/>
              </w:rPr>
              <w:t>c</w:t>
            </w:r>
            <w:r>
              <w:rPr>
                <w:sz w:val="22"/>
                <w:szCs w:val="21"/>
              </w:rPr>
              <w:t>ss</w:t>
            </w:r>
            <w:proofErr w:type="spellEnd"/>
            <w:r>
              <w:rPr>
                <w:rFonts w:hint="eastAsia"/>
                <w:sz w:val="22"/>
                <w:szCs w:val="21"/>
              </w:rPr>
              <w:t>，如下：</w:t>
            </w:r>
          </w:p>
          <w:p w14:paraId="2F8DDF10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*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0B32C8C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font-size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14px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4C0D87E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153E2754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C7774EB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.logo</w:t>
            </w:r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DCD2613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proofErr w:type="spellStart"/>
            <w:r w:rsidRPr="004959F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url</w:t>
            </w:r>
            <w:proofErr w:type="spell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./</w:t>
            </w:r>
            <w:proofErr w:type="spellStart"/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img</w:t>
            </w:r>
            <w:proofErr w:type="spellEnd"/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/zw_logo.jpg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23A846A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background-repeat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no-repeat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9F6A45C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top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60C2CB2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left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C1B893F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76D14E6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EC77B52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5D2C25E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1777839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F4C0803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2DC24BE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</w:t>
            </w:r>
            <w:proofErr w:type="spell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recom</w:t>
            </w:r>
            <w:proofErr w:type="spellEnd"/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27A7C11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100%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FF6795C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#f0f0f0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D9A8873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C718F4D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line-height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1.5em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B93498C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C797221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A1C0F9E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18FD9A6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</w:t>
            </w:r>
            <w:proofErr w:type="spell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recom</w:t>
            </w:r>
            <w:proofErr w:type="spellEnd"/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li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69D6016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float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left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E7C2154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B177E97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F603010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8209B0B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5E8EEE8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</w:t>
            </w:r>
            <w:proofErr w:type="spell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recom</w:t>
            </w:r>
            <w:proofErr w:type="spellEnd"/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a:link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4220211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</w:t>
            </w:r>
            <w:proofErr w:type="spell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recom</w:t>
            </w:r>
            <w:proofErr w:type="spellEnd"/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a:visited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7B5FA19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</w:t>
            </w:r>
            <w:proofErr w:type="spell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recom</w:t>
            </w:r>
            <w:proofErr w:type="spellEnd"/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a:active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B488C91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text-decoration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none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9455757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black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4347515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B7C5D40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D124A0D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</w:t>
            </w:r>
            <w:proofErr w:type="spell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recom</w:t>
            </w:r>
            <w:proofErr w:type="spellEnd"/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a:hover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1AF9A7B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text-decoration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underline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8C63EA5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85E113D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BC82E13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99C4B5F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p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3C044564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text-indent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2em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AE6EAEB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line-height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1.2em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7CEE7D3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7A07B2B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h</w:t>
            </w: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3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dt</w:t>
            </w:r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22A20195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padding-left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2em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C236641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5169D23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E300F18" w14:textId="77777777" w:rsidR="004959FB" w:rsidRDefault="004959FB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项目二：</w:t>
            </w:r>
          </w:p>
          <w:p w14:paraId="0C2A16C3" w14:textId="77777777" w:rsidR="004959FB" w:rsidRDefault="004959FB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这次的导购图</w:t>
            </w:r>
            <w:proofErr w:type="gramStart"/>
            <w:r>
              <w:rPr>
                <w:rFonts w:hint="eastAsia"/>
                <w:sz w:val="22"/>
                <w:szCs w:val="21"/>
              </w:rPr>
              <w:t>和之前</w:t>
            </w:r>
            <w:proofErr w:type="gramEnd"/>
            <w:r>
              <w:rPr>
                <w:rFonts w:hint="eastAsia"/>
                <w:sz w:val="22"/>
                <w:szCs w:val="21"/>
              </w:rPr>
              <w:t>写的项目比较类似，不同点在与h</w:t>
            </w:r>
            <w:r>
              <w:rPr>
                <w:sz w:val="22"/>
                <w:szCs w:val="21"/>
              </w:rPr>
              <w:t>over</w:t>
            </w:r>
            <w:r>
              <w:rPr>
                <w:rFonts w:hint="eastAsia"/>
                <w:sz w:val="22"/>
                <w:szCs w:val="21"/>
              </w:rPr>
              <w:t>，如下所示：</w:t>
            </w:r>
          </w:p>
          <w:p w14:paraId="5D0E2E38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.content</w:t>
            </w:r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40FFA55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720px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4033623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A40E3D0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solid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#0099ff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6706938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1816E34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D6D60BC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4824EDB4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BBFFCCA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</w:t>
            </w: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1F51A887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ABB000A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proofErr w:type="spell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2FD2D91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double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#9999cc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5C9D46B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float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left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AE6BDF2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208px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111EC25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225px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79D0B67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4ECB3E98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62D19D5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h3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B44E2FB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CC4B8E2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font-size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32px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1F5A020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70CC64A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001FD67C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073FF1A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img</w:t>
            </w:r>
            <w:proofErr w:type="spell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5D0E8128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186px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07DB54C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205px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1A0EF50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groove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#9999cc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609AD92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4C54AE41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7ADC2E3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div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a:hover</w:t>
            </w:r>
            <w:proofErr w:type="gram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959FB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img</w:t>
            </w:r>
            <w:proofErr w:type="spellEnd"/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01A5F0D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959F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4959F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dashed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959F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#9999cc</w:t>
            </w: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EBD2E5E" w14:textId="77777777" w:rsidR="004959FB" w:rsidRPr="004959FB" w:rsidRDefault="004959FB" w:rsidP="004959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59F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EF4872D" w14:textId="7BEB47B0" w:rsidR="004959FB" w:rsidRDefault="004959FB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6D22BB" w14:paraId="5D15E45E" w14:textId="77777777" w:rsidTr="004959FB">
        <w:trPr>
          <w:trHeight w:val="2590"/>
        </w:trPr>
        <w:tc>
          <w:tcPr>
            <w:tcW w:w="1181" w:type="dxa"/>
            <w:vAlign w:val="center"/>
          </w:tcPr>
          <w:p w14:paraId="3E395740" w14:textId="77777777" w:rsidR="006D22BB" w:rsidRDefault="00720256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调试过程及实验结果</w:t>
            </w:r>
          </w:p>
        </w:tc>
        <w:tc>
          <w:tcPr>
            <w:tcW w:w="7329" w:type="dxa"/>
            <w:gridSpan w:val="3"/>
            <w:vAlign w:val="center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3"/>
            </w:tblGrid>
            <w:tr w:rsidR="0019076A" w14:paraId="239CD3F1" w14:textId="77777777" w:rsidTr="004959FB">
              <w:trPr>
                <w:trHeight w:val="6047"/>
              </w:trPr>
              <w:tc>
                <w:tcPr>
                  <w:tcW w:w="7103" w:type="dxa"/>
                </w:tcPr>
                <w:p w14:paraId="2C5DC009" w14:textId="4DD68679" w:rsidR="0019076A" w:rsidRDefault="0019076A">
                  <w:pPr>
                    <w:jc w:val="center"/>
                    <w:rPr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项目</w:t>
                  </w:r>
                  <w:proofErr w:type="gramStart"/>
                  <w:r>
                    <w:rPr>
                      <w:rFonts w:hint="eastAsia"/>
                      <w:sz w:val="22"/>
                      <w:szCs w:val="21"/>
                    </w:rPr>
                    <w:t>一</w:t>
                  </w:r>
                  <w:proofErr w:type="gramEnd"/>
                  <w:r>
                    <w:rPr>
                      <w:rFonts w:hint="eastAsia"/>
                      <w:sz w:val="22"/>
                      <w:szCs w:val="21"/>
                    </w:rPr>
                    <w:t>的运行结果：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3DE8B263" wp14:editId="2310686B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207645</wp:posOffset>
                        </wp:positionV>
                        <wp:extent cx="4379595" cy="3636645"/>
                        <wp:effectExtent l="0" t="0" r="1905" b="1905"/>
                        <wp:wrapSquare wrapText="bothSides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3636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19076A" w14:paraId="67030757" w14:textId="77777777" w:rsidTr="004959FB">
              <w:trPr>
                <w:trHeight w:val="5302"/>
              </w:trPr>
              <w:tc>
                <w:tcPr>
                  <w:tcW w:w="7103" w:type="dxa"/>
                </w:tcPr>
                <w:p w14:paraId="527B80A4" w14:textId="7BDECCF7" w:rsidR="0019076A" w:rsidRDefault="0019076A">
                  <w:pPr>
                    <w:jc w:val="center"/>
                    <w:rPr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项目二的运行结果：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04953313" wp14:editId="6AD505E4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203200</wp:posOffset>
                        </wp:positionV>
                        <wp:extent cx="4379595" cy="3155950"/>
                        <wp:effectExtent l="0" t="0" r="1905" b="6350"/>
                        <wp:wrapSquare wrapText="bothSides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3155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38D4F709" w14:textId="77777777" w:rsidR="006D22BB" w:rsidRDefault="006D22BB">
            <w:pPr>
              <w:jc w:val="center"/>
              <w:rPr>
                <w:sz w:val="22"/>
                <w:szCs w:val="21"/>
              </w:rPr>
            </w:pPr>
          </w:p>
        </w:tc>
      </w:tr>
      <w:tr w:rsidR="006D22BB" w14:paraId="2DF407CA" w14:textId="77777777" w:rsidTr="004959FB">
        <w:trPr>
          <w:trHeight w:val="1074"/>
        </w:trPr>
        <w:tc>
          <w:tcPr>
            <w:tcW w:w="1181" w:type="dxa"/>
            <w:vAlign w:val="center"/>
          </w:tcPr>
          <w:p w14:paraId="2BE6CAA8" w14:textId="77777777" w:rsidR="006D22BB" w:rsidRDefault="00720256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总结与分析</w:t>
            </w:r>
          </w:p>
        </w:tc>
        <w:tc>
          <w:tcPr>
            <w:tcW w:w="7329" w:type="dxa"/>
            <w:gridSpan w:val="3"/>
            <w:vAlign w:val="center"/>
          </w:tcPr>
          <w:p w14:paraId="4FF96712" w14:textId="44917172" w:rsidR="006D22BB" w:rsidRDefault="0019076A">
            <w:pPr>
              <w:jc w:val="center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熟练的运用</w:t>
            </w:r>
            <w:proofErr w:type="spellStart"/>
            <w:r>
              <w:rPr>
                <w:rFonts w:hint="eastAsia"/>
                <w:sz w:val="22"/>
                <w:szCs w:val="21"/>
              </w:rPr>
              <w:t>d</w:t>
            </w:r>
            <w:r>
              <w:rPr>
                <w:sz w:val="22"/>
                <w:szCs w:val="21"/>
              </w:rPr>
              <w:t>iv+css</w:t>
            </w:r>
            <w:proofErr w:type="spellEnd"/>
            <w:r w:rsidR="004959FB">
              <w:rPr>
                <w:rFonts w:hint="eastAsia"/>
                <w:sz w:val="22"/>
                <w:szCs w:val="21"/>
              </w:rPr>
              <w:t>布局去实现网页的设计，同时对</w:t>
            </w:r>
            <w:proofErr w:type="spellStart"/>
            <w:r w:rsidR="004959FB">
              <w:rPr>
                <w:rFonts w:hint="eastAsia"/>
                <w:sz w:val="22"/>
                <w:szCs w:val="21"/>
              </w:rPr>
              <w:t>c</w:t>
            </w:r>
            <w:r w:rsidR="004959FB">
              <w:rPr>
                <w:sz w:val="22"/>
                <w:szCs w:val="21"/>
              </w:rPr>
              <w:t>ss</w:t>
            </w:r>
            <w:proofErr w:type="spellEnd"/>
            <w:r w:rsidR="004959FB">
              <w:rPr>
                <w:rFonts w:hint="eastAsia"/>
                <w:sz w:val="22"/>
                <w:szCs w:val="21"/>
              </w:rPr>
              <w:t>的理解的也更加的深刻。</w:t>
            </w:r>
          </w:p>
        </w:tc>
      </w:tr>
      <w:tr w:rsidR="006D22BB" w14:paraId="187074E7" w14:textId="77777777" w:rsidTr="004959FB">
        <w:trPr>
          <w:trHeight w:val="849"/>
        </w:trPr>
        <w:tc>
          <w:tcPr>
            <w:tcW w:w="1181" w:type="dxa"/>
            <w:vAlign w:val="center"/>
          </w:tcPr>
          <w:p w14:paraId="05DB9997" w14:textId="77777777" w:rsidR="006D22BB" w:rsidRDefault="00720256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附录</w:t>
            </w:r>
          </w:p>
        </w:tc>
        <w:tc>
          <w:tcPr>
            <w:tcW w:w="7329" w:type="dxa"/>
            <w:gridSpan w:val="3"/>
            <w:vAlign w:val="center"/>
          </w:tcPr>
          <w:p w14:paraId="549FFB17" w14:textId="2D90955E" w:rsidR="006D22BB" w:rsidRDefault="0019076A">
            <w:pPr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object w:dxaOrig="1520" w:dyaOrig="1059" w14:anchorId="1EBF0A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pt;height:52.65pt" o:ole="">
                  <v:imagedata r:id="rId15" o:title=""/>
                </v:shape>
                <o:OLEObject Type="Embed" ProgID="Package" ShapeID="_x0000_i1026" DrawAspect="Icon" ObjectID="_1714500327" r:id="rId16"/>
              </w:object>
            </w:r>
            <w:r>
              <w:rPr>
                <w:sz w:val="22"/>
                <w:szCs w:val="21"/>
              </w:rPr>
              <w:object w:dxaOrig="1520" w:dyaOrig="1059" w14:anchorId="1BCD9643">
                <v:shape id="_x0000_i1025" type="#_x0000_t75" style="width:76pt;height:52.65pt" o:ole="">
                  <v:imagedata r:id="rId17" o:title=""/>
                </v:shape>
                <o:OLEObject Type="Embed" ProgID="Package" ShapeID="_x0000_i1025" DrawAspect="Icon" ObjectID="_1714500328" r:id="rId18"/>
              </w:object>
            </w:r>
          </w:p>
        </w:tc>
      </w:tr>
    </w:tbl>
    <w:p w14:paraId="2D4189B3" w14:textId="77777777" w:rsidR="006D22BB" w:rsidRDefault="006D22BB" w:rsidP="004959FB">
      <w:pPr>
        <w:rPr>
          <w:rFonts w:ascii="宋体" w:eastAsia="宋体" w:hAnsi="宋体" w:cs="宋体"/>
          <w:b/>
          <w:sz w:val="24"/>
          <w:szCs w:val="24"/>
          <w:u w:val="single"/>
        </w:rPr>
      </w:pPr>
    </w:p>
    <w:sectPr w:rsidR="006D22BB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624B" w14:textId="77777777" w:rsidR="00720256" w:rsidRDefault="00720256">
      <w:r>
        <w:separator/>
      </w:r>
    </w:p>
  </w:endnote>
  <w:endnote w:type="continuationSeparator" w:id="0">
    <w:p w14:paraId="773CE8FF" w14:textId="77777777" w:rsidR="00720256" w:rsidRDefault="0072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118144"/>
    </w:sdtPr>
    <w:sdtEndPr/>
    <w:sdtContent>
      <w:p w14:paraId="2211AEB5" w14:textId="77777777" w:rsidR="006D22BB" w:rsidRDefault="007202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B681D2A" w14:textId="77777777" w:rsidR="006D22BB" w:rsidRDefault="006D22B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7CE8" w14:textId="77777777" w:rsidR="00720256" w:rsidRDefault="00720256">
      <w:r>
        <w:separator/>
      </w:r>
    </w:p>
  </w:footnote>
  <w:footnote w:type="continuationSeparator" w:id="0">
    <w:p w14:paraId="63DFD18B" w14:textId="77777777" w:rsidR="00720256" w:rsidRDefault="00720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689C"/>
    <w:multiLevelType w:val="multilevel"/>
    <w:tmpl w:val="5E9D689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8955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jNDA5MzExYzc2MTAwZDhjYWUzOWI4MWQ1ZDY5NjEifQ=="/>
  </w:docVars>
  <w:rsids>
    <w:rsidRoot w:val="00476A5A"/>
    <w:rsid w:val="00011CC1"/>
    <w:rsid w:val="00017502"/>
    <w:rsid w:val="0008764D"/>
    <w:rsid w:val="000928A2"/>
    <w:rsid w:val="000A1951"/>
    <w:rsid w:val="0015692F"/>
    <w:rsid w:val="0019076A"/>
    <w:rsid w:val="001A07B5"/>
    <w:rsid w:val="001C5BC1"/>
    <w:rsid w:val="001D0595"/>
    <w:rsid w:val="001E1DFA"/>
    <w:rsid w:val="0021096B"/>
    <w:rsid w:val="00235DDD"/>
    <w:rsid w:val="002538A9"/>
    <w:rsid w:val="00253BA0"/>
    <w:rsid w:val="00266313"/>
    <w:rsid w:val="00286004"/>
    <w:rsid w:val="00351C9B"/>
    <w:rsid w:val="00351FF2"/>
    <w:rsid w:val="0035717B"/>
    <w:rsid w:val="00436BF1"/>
    <w:rsid w:val="00476A5A"/>
    <w:rsid w:val="004959FB"/>
    <w:rsid w:val="0049687A"/>
    <w:rsid w:val="004A5278"/>
    <w:rsid w:val="004B3336"/>
    <w:rsid w:val="004D58DA"/>
    <w:rsid w:val="004E69C3"/>
    <w:rsid w:val="00511D96"/>
    <w:rsid w:val="005564AE"/>
    <w:rsid w:val="005D4813"/>
    <w:rsid w:val="005E15BC"/>
    <w:rsid w:val="00610055"/>
    <w:rsid w:val="00621193"/>
    <w:rsid w:val="006212DA"/>
    <w:rsid w:val="00623339"/>
    <w:rsid w:val="00672299"/>
    <w:rsid w:val="0069257F"/>
    <w:rsid w:val="006D22BB"/>
    <w:rsid w:val="00720256"/>
    <w:rsid w:val="007329C6"/>
    <w:rsid w:val="00790D4A"/>
    <w:rsid w:val="007D65D0"/>
    <w:rsid w:val="00802D0F"/>
    <w:rsid w:val="00857B11"/>
    <w:rsid w:val="0087344D"/>
    <w:rsid w:val="00876347"/>
    <w:rsid w:val="008B541E"/>
    <w:rsid w:val="008D7FBC"/>
    <w:rsid w:val="009002FB"/>
    <w:rsid w:val="0091737B"/>
    <w:rsid w:val="00927D8D"/>
    <w:rsid w:val="00950A81"/>
    <w:rsid w:val="009728D9"/>
    <w:rsid w:val="009A4D81"/>
    <w:rsid w:val="009E6494"/>
    <w:rsid w:val="009F56A7"/>
    <w:rsid w:val="00A41BC3"/>
    <w:rsid w:val="00A556E1"/>
    <w:rsid w:val="00AA4707"/>
    <w:rsid w:val="00AB4221"/>
    <w:rsid w:val="00AC0D05"/>
    <w:rsid w:val="00AD52BC"/>
    <w:rsid w:val="00AD7F11"/>
    <w:rsid w:val="00B81668"/>
    <w:rsid w:val="00BF20A5"/>
    <w:rsid w:val="00BF25EE"/>
    <w:rsid w:val="00C91277"/>
    <w:rsid w:val="00CE0467"/>
    <w:rsid w:val="00CE3099"/>
    <w:rsid w:val="00CF07E4"/>
    <w:rsid w:val="00D10188"/>
    <w:rsid w:val="00D318BF"/>
    <w:rsid w:val="00D646A6"/>
    <w:rsid w:val="00D7145C"/>
    <w:rsid w:val="00D91D3B"/>
    <w:rsid w:val="00DB1E0F"/>
    <w:rsid w:val="00DD3338"/>
    <w:rsid w:val="00DE2556"/>
    <w:rsid w:val="00E00850"/>
    <w:rsid w:val="00E54381"/>
    <w:rsid w:val="00E631BE"/>
    <w:rsid w:val="00E72B58"/>
    <w:rsid w:val="00F17291"/>
    <w:rsid w:val="00F479EF"/>
    <w:rsid w:val="00F71C65"/>
    <w:rsid w:val="00FD6B22"/>
    <w:rsid w:val="00FF2EB6"/>
    <w:rsid w:val="00FF41C2"/>
    <w:rsid w:val="045A1E6C"/>
    <w:rsid w:val="06FF0A56"/>
    <w:rsid w:val="250C593B"/>
    <w:rsid w:val="27E10CDC"/>
    <w:rsid w:val="2A7E3ADC"/>
    <w:rsid w:val="69DF4BF5"/>
    <w:rsid w:val="6A3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5D06"/>
  <w15:docId w15:val="{556A5513-97EE-4827-AD2B-7260C981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97BC-BD7D-472E-9DCC-29E23DD8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rh</dc:creator>
  <cp:lastModifiedBy>X xwaiy</cp:lastModifiedBy>
  <cp:revision>4</cp:revision>
  <cp:lastPrinted>2022-01-19T02:59:00Z</cp:lastPrinted>
  <dcterms:created xsi:type="dcterms:W3CDTF">2022-05-05T05:12:00Z</dcterms:created>
  <dcterms:modified xsi:type="dcterms:W3CDTF">2022-05-19T13:19:00Z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867828B461804BFB8E739E9DE18E1E19</vt:lpwstr>
  </property>
</Properties>
</file>