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BD3533">
      <w:pPr>
        <w:spacing w:line="400" w:lineRule="exact"/>
        <w:jc w:val="center"/>
        <w:rPr>
          <w:rFonts w:ascii="宋体" w:hAnsi="宋体" w:cs="Arial"/>
          <w:b/>
          <w:bCs/>
          <w:sz w:val="28"/>
          <w:szCs w:val="28"/>
        </w:rPr>
      </w:pPr>
      <w:r>
        <w:rPr>
          <w:rFonts w:hint="eastAsia" w:ascii="宋体" w:hAnsi="宋体" w:cs="Arial"/>
          <w:b/>
          <w:bCs/>
          <w:sz w:val="28"/>
          <w:szCs w:val="28"/>
        </w:rPr>
        <w:t>实验三  JavaScript基础与事件处理</w:t>
      </w:r>
    </w:p>
    <w:p w14:paraId="5E129106">
      <w:pPr>
        <w:spacing w:before="312" w:beforeLines="100" w:line="360" w:lineRule="exact"/>
        <w:ind w:firstLine="360" w:firstLineChars="150"/>
        <w:rPr>
          <w:rFonts w:ascii="黑体" w:hAnsi="宋体" w:eastAsia="黑体"/>
          <w:sz w:val="24"/>
        </w:rPr>
      </w:pPr>
      <w:r>
        <w:rPr>
          <w:rFonts w:hint="eastAsia" w:ascii="黑体" w:hAnsi="宋体" w:eastAsia="黑体"/>
          <w:sz w:val="24"/>
        </w:rPr>
        <w:t>专业班级：</w:t>
      </w:r>
      <w:r>
        <w:rPr>
          <w:rFonts w:hint="eastAsia" w:ascii="黑体" w:hAnsi="宋体" w:eastAsia="黑体"/>
          <w:sz w:val="24"/>
          <w:u w:val="single"/>
        </w:rPr>
        <w:t xml:space="preserve"> 2023级人工智能 </w:t>
      </w:r>
      <w:r>
        <w:rPr>
          <w:rFonts w:hint="eastAsia" w:ascii="黑体" w:hAnsi="宋体" w:eastAsia="黑体"/>
          <w:sz w:val="24"/>
        </w:rPr>
        <w:t xml:space="preserve"> 学号：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ascii="黑体" w:hAnsi="宋体" w:eastAsia="黑体"/>
          <w:sz w:val="24"/>
          <w:u w:val="single"/>
        </w:rPr>
        <w:t>3232707236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</w:rPr>
        <w:t xml:space="preserve"> 姓名：</w:t>
      </w:r>
      <w:r>
        <w:rPr>
          <w:rFonts w:hint="eastAsia" w:ascii="黑体" w:hAnsi="宋体" w:eastAsia="黑体"/>
          <w:sz w:val="24"/>
          <w:u w:val="single"/>
        </w:rPr>
        <w:t xml:space="preserve"> 徐佳伟  </w:t>
      </w:r>
    </w:p>
    <w:p w14:paraId="098C3CC5">
      <w:pPr>
        <w:spacing w:before="312" w:beforeLines="100" w:line="360" w:lineRule="exact"/>
        <w:ind w:firstLine="360" w:firstLineChars="150"/>
        <w:rPr>
          <w:rFonts w:ascii="黑体" w:hAnsi="宋体" w:eastAsia="黑体"/>
          <w:sz w:val="24"/>
          <w:u w:val="single"/>
        </w:rPr>
      </w:pPr>
      <w:r>
        <w:rPr>
          <w:rFonts w:hint="eastAsia" w:ascii="黑体" w:hAnsi="宋体" w:eastAsia="黑体"/>
          <w:sz w:val="24"/>
        </w:rPr>
        <w:t>实验地点：</w:t>
      </w:r>
      <w:r>
        <w:rPr>
          <w:rFonts w:hint="eastAsia" w:ascii="黑体" w:hAnsi="宋体" w:eastAsia="黑体"/>
          <w:sz w:val="24"/>
          <w:u w:val="single"/>
        </w:rPr>
        <w:t xml:space="preserve">   实D206   </w:t>
      </w:r>
      <w:r>
        <w:rPr>
          <w:rFonts w:hint="eastAsia" w:ascii="黑体" w:hAnsi="宋体" w:eastAsia="黑体"/>
          <w:sz w:val="24"/>
        </w:rPr>
        <w:t xml:space="preserve"> 实验时间：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eastAsia="黑体"/>
          <w:sz w:val="24"/>
          <w:u w:val="single"/>
        </w:rPr>
        <w:t xml:space="preserve"> </w:t>
      </w:r>
      <w:r>
        <w:rPr>
          <w:rFonts w:eastAsia="黑体"/>
          <w:sz w:val="24"/>
          <w:u w:val="single"/>
        </w:rPr>
        <w:t xml:space="preserve">2026.5.7 </w:t>
      </w:r>
      <w:r>
        <w:rPr>
          <w:rFonts w:hint="eastAsia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</w:rPr>
        <w:t xml:space="preserve"> 指导老师：</w:t>
      </w:r>
      <w:r>
        <w:rPr>
          <w:rFonts w:hint="eastAsia" w:ascii="黑体" w:hAnsi="宋体" w:eastAsia="黑体"/>
          <w:sz w:val="24"/>
          <w:u w:val="single"/>
        </w:rPr>
        <w:t xml:space="preserve"> 侯艳君  </w:t>
      </w:r>
    </w:p>
    <w:p w14:paraId="2CD15FA3">
      <w:pPr>
        <w:spacing w:before="312" w:beforeLines="100" w:line="360" w:lineRule="exact"/>
        <w:rPr>
          <w:rFonts w:ascii="宋体" w:hAnsi="宋体" w:cs="Arial"/>
          <w:b/>
          <w:bCs/>
          <w:szCs w:val="21"/>
        </w:rPr>
      </w:pPr>
      <w:r>
        <w:rPr>
          <w:rFonts w:hint="eastAsia" w:ascii="宋体" w:hAnsi="宋体" w:cs="Arial"/>
          <w:b/>
          <w:bCs/>
          <w:szCs w:val="21"/>
        </w:rPr>
        <w:t>一、实验目的:</w:t>
      </w:r>
    </w:p>
    <w:p w14:paraId="3D001DF9">
      <w:pPr>
        <w:numPr>
          <w:ilvl w:val="0"/>
          <w:numId w:val="1"/>
        </w:numPr>
        <w:rPr>
          <w:rFonts w:ascii="宋体" w:hAnsi="宋体"/>
          <w:color w:val="000000"/>
          <w:szCs w:val="21"/>
        </w:rPr>
      </w:pPr>
      <w:r>
        <w:rPr>
          <w:rFonts w:hint="eastAsia"/>
        </w:rPr>
        <w:t>了解正则表达式</w:t>
      </w:r>
    </w:p>
    <w:p w14:paraId="37ED9BA6">
      <w:pPr>
        <w:numPr>
          <w:ilvl w:val="0"/>
          <w:numId w:val="1"/>
        </w:numPr>
      </w:pPr>
      <w:r>
        <w:rPr>
          <w:rFonts w:hint="eastAsia"/>
        </w:rPr>
        <w:t>熟悉JavaScript面向对象编程，DOM简单内置对象</w:t>
      </w:r>
    </w:p>
    <w:p w14:paraId="491926B7">
      <w:pPr>
        <w:numPr>
          <w:ilvl w:val="0"/>
          <w:numId w:val="1"/>
        </w:numPr>
      </w:pPr>
      <w:r>
        <w:rPr>
          <w:rFonts w:hint="eastAsia"/>
        </w:rPr>
        <w:t>掌握JavaScript基本语法、控制结构、函数的使用</w:t>
      </w:r>
    </w:p>
    <w:p w14:paraId="42D351D2">
      <w:pPr>
        <w:numPr>
          <w:ilvl w:val="0"/>
          <w:numId w:val="1"/>
        </w:numPr>
      </w:pPr>
      <w:r>
        <w:rPr>
          <w:rFonts w:hint="eastAsia"/>
        </w:rPr>
        <w:t>掌握运用JavaScript定时器</w:t>
      </w:r>
    </w:p>
    <w:p w14:paraId="23FE3526">
      <w:pPr>
        <w:numPr>
          <w:ilvl w:val="0"/>
          <w:numId w:val="1"/>
        </w:numPr>
        <w:rPr>
          <w:rFonts w:ascii="宋体" w:hAnsi="宋体"/>
          <w:color w:val="000000"/>
          <w:szCs w:val="21"/>
        </w:rPr>
      </w:pPr>
      <w:r>
        <w:rPr>
          <w:rFonts w:hint="eastAsia"/>
        </w:rPr>
        <w:t>了解设计可扩展性，人体工程学基本使用</w:t>
      </w:r>
    </w:p>
    <w:p w14:paraId="15A1CAA5">
      <w:pPr>
        <w:numPr>
          <w:ilvl w:val="0"/>
          <w:numId w:val="1"/>
        </w:numPr>
      </w:pPr>
      <w:r>
        <w:rPr>
          <w:rFonts w:hint="eastAsia"/>
        </w:rPr>
        <w:t>熟悉事件类型</w:t>
      </w:r>
    </w:p>
    <w:p w14:paraId="0839496A">
      <w:pPr>
        <w:numPr>
          <w:ilvl w:val="0"/>
          <w:numId w:val="1"/>
        </w:numPr>
      </w:pPr>
      <w:r>
        <w:rPr>
          <w:rFonts w:hint="eastAsia"/>
        </w:rPr>
        <w:t>掌握标准事件模型及将代码连接到事件</w:t>
      </w:r>
    </w:p>
    <w:p w14:paraId="4CC87BB3">
      <w:pPr>
        <w:numPr>
          <w:ilvl w:val="0"/>
          <w:numId w:val="1"/>
        </w:numPr>
        <w:rPr>
          <w:rFonts w:ascii="宋体" w:hAnsi="宋体"/>
          <w:color w:val="000000"/>
          <w:szCs w:val="21"/>
        </w:rPr>
      </w:pPr>
      <w:r>
        <w:rPr>
          <w:rFonts w:hint="eastAsia"/>
        </w:rPr>
        <w:t>了解表单提交流程及概念</w:t>
      </w:r>
    </w:p>
    <w:p w14:paraId="58F7A179">
      <w:pPr>
        <w:numPr>
          <w:ilvl w:val="0"/>
          <w:numId w:val="1"/>
        </w:numPr>
      </w:pPr>
      <w:r>
        <w:rPr>
          <w:rFonts w:hint="eastAsia"/>
        </w:rPr>
        <w:t>熟悉本地数据存储</w:t>
      </w:r>
    </w:p>
    <w:p w14:paraId="61552495">
      <w:pPr>
        <w:ind w:left="420"/>
      </w:pPr>
      <w:r>
        <w:rPr>
          <w:rFonts w:hint="eastAsia"/>
        </w:rPr>
        <w:t>10.掌握表单对象基本元素的属性和方法</w:t>
      </w:r>
    </w:p>
    <w:p w14:paraId="03634FF6">
      <w:pPr>
        <w:ind w:left="420"/>
      </w:pPr>
      <w:r>
        <w:rPr>
          <w:rFonts w:hint="eastAsia"/>
        </w:rPr>
        <w:t>11.掌握表单元素事件及元素值获取</w:t>
      </w:r>
    </w:p>
    <w:p w14:paraId="1C6C9F1C">
      <w:pPr>
        <w:ind w:left="420"/>
      </w:pPr>
      <w:r>
        <w:rPr>
          <w:rFonts w:hint="eastAsia"/>
        </w:rPr>
        <w:t>12.了解数据结构用途</w:t>
      </w:r>
    </w:p>
    <w:p w14:paraId="34F5FE14">
      <w:pPr>
        <w:ind w:left="420"/>
      </w:pPr>
      <w:r>
        <w:rPr>
          <w:rFonts w:hint="eastAsia"/>
        </w:rPr>
        <w:t>13.熟悉JSON的主要方法</w:t>
      </w:r>
    </w:p>
    <w:p w14:paraId="75A046CF">
      <w:pPr>
        <w:ind w:left="420"/>
      </w:pPr>
      <w:r>
        <w:rPr>
          <w:rFonts w:hint="eastAsia"/>
        </w:rPr>
        <w:t>14.掌握DOM中动态CSS的设置</w:t>
      </w:r>
    </w:p>
    <w:p w14:paraId="27991943">
      <w:pPr>
        <w:ind w:left="420"/>
      </w:pPr>
      <w:r>
        <w:rPr>
          <w:rFonts w:hint="eastAsia"/>
        </w:rPr>
        <w:t>15.掌握表单元素值的灵活使用</w:t>
      </w:r>
    </w:p>
    <w:p w14:paraId="4ECA1D6E">
      <w:pPr>
        <w:spacing w:line="360" w:lineRule="exact"/>
        <w:rPr>
          <w:rFonts w:ascii="宋体" w:hAnsi="宋体" w:cs="Arial"/>
          <w:b/>
          <w:bCs/>
          <w:color w:val="000000"/>
          <w:szCs w:val="21"/>
        </w:rPr>
      </w:pPr>
      <w:r>
        <w:rPr>
          <w:rFonts w:hint="eastAsia" w:ascii="宋体" w:hAnsi="宋体" w:cs="Arial"/>
          <w:b/>
          <w:bCs/>
          <w:color w:val="000000"/>
          <w:szCs w:val="21"/>
        </w:rPr>
        <w:t>二、实验环境：</w:t>
      </w:r>
    </w:p>
    <w:p w14:paraId="1C8325CF">
      <w:pPr>
        <w:spacing w:before="156" w:beforeLines="50"/>
        <w:rPr>
          <w:rFonts w:ascii="黑体" w:hAnsi="黑体" w:eastAsia="黑体"/>
          <w:sz w:val="24"/>
        </w:rPr>
      </w:pPr>
      <w:r>
        <w:rPr>
          <w:rFonts w:hint="eastAsia" w:ascii="宋体" w:hAnsi="宋体" w:cs="Arial"/>
          <w:bCs/>
          <w:color w:val="000000"/>
          <w:szCs w:val="21"/>
        </w:rPr>
        <w:t>Windows7及以上版本操作系统、HBuilderX等前端开发工具、Google Chrome等Web浏览器。</w:t>
      </w:r>
      <w:bookmarkStart w:id="0" w:name="_Toc156747949"/>
      <w:bookmarkStart w:id="1" w:name="_Toc156747621"/>
      <w:r>
        <w:rPr>
          <w:rFonts w:hint="eastAsia" w:ascii="宋体" w:hAnsi="宋体" w:cs="Arial"/>
          <w:bCs/>
          <w:color w:val="000000"/>
          <w:szCs w:val="21"/>
        </w:rPr>
        <w:t>三</w:t>
      </w:r>
      <w:r>
        <w:rPr>
          <w:rFonts w:hint="eastAsia" w:ascii="宋体" w:hAnsi="宋体" w:cs="Arial"/>
          <w:b/>
          <w:bCs/>
          <w:szCs w:val="21"/>
        </w:rPr>
        <w:t>、实验准备</w:t>
      </w:r>
      <w:bookmarkEnd w:id="0"/>
      <w:bookmarkEnd w:id="1"/>
    </w:p>
    <w:p w14:paraId="16F90C05">
      <w:pPr>
        <w:numPr>
          <w:ilvl w:val="0"/>
          <w:numId w:val="2"/>
        </w:numPr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上一版本项目</w:t>
      </w:r>
    </w:p>
    <w:p w14:paraId="21CEC080">
      <w:pPr>
        <w:numPr>
          <w:ilvl w:val="0"/>
          <w:numId w:val="2"/>
        </w:numPr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开发工具HbuilderX(或其它)</w:t>
      </w:r>
    </w:p>
    <w:p w14:paraId="6EC62B1D">
      <w:pPr>
        <w:numPr>
          <w:ilvl w:val="0"/>
          <w:numId w:val="2"/>
        </w:numPr>
        <w:rPr>
          <w:rFonts w:ascii="宋体" w:hAnsi="宋体" w:cs="Arial"/>
          <w:bCs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浏览器（建议C</w:t>
      </w:r>
      <w:r>
        <w:rPr>
          <w:rFonts w:ascii="宋体" w:hAnsi="宋体"/>
          <w:color w:val="000000"/>
          <w:szCs w:val="21"/>
        </w:rPr>
        <w:t>hrome</w:t>
      </w:r>
      <w:r>
        <w:rPr>
          <w:rFonts w:hint="eastAsia" w:ascii="宋体" w:hAnsi="宋体"/>
          <w:color w:val="000000"/>
          <w:szCs w:val="21"/>
        </w:rPr>
        <w:t>）</w:t>
      </w:r>
    </w:p>
    <w:p w14:paraId="4183228D">
      <w:pPr>
        <w:spacing w:line="360" w:lineRule="exact"/>
        <w:rPr>
          <w:rFonts w:ascii="宋体" w:hAnsi="宋体" w:cs="Arial"/>
          <w:b/>
          <w:bCs/>
          <w:color w:val="000000"/>
          <w:szCs w:val="21"/>
        </w:rPr>
      </w:pPr>
      <w:r>
        <w:rPr>
          <w:rFonts w:hint="eastAsia" w:ascii="宋体" w:hAnsi="宋体" w:cs="Arial"/>
          <w:b/>
          <w:bCs/>
          <w:color w:val="000000"/>
          <w:szCs w:val="21"/>
        </w:rPr>
        <w:t>四、</w:t>
      </w:r>
      <w:bookmarkStart w:id="2" w:name="_Toc156747950"/>
      <w:bookmarkStart w:id="3" w:name="_Toc156747622"/>
      <w:r>
        <w:rPr>
          <w:rFonts w:hint="eastAsia" w:ascii="宋体" w:hAnsi="宋体" w:cs="Arial"/>
          <w:b/>
          <w:bCs/>
          <w:color w:val="000000"/>
          <w:szCs w:val="21"/>
        </w:rPr>
        <w:t>实验内容及步骤</w:t>
      </w:r>
      <w:bookmarkEnd w:id="2"/>
      <w:bookmarkEnd w:id="3"/>
    </w:p>
    <w:p w14:paraId="22077A4A">
      <w:pPr>
        <w:numPr>
          <w:ilvl w:val="0"/>
          <w:numId w:val="3"/>
        </w:numPr>
        <w:jc w:val="left"/>
        <w:rPr>
          <w:rFonts w:ascii="宋体" w:hAnsi="宋体"/>
          <w:color w:val="000000"/>
          <w:szCs w:val="21"/>
        </w:rPr>
      </w:pPr>
      <w:r>
        <w:t xml:space="preserve"> </w:t>
      </w:r>
      <w:r>
        <w:rPr>
          <w:rFonts w:hint="eastAsia"/>
        </w:rPr>
        <w:t>备份V2.0项目，有能力同学可使用Git版本控制</w:t>
      </w:r>
    </w:p>
    <w:p w14:paraId="1413664C">
      <w:pPr>
        <w:numPr>
          <w:ilvl w:val="0"/>
          <w:numId w:val="3"/>
        </w:numPr>
        <w:jc w:val="left"/>
      </w:pPr>
      <w:r>
        <w:rPr>
          <w:rFonts w:hint="eastAsia"/>
        </w:rPr>
        <w:t xml:space="preserve"> 本版本为V3</w:t>
      </w:r>
      <w:r>
        <w:t>.</w:t>
      </w:r>
      <w:r>
        <w:rPr>
          <w:rFonts w:hint="eastAsia"/>
        </w:rPr>
        <w:t>0，增加利用J</w:t>
      </w:r>
      <w:r>
        <w:t>S</w:t>
      </w:r>
      <w:r>
        <w:rPr>
          <w:rFonts w:hint="eastAsia"/>
        </w:rPr>
        <w:t>脚本，完成动态功能</w:t>
      </w:r>
    </w:p>
    <w:p w14:paraId="4140112A">
      <w:pPr>
        <w:numPr>
          <w:ilvl w:val="0"/>
          <w:numId w:val="4"/>
        </w:numPr>
        <w:jc w:val="left"/>
        <w:rPr>
          <w:rFonts w:ascii="宋体" w:hAnsi="宋体"/>
          <w:color w:val="000000"/>
          <w:szCs w:val="21"/>
        </w:rPr>
      </w:pPr>
      <w:r>
        <w:rPr>
          <w:rFonts w:hint="eastAsia"/>
        </w:rPr>
        <w:t>页面标题改为“web技术基础实验V3.0”</w:t>
      </w:r>
    </w:p>
    <w:p w14:paraId="2B95B963">
      <w:pPr>
        <w:numPr>
          <w:ilvl w:val="0"/>
          <w:numId w:val="4"/>
        </w:numPr>
        <w:jc w:val="left"/>
      </w:pPr>
      <w:r>
        <w:rPr>
          <w:rFonts w:hint="eastAsia"/>
        </w:rPr>
        <w:t>项目中创建j</w:t>
      </w:r>
      <w:r>
        <w:t>s</w:t>
      </w:r>
      <w:r>
        <w:rPr>
          <w:rFonts w:hint="eastAsia"/>
        </w:rPr>
        <w:t>目录，复制解压的</w:t>
      </w:r>
      <w:r>
        <w:t>utils.js</w:t>
      </w:r>
      <w:r>
        <w:rPr>
          <w:rFonts w:hint="eastAsia"/>
        </w:rPr>
        <w:t>文件到j</w:t>
      </w:r>
      <w:r>
        <w:t>s</w:t>
      </w:r>
      <w:r>
        <w:rPr>
          <w:rFonts w:hint="eastAsia"/>
        </w:rPr>
        <w:t>目录，首页添加引用</w:t>
      </w:r>
      <w:r>
        <w:t>utils.js</w:t>
      </w:r>
      <w:r>
        <w:rPr>
          <w:rFonts w:hint="eastAsia"/>
        </w:rPr>
        <w:t>文件，此时项目</w:t>
      </w:r>
      <w:r>
        <w:rPr>
          <w:rFonts w:hint="eastAsia"/>
          <w:color w:val="FF0000"/>
        </w:rPr>
        <w:t>目录结构和首页的</w:t>
      </w:r>
      <w:r>
        <w:rPr>
          <w:color w:val="FF0000"/>
        </w:rPr>
        <w:t>head</w:t>
      </w:r>
      <w:r>
        <w:rPr>
          <w:rFonts w:hint="eastAsia"/>
          <w:color w:val="FF0000"/>
        </w:rPr>
        <w:t>为：</w:t>
      </w:r>
      <w:r>
        <w:drawing>
          <wp:inline distT="0" distB="0" distL="114300" distR="114300">
            <wp:extent cx="2654300" cy="4196715"/>
            <wp:effectExtent l="0" t="0" r="12700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4313B">
      <w:pPr>
        <w:ind w:left="817"/>
        <w:jc w:val="left"/>
      </w:pPr>
      <w:r>
        <w:drawing>
          <wp:inline distT="0" distB="0" distL="114300" distR="114300">
            <wp:extent cx="5269230" cy="1848485"/>
            <wp:effectExtent l="0" t="0" r="1397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4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23223">
      <w:pPr>
        <w:numPr>
          <w:ilvl w:val="0"/>
          <w:numId w:val="4"/>
        </w:numPr>
        <w:jc w:val="left"/>
      </w:pPr>
      <w:r>
        <w:rPr>
          <w:rFonts w:hint="eastAsia"/>
        </w:rPr>
        <w:t>阅读</w:t>
      </w:r>
      <w:r>
        <w:t>utils.js</w:t>
      </w:r>
      <w:r>
        <w:rPr>
          <w:rFonts w:hint="eastAsia"/>
        </w:rPr>
        <w:t>代码，本代码实现时间的格式化，其中</w:t>
      </w:r>
    </w:p>
    <w:p w14:paraId="02E5E196">
      <w:pPr>
        <w:jc w:val="left"/>
        <w:rPr>
          <w:rFonts w:ascii="宋体" w:hAnsi="宋体"/>
          <w:b/>
          <w:bCs/>
          <w:color w:val="0070C0"/>
          <w:szCs w:val="21"/>
        </w:rPr>
      </w:pPr>
      <w:r>
        <w:rPr>
          <w:rFonts w:hint="eastAsia" w:ascii="宋体" w:hAnsi="宋体"/>
          <w:color w:val="0070C0"/>
          <w:szCs w:val="21"/>
        </w:rPr>
        <w:t xml:space="preserve"> </w:t>
      </w:r>
      <w:r>
        <w:rPr>
          <w:rFonts w:ascii="宋体" w:hAnsi="宋体"/>
          <w:color w:val="0070C0"/>
          <w:szCs w:val="21"/>
        </w:rPr>
        <w:t xml:space="preserve">           </w:t>
      </w:r>
      <w:r>
        <w:rPr>
          <w:rFonts w:ascii="宋体" w:hAnsi="宋体"/>
          <w:b/>
          <w:bCs/>
          <w:color w:val="0070C0"/>
          <w:szCs w:val="21"/>
        </w:rPr>
        <w:t>Date.prototype.format = function (format) {</w:t>
      </w:r>
    </w:p>
    <w:p w14:paraId="05EAE80D">
      <w:pPr>
        <w:jc w:val="left"/>
        <w:rPr>
          <w:rFonts w:ascii="宋体" w:hAnsi="宋体"/>
          <w:b/>
          <w:bCs/>
          <w:color w:val="0070C0"/>
          <w:szCs w:val="21"/>
        </w:rPr>
      </w:pPr>
      <w:r>
        <w:rPr>
          <w:rFonts w:hint="eastAsia" w:ascii="宋体" w:hAnsi="宋体"/>
          <w:b/>
          <w:bCs/>
          <w:color w:val="0070C0"/>
          <w:szCs w:val="21"/>
        </w:rPr>
        <w:t xml:space="preserve"> </w:t>
      </w:r>
      <w:r>
        <w:rPr>
          <w:rFonts w:ascii="宋体" w:hAnsi="宋体"/>
          <w:b/>
          <w:bCs/>
          <w:color w:val="0070C0"/>
          <w:szCs w:val="21"/>
        </w:rPr>
        <w:t xml:space="preserve">                ……</w:t>
      </w:r>
    </w:p>
    <w:p w14:paraId="4533DA83">
      <w:pPr>
        <w:jc w:val="left"/>
        <w:rPr>
          <w:rFonts w:hint="eastAsia" w:ascii="宋体" w:hAnsi="宋体"/>
          <w:color w:val="FF0000"/>
          <w:szCs w:val="21"/>
        </w:rPr>
      </w:pPr>
      <w:r>
        <w:rPr>
          <w:rFonts w:hint="eastAsia" w:ascii="宋体" w:hAnsi="宋体"/>
          <w:b/>
          <w:bCs/>
          <w:color w:val="0070C0"/>
          <w:szCs w:val="21"/>
        </w:rPr>
        <w:t xml:space="preserve"> </w:t>
      </w:r>
      <w:r>
        <w:rPr>
          <w:rFonts w:ascii="宋体" w:hAnsi="宋体"/>
          <w:b/>
          <w:bCs/>
          <w:color w:val="0070C0"/>
          <w:szCs w:val="21"/>
        </w:rPr>
        <w:t xml:space="preserve">           }</w:t>
      </w:r>
      <w:r>
        <w:rPr>
          <w:rFonts w:hint="eastAsia" w:ascii="宋体" w:hAnsi="宋体"/>
          <w:b/>
          <w:bCs/>
          <w:color w:val="0070C0"/>
          <w:szCs w:val="21"/>
        </w:rPr>
        <w:t xml:space="preserve"> </w:t>
      </w:r>
      <w:r>
        <w:rPr>
          <w:rFonts w:ascii="宋体" w:hAnsi="宋体"/>
          <w:b/>
          <w:bCs/>
          <w:color w:val="0070C0"/>
          <w:szCs w:val="21"/>
        </w:rPr>
        <w:t xml:space="preserve">  </w:t>
      </w:r>
      <w:r>
        <w:rPr>
          <w:rFonts w:hint="eastAsia" w:ascii="宋体" w:hAnsi="宋体"/>
          <w:color w:val="FF0000"/>
          <w:szCs w:val="21"/>
        </w:rPr>
        <w:t>表示什么含义？</w:t>
      </w:r>
    </w:p>
    <w:p w14:paraId="2DC1C145">
      <w:pPr>
        <w:jc w:val="left"/>
        <w:rPr>
          <w:rFonts w:hint="eastAsia" w:ascii="宋体" w:hAnsi="宋体"/>
          <w:color w:val="FF0000"/>
          <w:szCs w:val="21"/>
        </w:rPr>
      </w:pPr>
    </w:p>
    <w:p w14:paraId="41D5B6FD">
      <w:pPr>
        <w:ind w:left="840" w:leftChars="0" w:firstLine="420" w:firstLineChars="0"/>
        <w:jc w:val="left"/>
        <w:rPr>
          <w:rFonts w:hint="eastAsia" w:ascii="宋体" w:hAnsi="宋体"/>
          <w:b/>
          <w:bCs/>
          <w:color w:val="18605A" w:themeColor="accent5" w:themeShade="80"/>
          <w:szCs w:val="21"/>
          <w:u w:val="single"/>
          <w:shd w:val="clear" w:color="auto" w:fill="auto"/>
        </w:rPr>
      </w:pPr>
      <w:r>
        <w:rPr>
          <w:rFonts w:ascii="宋体" w:hAnsi="宋体" w:eastAsia="宋体" w:cs="宋体"/>
          <w:b/>
          <w:bCs/>
          <w:color w:val="18605A" w:themeColor="accent5" w:themeShade="80"/>
          <w:sz w:val="24"/>
          <w:szCs w:val="24"/>
          <w:u w:val="single"/>
          <w:shd w:val="clear" w:color="auto" w:fill="auto"/>
        </w:rPr>
        <w:t>给 JavaScript 内置的 Date 日期对象，添加一个自定义的 format () 格式化方法</w:t>
      </w:r>
    </w:p>
    <w:p w14:paraId="0F83341C">
      <w:pPr>
        <w:jc w:val="left"/>
        <w:rPr>
          <w:rFonts w:hint="eastAsia" w:ascii="宋体" w:hAnsi="宋体"/>
          <w:color w:val="FF0000"/>
          <w:szCs w:val="21"/>
        </w:rPr>
      </w:pPr>
    </w:p>
    <w:p w14:paraId="4EB7CA30">
      <w:pPr>
        <w:numPr>
          <w:ilvl w:val="0"/>
          <w:numId w:val="4"/>
        </w:numPr>
        <w:jc w:val="left"/>
      </w:pPr>
      <w:r>
        <w:rPr>
          <w:rFonts w:hint="eastAsia"/>
        </w:rPr>
        <w:t>利用u</w:t>
      </w:r>
      <w:r>
        <w:t>til.js</w:t>
      </w:r>
      <w:r>
        <w:rPr>
          <w:rFonts w:hint="eastAsia"/>
        </w:rPr>
        <w:t>，首页添加时间元素(菜单右边)及定时器代码，动态时间显示效果如下：</w:t>
      </w:r>
    </w:p>
    <w:p w14:paraId="68A98AA1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2730500" cy="2699385"/>
            <wp:effectExtent l="12700" t="12700" r="25400" b="31115"/>
            <wp:docPr id="81820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0364" name="图片 1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2699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E693DC">
      <w:pPr>
        <w:jc w:val="left"/>
      </w:pPr>
    </w:p>
    <w:p w14:paraId="5F68DE0A">
      <w:pPr>
        <w:numPr>
          <w:ilvl w:val="0"/>
          <w:numId w:val="4"/>
        </w:numPr>
        <w:jc w:val="left"/>
      </w:pPr>
      <w:r>
        <w:rPr>
          <w:rFonts w:hint="eastAsia"/>
        </w:rPr>
        <w:t>当为移动端（安卓或苹果手机时，仅显示时间，不显示日期，效果如下：</w:t>
      </w:r>
    </w:p>
    <w:p w14:paraId="1096F649">
      <w:pPr>
        <w:jc w:val="left"/>
      </w:pPr>
      <w:r>
        <w:drawing>
          <wp:inline distT="0" distB="0" distL="0" distR="0">
            <wp:extent cx="5274310" cy="2510155"/>
            <wp:effectExtent l="0" t="0" r="889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FE4B">
      <w:pPr>
        <w:jc w:val="left"/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 xml:space="preserve"> </w:t>
      </w:r>
      <w:r>
        <w:rPr>
          <w:rFonts w:ascii="宋体" w:hAnsi="宋体"/>
          <w:color w:val="000000"/>
          <w:szCs w:val="21"/>
        </w:rPr>
        <w:t xml:space="preserve">   </w:t>
      </w:r>
      <w:r>
        <w:rPr>
          <w:rFonts w:hint="eastAsia" w:ascii="宋体" w:hAnsi="宋体"/>
          <w:color w:val="000000"/>
          <w:szCs w:val="21"/>
        </w:rPr>
        <w:t>提示：判断移动端代码</w:t>
      </w:r>
    </w:p>
    <w:p w14:paraId="7E771386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2915920" cy="1072515"/>
            <wp:effectExtent l="12700" t="12700" r="17780" b="32385"/>
            <wp:docPr id="660639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39652" name="图片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1072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BB4825">
      <w:pPr>
        <w:numPr>
          <w:ilvl w:val="0"/>
          <w:numId w:val="4"/>
        </w:numPr>
        <w:jc w:val="left"/>
      </w:pPr>
      <w:r>
        <w:rPr>
          <w:rFonts w:hint="eastAsia"/>
        </w:rPr>
        <w:t>此时</w:t>
      </w:r>
      <w:r>
        <w:rPr>
          <w:rFonts w:hint="eastAsia"/>
          <w:color w:val="FF0000"/>
        </w:rPr>
        <w:t>运行查看在H5及移动端显示时间的效果</w:t>
      </w:r>
    </w:p>
    <w:p w14:paraId="27F77A9E">
      <w:pPr>
        <w:ind w:left="1237"/>
        <w:jc w:val="left"/>
      </w:pPr>
      <w:r>
        <w:drawing>
          <wp:inline distT="0" distB="0" distL="114300" distR="114300">
            <wp:extent cx="4334510" cy="4545330"/>
            <wp:effectExtent l="0" t="0" r="8890" b="127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rcRect t="5572"/>
                    <a:stretch>
                      <a:fillRect/>
                    </a:stretch>
                  </pic:blipFill>
                  <pic:spPr>
                    <a:xfrm>
                      <a:off x="0" y="0"/>
                      <a:ext cx="4334510" cy="454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2077C">
      <w:pPr>
        <w:numPr>
          <w:ilvl w:val="0"/>
          <w:numId w:val="4"/>
        </w:numPr>
        <w:jc w:val="left"/>
      </w:pPr>
      <w:r>
        <w:rPr>
          <w:rFonts w:hint="eastAsia"/>
        </w:rPr>
        <w:t>利用脚本自动设置i</w:t>
      </w:r>
      <w:r>
        <w:t>fram</w:t>
      </w:r>
      <w:r>
        <w:rPr>
          <w:rFonts w:hint="eastAsia"/>
        </w:rPr>
        <w:t>e高度</w:t>
      </w:r>
    </w:p>
    <w:p w14:paraId="0445880C">
      <w:pPr>
        <w:ind w:left="1237"/>
        <w:jc w:val="left"/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提示：i</w:t>
      </w:r>
      <w:r>
        <w:rPr>
          <w:rFonts w:ascii="宋体" w:hAnsi="宋体"/>
          <w:color w:val="000000"/>
          <w:szCs w:val="21"/>
        </w:rPr>
        <w:t>frame</w:t>
      </w:r>
      <w:r>
        <w:rPr>
          <w:rFonts w:hint="eastAsia" w:ascii="宋体" w:hAnsi="宋体"/>
          <w:color w:val="000000"/>
          <w:szCs w:val="21"/>
        </w:rPr>
        <w:t>高度为文档高度减去其它元素高度，参考如：</w:t>
      </w:r>
    </w:p>
    <w:p w14:paraId="2DE0D4DE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4464050" cy="728980"/>
            <wp:effectExtent l="9525" t="9525" r="9525" b="10795"/>
            <wp:docPr id="1724064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6406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7289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DDEF02">
      <w:pPr>
        <w:numPr>
          <w:ilvl w:val="0"/>
          <w:numId w:val="4"/>
        </w:numPr>
        <w:jc w:val="left"/>
      </w:pPr>
      <w:r>
        <w:rPr>
          <w:rFonts w:hint="eastAsia"/>
        </w:rPr>
        <w:t>此时运行并观察在H5及不同移动端高度时</w:t>
      </w:r>
      <w:r>
        <w:rPr>
          <w:rFonts w:hint="eastAsia"/>
          <w:color w:val="FF0000"/>
        </w:rPr>
        <w:t>显示效果</w:t>
      </w:r>
      <w:r>
        <w:drawing>
          <wp:inline distT="0" distB="0" distL="114300" distR="114300">
            <wp:extent cx="1960245" cy="2851785"/>
            <wp:effectExtent l="0" t="0" r="8255" b="571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rcRect t="4167" r="1898" b="857"/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285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3998F">
      <w:pPr>
        <w:numPr>
          <w:ilvl w:val="0"/>
          <w:numId w:val="4"/>
        </w:numPr>
        <w:jc w:val="left"/>
      </w:pPr>
      <w:r>
        <w:rPr>
          <w:rFonts w:hint="eastAsia"/>
        </w:rPr>
        <w:t>课表”页面添加显示元素，当点击表格中课程时，显示其课程信息，效果如：</w:t>
      </w:r>
    </w:p>
    <w:p w14:paraId="38C40208">
      <w:pPr>
        <w:jc w:val="center"/>
        <w:rPr>
          <w:rFonts w:ascii="宋体" w:hAnsi="宋体"/>
          <w:color w:val="000000"/>
          <w:szCs w:val="21"/>
        </w:rPr>
      </w:pPr>
      <w:r>
        <w:drawing>
          <wp:inline distT="0" distB="0" distL="0" distR="0">
            <wp:extent cx="2359025" cy="2514600"/>
            <wp:effectExtent l="12700" t="12700" r="15875" b="12700"/>
            <wp:docPr id="370248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48145" name="图片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025" cy="2514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9A7148">
      <w:pPr>
        <w:jc w:val="left"/>
        <w:rPr>
          <w:rFonts w:ascii="宋体" w:hAnsi="宋体"/>
          <w:color w:val="000000"/>
          <w:szCs w:val="21"/>
        </w:rPr>
      </w:pPr>
    </w:p>
    <w:p w14:paraId="5667F977">
      <w:pPr>
        <w:numPr>
          <w:ilvl w:val="0"/>
          <w:numId w:val="4"/>
        </w:numPr>
        <w:jc w:val="left"/>
      </w:pPr>
      <w:r>
        <w:rPr>
          <w:rFonts w:hint="eastAsia"/>
          <w:color w:val="FF0000"/>
        </w:rPr>
        <w:t>运行显示效果如下：</w:t>
      </w:r>
    </w:p>
    <w:p w14:paraId="3F0DFFE6">
      <w:pPr>
        <w:numPr>
          <w:ilvl w:val="0"/>
          <w:numId w:val="4"/>
        </w:numPr>
        <w:jc w:val="left"/>
      </w:pPr>
      <w:r>
        <w:drawing>
          <wp:inline distT="0" distB="0" distL="114300" distR="114300">
            <wp:extent cx="4824730" cy="5566410"/>
            <wp:effectExtent l="0" t="0" r="1270" b="889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4730" cy="556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04C58">
      <w:pPr>
        <w:ind w:left="397"/>
        <w:jc w:val="left"/>
      </w:pPr>
      <w:r>
        <w:t>(</w:t>
      </w:r>
      <w:r>
        <w:rPr>
          <w:rFonts w:hint="eastAsia"/>
        </w:rPr>
        <w:t>三</w:t>
      </w:r>
      <w:r>
        <w:t>)</w:t>
      </w:r>
      <w:r>
        <w:rPr>
          <w:rFonts w:hint="eastAsia"/>
        </w:rPr>
        <w:t>项目增加“备忘录”处理（功能易扩展性体会）</w:t>
      </w:r>
    </w:p>
    <w:p w14:paraId="59BA6980">
      <w:pPr>
        <w:numPr>
          <w:ilvl w:val="0"/>
          <w:numId w:val="5"/>
        </w:numPr>
        <w:jc w:val="left"/>
      </w:pPr>
      <w:r>
        <w:rPr>
          <w:rFonts w:hint="eastAsia"/>
        </w:rPr>
        <w:t>首页菜单项添加“备忘录”，并新建备忘录页面，类似效果：</w:t>
      </w:r>
    </w:p>
    <w:p w14:paraId="4DC45893">
      <w:pPr>
        <w:jc w:val="center"/>
      </w:pPr>
      <w:r>
        <w:drawing>
          <wp:inline distT="0" distB="0" distL="0" distR="0">
            <wp:extent cx="3879850" cy="657225"/>
            <wp:effectExtent l="12700" t="12700" r="19050" b="15875"/>
            <wp:docPr id="1280296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6303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0837" cy="6607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2050E29">
      <w:pPr>
        <w:numPr>
          <w:ilvl w:val="0"/>
          <w:numId w:val="5"/>
        </w:numPr>
        <w:jc w:val="left"/>
      </w:pPr>
      <w:r>
        <w:rPr>
          <w:rFonts w:hint="eastAsia"/>
        </w:rPr>
        <w:t>设计备忘录页面，页面效果如下：</w:t>
      </w:r>
    </w:p>
    <w:p w14:paraId="41BA2752">
      <w:pPr>
        <w:jc w:val="center"/>
      </w:pPr>
      <w:r>
        <w:drawing>
          <wp:inline distT="0" distB="0" distL="114300" distR="114300">
            <wp:extent cx="5274310" cy="607695"/>
            <wp:effectExtent l="0" t="0" r="8890" b="190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67770">
      <w:pPr>
        <w:jc w:val="left"/>
      </w:pPr>
    </w:p>
    <w:p w14:paraId="3A683273">
      <w:pPr>
        <w:numPr>
          <w:ilvl w:val="0"/>
          <w:numId w:val="5"/>
        </w:numPr>
        <w:jc w:val="left"/>
      </w:pPr>
      <w:r>
        <w:rPr>
          <w:rFonts w:hint="eastAsia"/>
          <w:color w:val="FF0000"/>
        </w:rPr>
        <w:t>运行效果如下</w:t>
      </w:r>
    </w:p>
    <w:p w14:paraId="075EF6C0">
      <w:pPr>
        <w:ind w:left="1237"/>
        <w:jc w:val="left"/>
      </w:pPr>
      <w:r>
        <w:drawing>
          <wp:inline distT="0" distB="0" distL="114300" distR="114300">
            <wp:extent cx="4800600" cy="5711190"/>
            <wp:effectExtent l="0" t="0" r="0" b="381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71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86C50">
      <w:pPr>
        <w:jc w:val="center"/>
      </w:pPr>
    </w:p>
    <w:p w14:paraId="149977BA">
      <w:pPr>
        <w:numPr>
          <w:ilvl w:val="0"/>
          <w:numId w:val="5"/>
        </w:numPr>
        <w:jc w:val="left"/>
      </w:pPr>
      <w:r>
        <w:rPr>
          <w:rFonts w:hint="eastAsia"/>
        </w:rPr>
        <w:t>“备忘录”页面输入使用表单（默认不显示），点击“添加备忘录”按钮时，显示输入窗，效果如：</w:t>
      </w:r>
    </w:p>
    <w:p w14:paraId="7A2BBB31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2711450" cy="1016635"/>
            <wp:effectExtent l="12700" t="12700" r="19050" b="37465"/>
            <wp:docPr id="351571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71842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19179" cy="10196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/>
          <w:color w:val="000000"/>
          <w:szCs w:val="21"/>
        </w:rPr>
        <w:t xml:space="preserve"> </w:t>
      </w:r>
    </w:p>
    <w:p w14:paraId="33051F14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2730500" cy="967105"/>
            <wp:effectExtent l="0" t="0" r="12700" b="23495"/>
            <wp:docPr id="1626326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2694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4925" cy="97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E28">
      <w:pPr>
        <w:ind w:left="1237"/>
        <w:jc w:val="left"/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提示：表单显示脚本：</w:t>
      </w:r>
      <w:r>
        <w:rPr>
          <w:rFonts w:ascii="宋体" w:hAnsi="宋体"/>
          <w:color w:val="000000"/>
          <w:szCs w:val="21"/>
        </w:rPr>
        <w:t>formDom.style.display = "block";</w:t>
      </w:r>
    </w:p>
    <w:p w14:paraId="7770846E">
      <w:pPr>
        <w:numPr>
          <w:ilvl w:val="0"/>
          <w:numId w:val="5"/>
        </w:numPr>
        <w:jc w:val="left"/>
      </w:pPr>
      <w:r>
        <w:rPr>
          <w:rFonts w:hint="eastAsia"/>
        </w:rPr>
        <w:t>表单中设置日期默认值为当日</w:t>
      </w:r>
    </w:p>
    <w:p w14:paraId="6410DDB2">
      <w:pPr>
        <w:numPr>
          <w:ilvl w:val="0"/>
          <w:numId w:val="5"/>
        </w:numPr>
        <w:jc w:val="left"/>
      </w:pPr>
      <w:r>
        <w:rPr>
          <w:rFonts w:hint="eastAsia"/>
          <w:color w:val="FF0000"/>
        </w:rPr>
        <w:t>输入信息点击确认和重置按钮时效果，并利用浏览器开发者工具查看表单提交过程：</w:t>
      </w:r>
    </w:p>
    <w:p w14:paraId="1681677E">
      <w:pPr>
        <w:jc w:val="center"/>
        <w:rPr>
          <w:rFonts w:ascii="宋体" w:hAnsi="宋体"/>
          <w:color w:val="FF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4345940" cy="1676400"/>
            <wp:effectExtent l="12700" t="12700" r="35560" b="12700"/>
            <wp:docPr id="600949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9762" name="图片 1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940" cy="167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2245" cy="3358515"/>
            <wp:effectExtent l="0" t="0" r="8255" b="698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35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F03E3">
      <w:pPr>
        <w:jc w:val="left"/>
        <w:rPr>
          <w:rFonts w:ascii="宋体" w:hAnsi="宋体"/>
          <w:color w:val="FF0000"/>
          <w:szCs w:val="21"/>
        </w:rPr>
      </w:pPr>
    </w:p>
    <w:p w14:paraId="2853D1A4">
      <w:pPr>
        <w:jc w:val="left"/>
        <w:rPr>
          <w:rFonts w:ascii="宋体" w:hAnsi="宋体"/>
          <w:color w:val="000000"/>
          <w:szCs w:val="21"/>
        </w:rPr>
      </w:pPr>
    </w:p>
    <w:p w14:paraId="24BC3B3C">
      <w:pPr>
        <w:ind w:left="397"/>
        <w:jc w:val="left"/>
      </w:pPr>
      <w:r>
        <w:rPr>
          <w:rFonts w:hint="eastAsia"/>
        </w:rPr>
        <w:t>（四）由于不涉及服务端，把提交按钮(</w:t>
      </w:r>
      <w:r>
        <w:t>submit)</w:t>
      </w:r>
      <w:r>
        <w:rPr>
          <w:rFonts w:hint="eastAsia"/>
        </w:rPr>
        <w:t>改为b</w:t>
      </w:r>
      <w:r>
        <w:t>utton</w:t>
      </w:r>
      <w:r>
        <w:rPr>
          <w:rFonts w:hint="eastAsia"/>
        </w:rPr>
        <w:t>处理</w:t>
      </w:r>
    </w:p>
    <w:p w14:paraId="5421DE09">
      <w:pPr>
        <w:numPr>
          <w:ilvl w:val="0"/>
          <w:numId w:val="6"/>
        </w:numPr>
        <w:jc w:val="left"/>
      </w:pPr>
      <w:r>
        <w:rPr>
          <w:rFonts w:hint="eastAsia"/>
        </w:rPr>
        <w:t>把表单的s</w:t>
      </w:r>
      <w:r>
        <w:t>ubmit</w:t>
      </w:r>
      <w:r>
        <w:rPr>
          <w:rFonts w:hint="eastAsia"/>
        </w:rPr>
        <w:t>类型改为b</w:t>
      </w:r>
      <w:r>
        <w:t>utton</w:t>
      </w:r>
      <w:r>
        <w:rPr>
          <w:rFonts w:hint="eastAsia"/>
        </w:rPr>
        <w:t>类型，参考如：</w:t>
      </w:r>
    </w:p>
    <w:p w14:paraId="0D7E5BDF">
      <w:pPr>
        <w:jc w:val="center"/>
      </w:pPr>
      <w:r>
        <w:drawing>
          <wp:inline distT="0" distB="0" distL="0" distR="0">
            <wp:extent cx="3187700" cy="1118235"/>
            <wp:effectExtent l="12700" t="12700" r="25400" b="37465"/>
            <wp:docPr id="1272949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49300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9810" cy="1123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71A9DE">
      <w:pPr>
        <w:numPr>
          <w:ilvl w:val="0"/>
          <w:numId w:val="6"/>
        </w:numPr>
        <w:jc w:val="left"/>
      </w:pPr>
      <w:r>
        <w:rPr>
          <w:rFonts w:hint="eastAsia"/>
        </w:rPr>
        <w:t>添加对上述“确认”按钮的监听，修改原代码，实现当确认时，页面显示备忘录信息，同时隐藏表单窗口，效果如下：</w:t>
      </w:r>
    </w:p>
    <w:p w14:paraId="01FA1846">
      <w:pPr>
        <w:jc w:val="center"/>
      </w:pPr>
      <w:r>
        <w:drawing>
          <wp:inline distT="0" distB="0" distL="0" distR="0">
            <wp:extent cx="3772535" cy="845820"/>
            <wp:effectExtent l="9525" t="9525" r="15240" b="20955"/>
            <wp:docPr id="1565330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30469" name="图片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800" cy="846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595067">
      <w:pPr>
        <w:jc w:val="left"/>
      </w:pPr>
      <w:r>
        <w:rPr>
          <w:rFonts w:hint="eastAsia"/>
        </w:rPr>
        <w:t xml:space="preserve"> </w:t>
      </w:r>
      <w:r>
        <w:t xml:space="preserve">           </w:t>
      </w:r>
      <w:r>
        <w:rPr>
          <w:rFonts w:hint="eastAsia"/>
        </w:rPr>
        <w:t>提示隐藏表单窗口：</w:t>
      </w:r>
      <w:r>
        <w:rPr>
          <w:rFonts w:ascii="宋体" w:hAnsi="宋体"/>
          <w:color w:val="000000"/>
          <w:szCs w:val="21"/>
        </w:rPr>
        <w:t>formDom.style.display = "none";</w:t>
      </w:r>
    </w:p>
    <w:p w14:paraId="413E22CB">
      <w:pPr>
        <w:numPr>
          <w:ilvl w:val="0"/>
          <w:numId w:val="6"/>
        </w:numPr>
        <w:jc w:val="left"/>
      </w:pPr>
      <w:r>
        <w:rPr>
          <w:rFonts w:hint="eastAsia"/>
          <w:color w:val="FF0000"/>
        </w:rPr>
        <w:t>运行效果如下</w:t>
      </w:r>
      <w:r>
        <w:drawing>
          <wp:inline distT="0" distB="0" distL="114300" distR="114300">
            <wp:extent cx="4581525" cy="4676775"/>
            <wp:effectExtent l="0" t="0" r="3175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077D">
      <w:pPr>
        <w:ind w:left="397"/>
        <w:jc w:val="left"/>
      </w:pPr>
      <w:r>
        <w:t>(</w:t>
      </w:r>
      <w:r>
        <w:rPr>
          <w:rFonts w:hint="eastAsia"/>
        </w:rPr>
        <w:t>五</w:t>
      </w:r>
      <w:r>
        <w:t>)</w:t>
      </w:r>
      <w:r>
        <w:rPr>
          <w:rFonts w:hint="eastAsia"/>
        </w:rPr>
        <w:t>把备忘录信息放置在本地存储，页面显示时，从本地存储读取</w:t>
      </w:r>
    </w:p>
    <w:p w14:paraId="5FA0C31B">
      <w:pPr>
        <w:numPr>
          <w:ilvl w:val="0"/>
          <w:numId w:val="7"/>
        </w:numPr>
        <w:jc w:val="left"/>
      </w:pPr>
      <w:r>
        <w:rPr>
          <w:rFonts w:hint="eastAsia"/>
        </w:rPr>
        <w:t>修改“备忘录”JS脚本，实现存储读取本地存储功能</w:t>
      </w:r>
    </w:p>
    <w:p w14:paraId="1196FC8E">
      <w:pPr>
        <w:ind w:left="1237"/>
        <w:jc w:val="left"/>
      </w:pPr>
      <w:r>
        <w:rPr>
          <w:rFonts w:hint="eastAsia"/>
        </w:rPr>
        <w:t>参考代码如下：</w:t>
      </w:r>
    </w:p>
    <w:p w14:paraId="427BFFEC">
      <w:pPr>
        <w:jc w:val="center"/>
      </w:pPr>
      <w:r>
        <w:drawing>
          <wp:inline distT="0" distB="0" distL="0" distR="0">
            <wp:extent cx="3684270" cy="3302000"/>
            <wp:effectExtent l="12700" t="12700" r="36830" b="12700"/>
            <wp:docPr id="78751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15210" name="图片 1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270" cy="3302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325B27">
      <w:pPr>
        <w:jc w:val="left"/>
      </w:pPr>
    </w:p>
    <w:p w14:paraId="0E8F43BB">
      <w:pPr>
        <w:numPr>
          <w:ilvl w:val="0"/>
          <w:numId w:val="7"/>
        </w:numPr>
        <w:jc w:val="left"/>
      </w:pPr>
      <w:r>
        <w:rPr>
          <w:rFonts w:hint="eastAsia"/>
        </w:rPr>
        <w:t>录入几个备忘录，切换菜单时，查看</w:t>
      </w:r>
      <w:r>
        <w:rPr>
          <w:rFonts w:hint="eastAsia"/>
          <w:color w:val="FF0000"/>
        </w:rPr>
        <w:t>回到“备忘录”时，显示效果</w:t>
      </w:r>
      <w:r>
        <w:drawing>
          <wp:inline distT="0" distB="0" distL="114300" distR="114300">
            <wp:extent cx="5269865" cy="2172335"/>
            <wp:effectExtent l="0" t="0" r="635" b="12065"/>
            <wp:docPr id="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4578C">
      <w:pPr>
        <w:numPr>
          <w:ilvl w:val="0"/>
          <w:numId w:val="7"/>
        </w:numPr>
        <w:jc w:val="left"/>
      </w:pPr>
      <w:r>
        <w:rPr>
          <w:rFonts w:hint="eastAsia"/>
        </w:rPr>
        <w:t>“备忘录”页面表单加入“重要性”及“完成与否”等项，改进如下</w:t>
      </w:r>
    </w:p>
    <w:p w14:paraId="1FF6D8FA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3619500" cy="1727835"/>
            <wp:effectExtent l="12700" t="12700" r="25400" b="37465"/>
            <wp:docPr id="475281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81318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3674" cy="17351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37296E2">
      <w:pPr>
        <w:numPr>
          <w:ilvl w:val="0"/>
          <w:numId w:val="7"/>
        </w:numPr>
        <w:jc w:val="left"/>
      </w:pPr>
      <w:r>
        <w:rPr>
          <w:rFonts w:hint="eastAsia"/>
        </w:rPr>
        <w:t>对列表栏加入h</w:t>
      </w:r>
      <w:r>
        <w:t>over</w:t>
      </w:r>
      <w:r>
        <w:rPr>
          <w:rFonts w:hint="eastAsia"/>
        </w:rPr>
        <w:t>设置背景</w:t>
      </w:r>
    </w:p>
    <w:p w14:paraId="41AD3AF7">
      <w:pPr>
        <w:numPr>
          <w:ilvl w:val="0"/>
          <w:numId w:val="7"/>
        </w:numPr>
        <w:jc w:val="left"/>
      </w:pPr>
      <w:r>
        <w:rPr>
          <w:rFonts w:hint="eastAsia"/>
          <w:color w:val="FF0000"/>
        </w:rPr>
        <w:t>运行效果如下：</w:t>
      </w:r>
      <w:r>
        <w:drawing>
          <wp:inline distT="0" distB="0" distL="114300" distR="114300">
            <wp:extent cx="2852420" cy="2226310"/>
            <wp:effectExtent l="0" t="0" r="5080" b="889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242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A2939">
      <w:pPr>
        <w:numPr>
          <w:ilvl w:val="0"/>
          <w:numId w:val="7"/>
        </w:numPr>
        <w:jc w:val="left"/>
      </w:pPr>
      <w:r>
        <w:rPr>
          <w:rFonts w:hint="eastAsia"/>
        </w:rPr>
        <w:t>编写函数代码，获取单选按钮值，用</w:t>
      </w:r>
      <w:r>
        <w:t>console.log</w:t>
      </w:r>
      <w:r>
        <w:rPr>
          <w:rFonts w:hint="eastAsia"/>
        </w:rPr>
        <w:t>在控制台上验证</w:t>
      </w:r>
    </w:p>
    <w:p w14:paraId="0075CC1E">
      <w:pPr>
        <w:numPr>
          <w:ilvl w:val="0"/>
          <w:numId w:val="7"/>
        </w:numPr>
        <w:jc w:val="left"/>
      </w:pPr>
      <w:r>
        <w:rPr>
          <w:rFonts w:hint="eastAsia"/>
        </w:rPr>
        <w:t>原来备忘录格式为分号隔开，改为使用j</w:t>
      </w:r>
      <w:r>
        <w:t>son</w:t>
      </w:r>
      <w:r>
        <w:rPr>
          <w:rFonts w:hint="eastAsia"/>
        </w:rPr>
        <w:t>格式存储和获取。效果如下：</w:t>
      </w:r>
    </w:p>
    <w:p w14:paraId="2B5150D8">
      <w:pPr>
        <w:jc w:val="center"/>
        <w:rPr>
          <w:rFonts w:ascii="宋体" w:hAnsi="宋体"/>
          <w:color w:val="FF0000"/>
          <w:szCs w:val="21"/>
        </w:rPr>
      </w:pPr>
      <w:r>
        <w:rPr>
          <w:rFonts w:ascii="宋体" w:hAnsi="宋体"/>
          <w:color w:val="FF0000"/>
          <w:szCs w:val="21"/>
        </w:rPr>
        <w:drawing>
          <wp:inline distT="0" distB="0" distL="0" distR="0">
            <wp:extent cx="3759200" cy="752475"/>
            <wp:effectExtent l="12700" t="12700" r="12700" b="22225"/>
            <wp:docPr id="174961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14375" name="图片 1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752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A53F1E">
      <w:pPr>
        <w:jc w:val="left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1802765</wp:posOffset>
            </wp:positionH>
            <wp:positionV relativeFrom="paragraph">
              <wp:posOffset>25400</wp:posOffset>
            </wp:positionV>
            <wp:extent cx="2115185" cy="1314450"/>
            <wp:effectExtent l="12700" t="12700" r="31115" b="19050"/>
            <wp:wrapTight wrapText="bothSides">
              <wp:wrapPolygon>
                <wp:start x="-130" y="-209"/>
                <wp:lineTo x="-130" y="21496"/>
                <wp:lineTo x="389" y="21496"/>
                <wp:lineTo x="21399" y="21496"/>
                <wp:lineTo x="21399" y="-209"/>
                <wp:lineTo x="-130" y="-209"/>
              </wp:wrapPolygon>
            </wp:wrapTight>
            <wp:docPr id="1306984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84125" name="图片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314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/>
          <w:color w:val="FF0000"/>
          <w:szCs w:val="21"/>
        </w:rPr>
        <w:t xml:space="preserve"> </w:t>
      </w:r>
      <w:r>
        <w:rPr>
          <w:rFonts w:ascii="宋体" w:hAnsi="宋体"/>
          <w:color w:val="FF0000"/>
          <w:szCs w:val="21"/>
        </w:rPr>
        <w:t xml:space="preserve">         </w:t>
      </w:r>
      <w:r>
        <w:rPr>
          <w:rFonts w:hint="eastAsia" w:ascii="宋体" w:hAnsi="宋体"/>
          <w:color w:val="000000"/>
          <w:szCs w:val="21"/>
        </w:rPr>
        <w:t>参考J</w:t>
      </w:r>
      <w:r>
        <w:rPr>
          <w:rFonts w:ascii="宋体" w:hAnsi="宋体"/>
          <w:color w:val="000000"/>
          <w:szCs w:val="21"/>
        </w:rPr>
        <w:t>SON</w:t>
      </w:r>
      <w:r>
        <w:rPr>
          <w:rFonts w:hint="eastAsia" w:ascii="宋体" w:hAnsi="宋体"/>
          <w:color w:val="000000"/>
          <w:szCs w:val="21"/>
        </w:rPr>
        <w:t>格式：</w:t>
      </w:r>
    </w:p>
    <w:p w14:paraId="684BA7C2">
      <w:pPr>
        <w:jc w:val="left"/>
        <w:rPr>
          <w:rFonts w:ascii="宋体" w:hAnsi="宋体"/>
          <w:color w:val="FF0000"/>
          <w:szCs w:val="21"/>
        </w:rPr>
      </w:pPr>
    </w:p>
    <w:p w14:paraId="6747F690">
      <w:pPr>
        <w:jc w:val="left"/>
        <w:rPr>
          <w:rFonts w:ascii="宋体" w:hAnsi="宋体"/>
          <w:color w:val="FF0000"/>
          <w:szCs w:val="21"/>
        </w:rPr>
      </w:pPr>
    </w:p>
    <w:p w14:paraId="341212E3">
      <w:pPr>
        <w:jc w:val="left"/>
        <w:rPr>
          <w:rFonts w:ascii="宋体" w:hAnsi="宋体"/>
          <w:color w:val="FF0000"/>
          <w:szCs w:val="21"/>
        </w:rPr>
      </w:pPr>
      <w:r>
        <w:rPr>
          <w:rFonts w:hint="eastAsia" w:ascii="宋体" w:hAnsi="宋体"/>
          <w:color w:val="FF0000"/>
          <w:szCs w:val="21"/>
        </w:rPr>
        <w:t xml:space="preserve"> </w:t>
      </w:r>
      <w:r>
        <w:rPr>
          <w:rFonts w:ascii="宋体" w:hAnsi="宋体"/>
          <w:color w:val="FF0000"/>
          <w:szCs w:val="21"/>
        </w:rPr>
        <w:t xml:space="preserve">         </w:t>
      </w:r>
    </w:p>
    <w:p w14:paraId="75438B08">
      <w:pPr>
        <w:jc w:val="left"/>
        <w:rPr>
          <w:rFonts w:ascii="宋体" w:hAnsi="宋体"/>
          <w:color w:val="FF0000"/>
          <w:szCs w:val="21"/>
        </w:rPr>
      </w:pPr>
    </w:p>
    <w:p w14:paraId="2620C725">
      <w:pPr>
        <w:jc w:val="left"/>
        <w:rPr>
          <w:rFonts w:ascii="宋体" w:hAnsi="宋体"/>
          <w:color w:val="FF0000"/>
          <w:szCs w:val="21"/>
        </w:rPr>
      </w:pPr>
    </w:p>
    <w:p w14:paraId="4ED4E2FA">
      <w:pPr>
        <w:jc w:val="left"/>
        <w:rPr>
          <w:rFonts w:ascii="宋体" w:hAnsi="宋体"/>
          <w:color w:val="FF0000"/>
          <w:szCs w:val="21"/>
        </w:rPr>
      </w:pPr>
    </w:p>
    <w:p w14:paraId="168208D2">
      <w:pPr>
        <w:ind w:firstLine="1260" w:firstLineChars="600"/>
        <w:jc w:val="left"/>
        <w:rPr>
          <w:rFonts w:ascii="宋体" w:hAnsi="宋体"/>
          <w:szCs w:val="21"/>
        </w:rPr>
      </w:pPr>
      <w:r>
        <w:rPr>
          <w:rFonts w:hint="eastAsia" w:ascii="宋体" w:hAnsi="宋体"/>
          <w:szCs w:val="21"/>
        </w:rPr>
        <w:t>保存和读取J</w:t>
      </w:r>
      <w:r>
        <w:rPr>
          <w:rFonts w:ascii="宋体" w:hAnsi="宋体"/>
          <w:szCs w:val="21"/>
        </w:rPr>
        <w:t>SON</w:t>
      </w:r>
      <w:r>
        <w:rPr>
          <w:rFonts w:hint="eastAsia" w:ascii="宋体" w:hAnsi="宋体"/>
          <w:szCs w:val="21"/>
        </w:rPr>
        <w:t>数据代码参考：</w:t>
      </w:r>
    </w:p>
    <w:p w14:paraId="0CB329A5">
      <w:pPr>
        <w:jc w:val="center"/>
        <w:rPr>
          <w:rFonts w:ascii="宋体" w:hAnsi="宋体"/>
          <w:szCs w:val="21"/>
        </w:rPr>
      </w:pPr>
      <w:r>
        <w:rPr>
          <w:b/>
          <w:bCs/>
          <w:color w:val="000000"/>
          <w:sz w:val="32"/>
        </w:rPr>
        <w:drawing>
          <wp:inline distT="0" distB="0" distL="0" distR="0">
            <wp:extent cx="3422650" cy="2907665"/>
            <wp:effectExtent l="12700" t="12700" r="19050" b="26035"/>
            <wp:docPr id="14358722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72284" name="图片 1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2650" cy="29076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C80BC6">
      <w:pPr>
        <w:numPr>
          <w:ilvl w:val="0"/>
          <w:numId w:val="7"/>
        </w:numPr>
        <w:jc w:val="left"/>
        <w:rPr>
          <w:color w:val="FF0000"/>
        </w:rPr>
      </w:pPr>
      <w:r>
        <w:rPr>
          <w:rFonts w:hint="eastAsia"/>
          <w:color w:val="FF0000"/>
        </w:rPr>
        <w:t>运行查看效果</w:t>
      </w:r>
      <w:r>
        <w:drawing>
          <wp:inline distT="0" distB="0" distL="114300" distR="114300">
            <wp:extent cx="2773045" cy="2503170"/>
            <wp:effectExtent l="0" t="0" r="8255" b="1143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0B2BF">
      <w:pPr>
        <w:numPr>
          <w:ilvl w:val="0"/>
          <w:numId w:val="7"/>
        </w:numPr>
        <w:jc w:val="left"/>
      </w:pPr>
      <w:r>
        <w:rPr>
          <w:rFonts w:hint="eastAsia"/>
        </w:rPr>
        <w:t>编写代码，对备忘录已完成和未完成设置不同颜色区分，参考效果如下：</w:t>
      </w:r>
    </w:p>
    <w:p w14:paraId="0998EEEC">
      <w:pPr>
        <w:jc w:val="center"/>
        <w:rPr>
          <w:rFonts w:ascii="宋体" w:hAnsi="宋体"/>
          <w:color w:val="000000"/>
          <w:szCs w:val="21"/>
        </w:rPr>
      </w:pPr>
      <w:r>
        <w:rPr>
          <w:rFonts w:ascii="宋体" w:hAnsi="宋体"/>
          <w:color w:val="000000"/>
          <w:szCs w:val="21"/>
        </w:rPr>
        <w:drawing>
          <wp:inline distT="0" distB="0" distL="0" distR="0">
            <wp:extent cx="3467100" cy="1297305"/>
            <wp:effectExtent l="12700" t="12700" r="25400" b="36195"/>
            <wp:docPr id="12628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853" name="图片 1"/>
                    <pic:cNvPicPr>
                      <a:picLocks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2973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53F65E">
      <w:pPr>
        <w:numPr>
          <w:ilvl w:val="0"/>
          <w:numId w:val="7"/>
        </w:numPr>
        <w:jc w:val="left"/>
        <w:rPr>
          <w:color w:val="FF0000"/>
        </w:rPr>
      </w:pPr>
      <w:r>
        <w:rPr>
          <w:rFonts w:hint="eastAsia"/>
          <w:color w:val="FF0000"/>
        </w:rPr>
        <w:t>运行查看效果</w:t>
      </w:r>
      <w:r>
        <w:drawing>
          <wp:inline distT="0" distB="0" distL="114300" distR="114300">
            <wp:extent cx="3288030" cy="1696085"/>
            <wp:effectExtent l="0" t="0" r="1270" b="571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8803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538A">
      <w:pPr>
        <w:jc w:val="left"/>
        <w:rPr>
          <w:rFonts w:hint="eastAsia"/>
        </w:rPr>
      </w:pPr>
      <w:r>
        <w:rPr>
          <w:rFonts w:hint="eastAsia"/>
        </w:rPr>
        <w:t>自行添加备忘录修改功能，如选中未完成的任务，把它修改为已完成</w:t>
      </w:r>
      <w:r>
        <w:drawing>
          <wp:inline distT="0" distB="0" distL="114300" distR="114300">
            <wp:extent cx="5272405" cy="2183130"/>
            <wp:effectExtent l="0" t="0" r="10795" b="1270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F5089">
      <w:pPr>
        <w:spacing w:before="156" w:beforeLines="50"/>
        <w:rPr>
          <w:rFonts w:ascii="黑体" w:hAnsi="黑体" w:eastAsia="黑体"/>
          <w:sz w:val="24"/>
        </w:rPr>
      </w:pPr>
      <w:bookmarkStart w:id="4" w:name="_Toc156747649"/>
      <w:bookmarkStart w:id="5" w:name="_Toc156747977"/>
      <w:r>
        <w:rPr>
          <w:rFonts w:hint="eastAsia" w:ascii="黑体" w:hAnsi="黑体" w:eastAsia="黑体"/>
          <w:sz w:val="24"/>
        </w:rPr>
        <w:t>四、实验思考</w:t>
      </w:r>
      <w:bookmarkEnd w:id="4"/>
      <w:bookmarkEnd w:id="5"/>
    </w:p>
    <w:p w14:paraId="23396F2D">
      <w:pPr>
        <w:pStyle w:val="8"/>
        <w:numPr>
          <w:ilvl w:val="0"/>
          <w:numId w:val="8"/>
        </w:numPr>
        <w:rPr>
          <w:rFonts w:asciiTheme="minorEastAsia" w:hAnsiTheme="minorEastAsia" w:eastAsiaTheme="minorEastAsia"/>
          <w:color w:val="FF0000"/>
        </w:rPr>
      </w:pPr>
      <w:bookmarkStart w:id="6" w:name="_Toc156747978"/>
      <w:bookmarkStart w:id="7" w:name="_Toc156747650"/>
      <w:r>
        <w:rPr>
          <w:rFonts w:hint="eastAsia" w:asciiTheme="minorEastAsia" w:hAnsiTheme="minorEastAsia" w:eastAsiaTheme="minorEastAsia"/>
          <w:color w:val="FF0000"/>
        </w:rPr>
        <w:t>JavaScript中setInterval和setTimeout的区别？（知识点应用）</w:t>
      </w:r>
      <w:bookmarkEnd w:id="6"/>
      <w:bookmarkEnd w:id="7"/>
    </w:p>
    <w:p w14:paraId="31D4A401">
      <w:pPr>
        <w:pStyle w:val="8"/>
        <w:rPr>
          <w:rFonts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setTimeout 是</w:t>
      </w:r>
      <w:r>
        <w:rPr>
          <w:rStyle w:val="6"/>
          <w:rFonts w:cs="Arial" w:asciiTheme="minorEastAsia" w:hAnsiTheme="minorEastAsia" w:eastAsiaTheme="minorEastAsia"/>
          <w:color w:val="000000"/>
        </w:rPr>
        <w:t>单次定时器</w:t>
      </w:r>
      <w:r>
        <w:rPr>
          <w:rFonts w:asciiTheme="minorEastAsia" w:hAnsiTheme="minorEastAsia" w:eastAsiaTheme="minorEastAsia"/>
        </w:rPr>
        <w:t>，延迟指定时间后仅执行一次代码，执行完毕自动结束。setInterval 是</w:t>
      </w:r>
      <w:r>
        <w:rPr>
          <w:rStyle w:val="6"/>
          <w:rFonts w:cs="Arial" w:asciiTheme="minorEastAsia" w:hAnsiTheme="minorEastAsia" w:eastAsiaTheme="minorEastAsia"/>
          <w:color w:val="000000"/>
        </w:rPr>
        <w:t>循环定时器</w:t>
      </w:r>
      <w:r>
        <w:rPr>
          <w:rFonts w:asciiTheme="minorEastAsia" w:hAnsiTheme="minorEastAsia" w:eastAsiaTheme="minorEastAsia"/>
        </w:rPr>
        <w:t>，每隔设定时间重复执行代码，需手动清除才会停止。本次实验动态时间显示用 setInterval，适配页面实时刷新需求，两者核心差异就是单次执行与循环重复执行。</w:t>
      </w:r>
    </w:p>
    <w:p w14:paraId="4703FADE">
      <w:pPr>
        <w:pStyle w:val="8"/>
        <w:rPr>
          <w:rFonts w:hint="eastAsia" w:asciiTheme="minorEastAsia" w:hAnsiTheme="minorEastAsia" w:eastAsiaTheme="minorEastAsia"/>
        </w:rPr>
      </w:pPr>
    </w:p>
    <w:p w14:paraId="3F2D73B3">
      <w:pPr>
        <w:pStyle w:val="8"/>
        <w:numPr>
          <w:ilvl w:val="0"/>
          <w:numId w:val="8"/>
        </w:numPr>
        <w:rPr>
          <w:rFonts w:hint="eastAsia" w:asciiTheme="minorEastAsia" w:hAnsiTheme="minorEastAsia" w:eastAsiaTheme="minorEastAsia"/>
          <w:color w:val="FF0000"/>
        </w:rPr>
      </w:pPr>
      <w:bookmarkStart w:id="8" w:name="_Toc156747979"/>
      <w:bookmarkStart w:id="9" w:name="_Toc156747651"/>
      <w:r>
        <w:rPr>
          <w:rFonts w:hint="eastAsia" w:asciiTheme="minorEastAsia" w:hAnsiTheme="minorEastAsia" w:eastAsiaTheme="minorEastAsia"/>
          <w:color w:val="FF0000"/>
        </w:rPr>
        <w:t>查阅JavaScript 正则表达式，参考书引用或者网页地址是？（学习能力）</w:t>
      </w:r>
      <w:bookmarkEnd w:id="8"/>
      <w:bookmarkEnd w:id="9"/>
    </w:p>
    <w:p w14:paraId="16ADDF20">
      <w:pPr>
        <w:pStyle w:val="8"/>
        <w:rPr>
          <w:rFonts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本次正则表达式学习查阅</w:t>
      </w:r>
      <w:r>
        <w:rPr>
          <w:rFonts w:asciiTheme="minorEastAsia" w:hAnsiTheme="minorEastAsia" w:eastAsiaTheme="minorEastAsia"/>
          <w:b/>
          <w:bCs/>
        </w:rPr>
        <w:t>MDN Web 官方开发文档</w:t>
      </w:r>
      <w:r>
        <w:rPr>
          <w:rFonts w:asciiTheme="minorEastAsia" w:hAnsiTheme="minorEastAsia" w:eastAsiaTheme="minorEastAsia"/>
        </w:rPr>
        <w:t>，网址：</w:t>
      </w:r>
    </w:p>
    <w:p w14:paraId="6D5C5BA2">
      <w:pPr>
        <w:pStyle w:val="8"/>
        <w:rPr>
          <w:rFonts w:asciiTheme="minorEastAsia" w:hAnsiTheme="minorEastAsia" w:eastAsiaTheme="minorEastAsia"/>
        </w:rPr>
      </w:pPr>
      <w:r>
        <w:fldChar w:fldCharType="begin"/>
      </w:r>
      <w:r>
        <w:instrText xml:space="preserve"> HYPERLINK "https://developer.mozilla.org/zh-CN/docs/Web/JavaScript/Guide/Regular_Expressions" \t "_blank" </w:instrText>
      </w:r>
      <w:r>
        <w:fldChar w:fldCharType="separate"/>
      </w:r>
      <w:r>
        <w:rPr>
          <w:rStyle w:val="7"/>
          <w:rFonts w:ascii="Arial" w:hAnsi="Arial" w:cs="Arial"/>
          <w:color w:val="0057FF"/>
        </w:rPr>
        <w:t>https://developer.mozilla.org/zh-CN/docs/Web/JavaScript/Guide/Regular_Expressions</w:t>
      </w:r>
      <w:r>
        <w:rPr>
          <w:rStyle w:val="7"/>
          <w:rFonts w:ascii="Arial" w:hAnsi="Arial" w:cs="Arial"/>
          <w:color w:val="0057FF"/>
        </w:rPr>
        <w:fldChar w:fldCharType="end"/>
      </w:r>
      <w:r>
        <w:t>，</w:t>
      </w:r>
      <w:r>
        <w:rPr>
          <w:rFonts w:asciiTheme="minorEastAsia" w:hAnsiTheme="minorEastAsia" w:eastAsiaTheme="minorEastAsia"/>
        </w:rPr>
        <w:t>文档内容权威专业，详细讲解正则语法、匹配规则及实操案例，适配前端 JS 正则基础学习需求。</w:t>
      </w:r>
    </w:p>
    <w:p w14:paraId="2DA86430">
      <w:pPr>
        <w:pStyle w:val="8"/>
        <w:rPr>
          <w:rFonts w:hint="eastAsia" w:asciiTheme="minorEastAsia" w:hAnsiTheme="minorEastAsia" w:eastAsiaTheme="minorEastAsia"/>
        </w:rPr>
      </w:pPr>
    </w:p>
    <w:p w14:paraId="03870DA5">
      <w:pPr>
        <w:pStyle w:val="8"/>
        <w:numPr>
          <w:ilvl w:val="0"/>
          <w:numId w:val="8"/>
        </w:numPr>
        <w:rPr>
          <w:rFonts w:asciiTheme="minorEastAsia" w:hAnsiTheme="minorEastAsia" w:eastAsiaTheme="minorEastAsia"/>
          <w:color w:val="FF0000"/>
        </w:rPr>
      </w:pPr>
      <w:bookmarkStart w:id="10" w:name="_Toc156747994"/>
      <w:bookmarkStart w:id="11" w:name="_Toc156747664"/>
      <w:r>
        <w:rPr>
          <w:rFonts w:hint="eastAsia" w:asciiTheme="minorEastAsia" w:hAnsiTheme="minorEastAsia" w:eastAsiaTheme="minorEastAsia"/>
          <w:color w:val="FF0000"/>
        </w:rPr>
        <w:t>体会表单的“确认”使用s</w:t>
      </w:r>
      <w:r>
        <w:rPr>
          <w:rFonts w:asciiTheme="minorEastAsia" w:hAnsiTheme="minorEastAsia" w:eastAsiaTheme="minorEastAsia"/>
          <w:color w:val="FF0000"/>
        </w:rPr>
        <w:t>ubmit</w:t>
      </w:r>
      <w:r>
        <w:rPr>
          <w:rFonts w:hint="eastAsia" w:asciiTheme="minorEastAsia" w:hAnsiTheme="minorEastAsia" w:eastAsiaTheme="minorEastAsia"/>
          <w:color w:val="FF0000"/>
        </w:rPr>
        <w:t>和b</w:t>
      </w:r>
      <w:r>
        <w:rPr>
          <w:rFonts w:asciiTheme="minorEastAsia" w:hAnsiTheme="minorEastAsia" w:eastAsiaTheme="minorEastAsia"/>
          <w:color w:val="FF0000"/>
        </w:rPr>
        <w:t>utton</w:t>
      </w:r>
      <w:r>
        <w:rPr>
          <w:rFonts w:hint="eastAsia" w:asciiTheme="minorEastAsia" w:hAnsiTheme="minorEastAsia" w:eastAsiaTheme="minorEastAsia"/>
          <w:color w:val="FF0000"/>
        </w:rPr>
        <w:t>类型的区别？（知识点应用）</w:t>
      </w:r>
      <w:bookmarkEnd w:id="10"/>
      <w:bookmarkEnd w:id="11"/>
    </w:p>
    <w:p w14:paraId="26080ABA">
      <w:pPr>
        <w:pStyle w:val="8"/>
        <w:rPr>
          <w:rFonts w:hint="eastAsia"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submit 按钮点击会</w:t>
      </w:r>
      <w:r>
        <w:rPr>
          <w:rStyle w:val="6"/>
          <w:rFonts w:cs="Arial" w:asciiTheme="minorEastAsia" w:hAnsiTheme="minorEastAsia" w:eastAsiaTheme="minorEastAsia"/>
          <w:color w:val="000000"/>
        </w:rPr>
        <w:t>自动触发表单提交</w:t>
      </w:r>
      <w:r>
        <w:rPr>
          <w:rFonts w:asciiTheme="minorEastAsia" w:hAnsiTheme="minorEastAsia" w:eastAsiaTheme="minorEastAsia"/>
        </w:rPr>
        <w:t>，刷新页面并向服务端传数据，适合后端交互场景。button 是普通按钮，无默认提交行为，需手动绑定 JS 事件。本次仅前端本地存储备忘录，用 button 可避免页面刷新，适配纯前端无刷新操作。</w:t>
      </w:r>
    </w:p>
    <w:p w14:paraId="732857C3">
      <w:pPr>
        <w:pStyle w:val="8"/>
        <w:numPr>
          <w:ilvl w:val="0"/>
          <w:numId w:val="8"/>
        </w:numPr>
        <w:rPr>
          <w:rFonts w:hint="eastAsia" w:asciiTheme="minorEastAsia" w:hAnsiTheme="minorEastAsia" w:eastAsiaTheme="minorEastAsia"/>
          <w:color w:val="FF0000"/>
        </w:rPr>
      </w:pPr>
      <w:bookmarkStart w:id="12" w:name="_Toc156747665"/>
      <w:bookmarkStart w:id="13" w:name="_Toc156747995"/>
      <w:r>
        <w:rPr>
          <w:rFonts w:hint="eastAsia" w:asciiTheme="minorEastAsia" w:hAnsiTheme="minorEastAsia" w:eastAsiaTheme="minorEastAsia"/>
          <w:color w:val="FF0000"/>
        </w:rPr>
        <w:t>体会备忘录功能的数据结构有何不足之处？（精益求精探索精神）</w:t>
      </w:r>
      <w:bookmarkEnd w:id="12"/>
      <w:bookmarkEnd w:id="13"/>
    </w:p>
    <w:p w14:paraId="61F33495">
      <w:pPr>
        <w:pStyle w:val="8"/>
        <w:rPr>
          <w:rFonts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备忘录仅用简单 JSON 数组存储，无任务唯一标识，修改、删除单条任务精准度低；缺少数据校验，可提交空无效数据；无排序和分类字段，任务管理杂乱；仅依赖浏览器本地存储，清缓存数据会全部丢失，数据安全性和管理性较差</w:t>
      </w:r>
    </w:p>
    <w:p w14:paraId="58FCDEF2">
      <w:pPr>
        <w:pStyle w:val="8"/>
        <w:rPr>
          <w:rFonts w:hint="eastAsia" w:asciiTheme="minorEastAsia" w:hAnsiTheme="minorEastAsia" w:eastAsiaTheme="minorEastAsia"/>
        </w:rPr>
      </w:pPr>
    </w:p>
    <w:p w14:paraId="256A186C">
      <w:pPr>
        <w:pStyle w:val="8"/>
        <w:numPr>
          <w:ilvl w:val="0"/>
          <w:numId w:val="8"/>
        </w:numPr>
        <w:rPr>
          <w:rFonts w:asciiTheme="minorEastAsia" w:hAnsiTheme="minorEastAsia" w:eastAsiaTheme="minorEastAsia"/>
          <w:color w:val="FF0000"/>
        </w:rPr>
      </w:pPr>
      <w:bookmarkStart w:id="14" w:name="_Toc156747671"/>
      <w:bookmarkStart w:id="15" w:name="_Toc156748002"/>
      <w:r>
        <w:rPr>
          <w:rFonts w:hint="eastAsia" w:asciiTheme="minorEastAsia" w:hAnsiTheme="minorEastAsia" w:eastAsiaTheme="minorEastAsia"/>
          <w:color w:val="FF0000"/>
        </w:rPr>
        <w:t>添加或改进本项目功能（精益求精探索精神）</w:t>
      </w:r>
      <w:bookmarkEnd w:id="14"/>
      <w:bookmarkEnd w:id="15"/>
    </w:p>
    <w:p w14:paraId="22F142AA">
      <w:pPr>
        <w:pStyle w:val="8"/>
        <w:rPr>
          <w:rFonts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新增备忘录一键编辑、批量删除功能，支持未完成任务一键标记已完成；添加表单非空校验，禁止空备忘录提交；按任务重要性分级标色，增加任务状态筛选栏；优化移动端适配样式，添加列表 hover 动画，提升页面交互体验与实用性。</w:t>
      </w:r>
    </w:p>
    <w:p w14:paraId="0F990FB0">
      <w:pPr>
        <w:pStyle w:val="8"/>
        <w:rPr>
          <w:rFonts w:hint="eastAsia" w:asciiTheme="minorEastAsia" w:hAnsiTheme="minorEastAsia" w:eastAsiaTheme="minorEastAsia"/>
        </w:rPr>
      </w:pPr>
    </w:p>
    <w:p w14:paraId="33BC2B2D">
      <w:pPr>
        <w:pStyle w:val="8"/>
        <w:numPr>
          <w:ilvl w:val="0"/>
          <w:numId w:val="8"/>
        </w:numPr>
        <w:rPr>
          <w:rFonts w:hint="eastAsia" w:asciiTheme="minorEastAsia" w:hAnsiTheme="minorEastAsia" w:eastAsiaTheme="minorEastAsia"/>
          <w:color w:val="FF0000"/>
        </w:rPr>
      </w:pPr>
      <w:bookmarkStart w:id="16" w:name="_Toc156748003"/>
      <w:bookmarkStart w:id="17" w:name="_Toc156747672"/>
      <w:r>
        <w:rPr>
          <w:rFonts w:hint="eastAsia" w:asciiTheme="minorEastAsia" w:hAnsiTheme="minorEastAsia" w:eastAsiaTheme="minorEastAsia"/>
          <w:color w:val="FF0000"/>
        </w:rPr>
        <w:t>体会后续学习路线和知识点（主动学习能力）</w:t>
      </w:r>
      <w:bookmarkEnd w:id="16"/>
      <w:bookmarkEnd w:id="17"/>
    </w:p>
    <w:p w14:paraId="75E78C98">
      <w:pPr>
        <w:pStyle w:val="8"/>
        <w:rPr>
          <w:rFonts w:hint="eastAsia" w:asciiTheme="minorEastAsia" w:hAnsiTheme="minorEastAsia" w:eastAsiaTheme="minorEastAsia"/>
        </w:rPr>
      </w:pPr>
      <w:r>
        <w:rPr>
          <w:rFonts w:asciiTheme="minorEastAsia" w:hAnsiTheme="minorEastAsia" w:eastAsiaTheme="minorEastAsia"/>
        </w:rPr>
        <w:t>本次掌握 JS 基础、DOM 操作、事件处理及本地存储核心内容，筑牢前端根基。后续将深耕 JS 异步编程、模块化知识，学习前端框架，掌握前后端数据交互技术，衔接后端数据库开发，逐步具备完整前端项目独立开发与优化能力。</w:t>
      </w:r>
    </w:p>
    <w:p w14:paraId="5FC0B1C8">
      <w:pPr>
        <w:outlineLvl w:val="0"/>
        <w:rPr>
          <w:rFonts w:eastAsia="黑体"/>
          <w:b/>
          <w:bCs/>
        </w:rPr>
      </w:pPr>
    </w:p>
    <w:p w14:paraId="59964357">
      <w:pPr>
        <w:spacing w:before="156" w:beforeLines="50"/>
        <w:rPr>
          <w:rFonts w:ascii="黑体" w:hAnsi="黑体" w:eastAsia="黑体"/>
          <w:sz w:val="24"/>
        </w:rPr>
      </w:pPr>
      <w:bookmarkStart w:id="18" w:name="_Toc156747980"/>
      <w:bookmarkStart w:id="19" w:name="_Toc156747652"/>
      <w:r>
        <w:rPr>
          <w:rFonts w:hint="eastAsia" w:ascii="黑体" w:hAnsi="黑体" w:eastAsia="黑体"/>
          <w:sz w:val="24"/>
        </w:rPr>
        <w:t>五、实验总结</w:t>
      </w:r>
      <w:bookmarkEnd w:id="18"/>
      <w:bookmarkEnd w:id="19"/>
    </w:p>
    <w:p w14:paraId="35E53768">
      <w:pPr>
        <w:widowControl/>
        <w:spacing w:line="360" w:lineRule="atLeast"/>
        <w:ind w:firstLine="360" w:firstLineChars="200"/>
        <w:jc w:val="left"/>
        <w:rPr>
          <w:rFonts w:asciiTheme="minorEastAsia" w:hAnsiTheme="minorEastAsia" w:eastAsiaTheme="minorEastAsia"/>
          <w:sz w:val="18"/>
          <w:szCs w:val="18"/>
        </w:rPr>
      </w:pPr>
      <w:r>
        <w:rPr>
          <w:rFonts w:asciiTheme="minorEastAsia" w:hAnsiTheme="minorEastAsia" w:eastAsiaTheme="minorEastAsia"/>
          <w:sz w:val="18"/>
          <w:szCs w:val="18"/>
        </w:rPr>
        <w:t>本次 JavaScript 基础与事件处理实验，我熟练掌握了 JavaScript 基本语法、函数使用、定时器调用、DOM 元素操作与标准事件绑定方法。通过项目 V3.0 升级，完成了页面动态时间实时展示、适配移动端显示效果、自动适配 iframe 高度等实操功能，学会了正则表达式基础、动态 CSS 样式设置与表单元素值获取使用。</w:t>
      </w:r>
    </w:p>
    <w:p w14:paraId="7431F38F">
      <w:pPr>
        <w:widowControl/>
        <w:spacing w:line="360" w:lineRule="atLeast"/>
        <w:ind w:firstLine="360" w:firstLineChars="200"/>
        <w:jc w:val="left"/>
        <w:rPr>
          <w:rFonts w:asciiTheme="minorEastAsia" w:hAnsiTheme="minorEastAsia" w:eastAsiaTheme="minorEastAsia"/>
          <w:sz w:val="18"/>
          <w:szCs w:val="18"/>
        </w:rPr>
      </w:pPr>
      <w:r>
        <w:rPr>
          <w:rFonts w:asciiTheme="minorEastAsia" w:hAnsiTheme="minorEastAsia" w:eastAsiaTheme="minorEastAsia"/>
          <w:sz w:val="18"/>
          <w:szCs w:val="18"/>
        </w:rPr>
        <w:t>实验重点完成备忘录开发，掌握了表单交互逻辑、按钮 submit 与 button 使用区别，熟练运用本地存储和JSON 格式实现备忘录数据持久化读写，通过修改任务字体颜色区分完成状态，还自行添加了任务修改编辑功能。</w:t>
      </w:r>
    </w:p>
    <w:p w14:paraId="6852491C">
      <w:pPr>
        <w:widowControl/>
        <w:spacing w:line="360" w:lineRule="atLeast"/>
        <w:ind w:firstLine="360" w:firstLineChars="200"/>
        <w:jc w:val="left"/>
      </w:pPr>
      <w:r>
        <w:rPr>
          <w:rFonts w:asciiTheme="minorEastAsia" w:hAnsiTheme="minorEastAsia" w:eastAsiaTheme="minorEastAsia"/>
          <w:sz w:val="18"/>
          <w:szCs w:val="18"/>
        </w:rPr>
        <w:t>实验过程中，我深入理解了 JS 定时器差异、事件处理机制和前端本地数据存储原理，发现原生 JS 开发中数据结构设计的不足，也体会到前端代码可扩展性设计的重要性。本次实验夯实了 JavaScript 前端开发基础，为后续前端框架和前后端交互学习打下了扎实的实践根基。</w:t>
      </w:r>
      <w:bookmarkStart w:id="20" w:name="_GoBack"/>
      <w:bookmarkEnd w:id="2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1）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苹方-简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E20F38"/>
    <w:multiLevelType w:val="multilevel"/>
    <w:tmpl w:val="21E20F38"/>
    <w:lvl w:ilvl="0" w:tentative="0">
      <w:start w:val="1"/>
      <w:numFmt w:val="decimal"/>
      <w:lvlText w:val="%1.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">
    <w:nsid w:val="28DC4848"/>
    <w:multiLevelType w:val="multilevel"/>
    <w:tmpl w:val="28DC4848"/>
    <w:lvl w:ilvl="0" w:tentative="0">
      <w:start w:val="1"/>
      <w:numFmt w:val="decimal"/>
      <w:lvlText w:val="%1."/>
      <w:lvlJc w:val="left"/>
      <w:pPr>
        <w:ind w:left="123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657" w:hanging="420"/>
      </w:pPr>
    </w:lvl>
    <w:lvl w:ilvl="2" w:tentative="0">
      <w:start w:val="1"/>
      <w:numFmt w:val="lowerRoman"/>
      <w:lvlText w:val="%3."/>
      <w:lvlJc w:val="right"/>
      <w:pPr>
        <w:ind w:left="2077" w:hanging="420"/>
      </w:pPr>
    </w:lvl>
    <w:lvl w:ilvl="3" w:tentative="0">
      <w:start w:val="1"/>
      <w:numFmt w:val="decimal"/>
      <w:lvlText w:val="%4."/>
      <w:lvlJc w:val="left"/>
      <w:pPr>
        <w:ind w:left="2497" w:hanging="420"/>
      </w:pPr>
    </w:lvl>
    <w:lvl w:ilvl="4" w:tentative="0">
      <w:start w:val="1"/>
      <w:numFmt w:val="lowerLetter"/>
      <w:lvlText w:val="%5)"/>
      <w:lvlJc w:val="left"/>
      <w:pPr>
        <w:ind w:left="2917" w:hanging="420"/>
      </w:pPr>
    </w:lvl>
    <w:lvl w:ilvl="5" w:tentative="0">
      <w:start w:val="1"/>
      <w:numFmt w:val="lowerRoman"/>
      <w:lvlText w:val="%6."/>
      <w:lvlJc w:val="right"/>
      <w:pPr>
        <w:ind w:left="3337" w:hanging="420"/>
      </w:pPr>
    </w:lvl>
    <w:lvl w:ilvl="6" w:tentative="0">
      <w:start w:val="1"/>
      <w:numFmt w:val="decimal"/>
      <w:lvlText w:val="%7."/>
      <w:lvlJc w:val="left"/>
      <w:pPr>
        <w:ind w:left="3757" w:hanging="420"/>
      </w:pPr>
    </w:lvl>
    <w:lvl w:ilvl="7" w:tentative="0">
      <w:start w:val="1"/>
      <w:numFmt w:val="lowerLetter"/>
      <w:lvlText w:val="%8)"/>
      <w:lvlJc w:val="left"/>
      <w:pPr>
        <w:ind w:left="4177" w:hanging="420"/>
      </w:pPr>
    </w:lvl>
    <w:lvl w:ilvl="8" w:tentative="0">
      <w:start w:val="1"/>
      <w:numFmt w:val="lowerRoman"/>
      <w:lvlText w:val="%9."/>
      <w:lvlJc w:val="right"/>
      <w:pPr>
        <w:ind w:left="4597" w:hanging="420"/>
      </w:pPr>
    </w:lvl>
  </w:abstractNum>
  <w:abstractNum w:abstractNumId="2">
    <w:nsid w:val="2E5A6F75"/>
    <w:multiLevelType w:val="multilevel"/>
    <w:tmpl w:val="2E5A6F75"/>
    <w:lvl w:ilvl="0" w:tentative="0">
      <w:start w:val="1"/>
      <w:numFmt w:val="decimal"/>
      <w:lvlText w:val="%1."/>
      <w:lvlJc w:val="left"/>
      <w:pPr>
        <w:ind w:left="123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657" w:hanging="420"/>
      </w:pPr>
    </w:lvl>
    <w:lvl w:ilvl="2" w:tentative="0">
      <w:start w:val="1"/>
      <w:numFmt w:val="lowerRoman"/>
      <w:lvlText w:val="%3."/>
      <w:lvlJc w:val="right"/>
      <w:pPr>
        <w:ind w:left="2077" w:hanging="420"/>
      </w:pPr>
    </w:lvl>
    <w:lvl w:ilvl="3" w:tentative="0">
      <w:start w:val="1"/>
      <w:numFmt w:val="decimal"/>
      <w:lvlText w:val="%4."/>
      <w:lvlJc w:val="left"/>
      <w:pPr>
        <w:ind w:left="2497" w:hanging="420"/>
      </w:pPr>
    </w:lvl>
    <w:lvl w:ilvl="4" w:tentative="0">
      <w:start w:val="1"/>
      <w:numFmt w:val="lowerLetter"/>
      <w:lvlText w:val="%5)"/>
      <w:lvlJc w:val="left"/>
      <w:pPr>
        <w:ind w:left="2917" w:hanging="420"/>
      </w:pPr>
    </w:lvl>
    <w:lvl w:ilvl="5" w:tentative="0">
      <w:start w:val="1"/>
      <w:numFmt w:val="lowerRoman"/>
      <w:lvlText w:val="%6."/>
      <w:lvlJc w:val="right"/>
      <w:pPr>
        <w:ind w:left="3337" w:hanging="420"/>
      </w:pPr>
    </w:lvl>
    <w:lvl w:ilvl="6" w:tentative="0">
      <w:start w:val="1"/>
      <w:numFmt w:val="decimal"/>
      <w:lvlText w:val="%7."/>
      <w:lvlJc w:val="left"/>
      <w:pPr>
        <w:ind w:left="3757" w:hanging="420"/>
      </w:pPr>
    </w:lvl>
    <w:lvl w:ilvl="7" w:tentative="0">
      <w:start w:val="1"/>
      <w:numFmt w:val="lowerLetter"/>
      <w:lvlText w:val="%8)"/>
      <w:lvlJc w:val="left"/>
      <w:pPr>
        <w:ind w:left="4177" w:hanging="420"/>
      </w:pPr>
    </w:lvl>
    <w:lvl w:ilvl="8" w:tentative="0">
      <w:start w:val="1"/>
      <w:numFmt w:val="lowerRoman"/>
      <w:lvlText w:val="%9."/>
      <w:lvlJc w:val="right"/>
      <w:pPr>
        <w:ind w:left="4597" w:hanging="420"/>
      </w:pPr>
    </w:lvl>
  </w:abstractNum>
  <w:abstractNum w:abstractNumId="3">
    <w:nsid w:val="31234751"/>
    <w:multiLevelType w:val="multilevel"/>
    <w:tmpl w:val="31234751"/>
    <w:lvl w:ilvl="0" w:tentative="0">
      <w:start w:val="1"/>
      <w:numFmt w:val="chineseCountingThousand"/>
      <w:lvlText w:val="(%1)"/>
      <w:lvlJc w:val="left"/>
      <w:pPr>
        <w:ind w:left="81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237" w:hanging="420"/>
      </w:pPr>
    </w:lvl>
    <w:lvl w:ilvl="2" w:tentative="0">
      <w:start w:val="1"/>
      <w:numFmt w:val="lowerRoman"/>
      <w:lvlText w:val="%3."/>
      <w:lvlJc w:val="right"/>
      <w:pPr>
        <w:ind w:left="1657" w:hanging="420"/>
      </w:pPr>
    </w:lvl>
    <w:lvl w:ilvl="3" w:tentative="0">
      <w:start w:val="1"/>
      <w:numFmt w:val="decimal"/>
      <w:lvlText w:val="%4."/>
      <w:lvlJc w:val="left"/>
      <w:pPr>
        <w:ind w:left="2077" w:hanging="420"/>
      </w:pPr>
    </w:lvl>
    <w:lvl w:ilvl="4" w:tentative="0">
      <w:start w:val="1"/>
      <w:numFmt w:val="lowerLetter"/>
      <w:lvlText w:val="%5)"/>
      <w:lvlJc w:val="left"/>
      <w:pPr>
        <w:ind w:left="2497" w:hanging="420"/>
      </w:pPr>
    </w:lvl>
    <w:lvl w:ilvl="5" w:tentative="0">
      <w:start w:val="1"/>
      <w:numFmt w:val="lowerRoman"/>
      <w:lvlText w:val="%6."/>
      <w:lvlJc w:val="right"/>
      <w:pPr>
        <w:ind w:left="2917" w:hanging="420"/>
      </w:pPr>
    </w:lvl>
    <w:lvl w:ilvl="6" w:tentative="0">
      <w:start w:val="1"/>
      <w:numFmt w:val="decimal"/>
      <w:lvlText w:val="%7."/>
      <w:lvlJc w:val="left"/>
      <w:pPr>
        <w:ind w:left="3337" w:hanging="420"/>
      </w:pPr>
    </w:lvl>
    <w:lvl w:ilvl="7" w:tentative="0">
      <w:start w:val="1"/>
      <w:numFmt w:val="lowerLetter"/>
      <w:lvlText w:val="%8)"/>
      <w:lvlJc w:val="left"/>
      <w:pPr>
        <w:ind w:left="3757" w:hanging="420"/>
      </w:pPr>
    </w:lvl>
    <w:lvl w:ilvl="8" w:tentative="0">
      <w:start w:val="1"/>
      <w:numFmt w:val="lowerRoman"/>
      <w:lvlText w:val="%9."/>
      <w:lvlJc w:val="right"/>
      <w:pPr>
        <w:ind w:left="4177" w:hanging="420"/>
      </w:pPr>
    </w:lvl>
  </w:abstractNum>
  <w:abstractNum w:abstractNumId="4">
    <w:nsid w:val="4E960A32"/>
    <w:multiLevelType w:val="multilevel"/>
    <w:tmpl w:val="4E960A32"/>
    <w:lvl w:ilvl="0" w:tentative="0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57E815C6"/>
    <w:multiLevelType w:val="multilevel"/>
    <w:tmpl w:val="57E815C6"/>
    <w:lvl w:ilvl="0" w:tentative="0">
      <w:start w:val="1"/>
      <w:numFmt w:val="decimal"/>
      <w:lvlText w:val="%1."/>
      <w:lvlJc w:val="left"/>
      <w:pPr>
        <w:ind w:left="840" w:hanging="420"/>
      </w:pPr>
      <w:rPr>
        <w:rFonts w:hint="eastAsia" w:eastAsia="1）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6">
    <w:nsid w:val="66830780"/>
    <w:multiLevelType w:val="multilevel"/>
    <w:tmpl w:val="66830780"/>
    <w:lvl w:ilvl="0" w:tentative="0">
      <w:start w:val="1"/>
      <w:numFmt w:val="decimal"/>
      <w:lvlText w:val="%1."/>
      <w:lvlJc w:val="left"/>
      <w:pPr>
        <w:ind w:left="123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657" w:hanging="420"/>
      </w:pPr>
    </w:lvl>
    <w:lvl w:ilvl="2" w:tentative="0">
      <w:start w:val="1"/>
      <w:numFmt w:val="lowerRoman"/>
      <w:lvlText w:val="%3."/>
      <w:lvlJc w:val="right"/>
      <w:pPr>
        <w:ind w:left="2077" w:hanging="420"/>
      </w:pPr>
    </w:lvl>
    <w:lvl w:ilvl="3" w:tentative="0">
      <w:start w:val="1"/>
      <w:numFmt w:val="decimal"/>
      <w:lvlText w:val="%4."/>
      <w:lvlJc w:val="left"/>
      <w:pPr>
        <w:ind w:left="2497" w:hanging="420"/>
      </w:pPr>
    </w:lvl>
    <w:lvl w:ilvl="4" w:tentative="0">
      <w:start w:val="1"/>
      <w:numFmt w:val="lowerLetter"/>
      <w:lvlText w:val="%5)"/>
      <w:lvlJc w:val="left"/>
      <w:pPr>
        <w:ind w:left="2917" w:hanging="420"/>
      </w:pPr>
    </w:lvl>
    <w:lvl w:ilvl="5" w:tentative="0">
      <w:start w:val="1"/>
      <w:numFmt w:val="lowerRoman"/>
      <w:lvlText w:val="%6."/>
      <w:lvlJc w:val="right"/>
      <w:pPr>
        <w:ind w:left="3337" w:hanging="420"/>
      </w:pPr>
    </w:lvl>
    <w:lvl w:ilvl="6" w:tentative="0">
      <w:start w:val="1"/>
      <w:numFmt w:val="decimal"/>
      <w:lvlText w:val="%7."/>
      <w:lvlJc w:val="left"/>
      <w:pPr>
        <w:ind w:left="3757" w:hanging="420"/>
      </w:pPr>
    </w:lvl>
    <w:lvl w:ilvl="7" w:tentative="0">
      <w:start w:val="1"/>
      <w:numFmt w:val="lowerLetter"/>
      <w:lvlText w:val="%8)"/>
      <w:lvlJc w:val="left"/>
      <w:pPr>
        <w:ind w:left="4177" w:hanging="420"/>
      </w:pPr>
    </w:lvl>
    <w:lvl w:ilvl="8" w:tentative="0">
      <w:start w:val="1"/>
      <w:numFmt w:val="lowerRoman"/>
      <w:lvlText w:val="%9."/>
      <w:lvlJc w:val="right"/>
      <w:pPr>
        <w:ind w:left="4597" w:hanging="420"/>
      </w:pPr>
    </w:lvl>
  </w:abstractNum>
  <w:abstractNum w:abstractNumId="7">
    <w:nsid w:val="742F01E7"/>
    <w:multiLevelType w:val="multilevel"/>
    <w:tmpl w:val="742F01E7"/>
    <w:lvl w:ilvl="0" w:tentative="0">
      <w:start w:val="1"/>
      <w:numFmt w:val="decimal"/>
      <w:lvlText w:val="%1."/>
      <w:lvlJc w:val="left"/>
      <w:pPr>
        <w:ind w:left="123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657" w:hanging="420"/>
      </w:pPr>
    </w:lvl>
    <w:lvl w:ilvl="2" w:tentative="0">
      <w:start w:val="1"/>
      <w:numFmt w:val="lowerRoman"/>
      <w:lvlText w:val="%3."/>
      <w:lvlJc w:val="right"/>
      <w:pPr>
        <w:ind w:left="2077" w:hanging="420"/>
      </w:pPr>
    </w:lvl>
    <w:lvl w:ilvl="3" w:tentative="0">
      <w:start w:val="1"/>
      <w:numFmt w:val="decimal"/>
      <w:lvlText w:val="%4."/>
      <w:lvlJc w:val="left"/>
      <w:pPr>
        <w:ind w:left="2497" w:hanging="420"/>
      </w:pPr>
    </w:lvl>
    <w:lvl w:ilvl="4" w:tentative="0">
      <w:start w:val="1"/>
      <w:numFmt w:val="lowerLetter"/>
      <w:lvlText w:val="%5)"/>
      <w:lvlJc w:val="left"/>
      <w:pPr>
        <w:ind w:left="2917" w:hanging="420"/>
      </w:pPr>
    </w:lvl>
    <w:lvl w:ilvl="5" w:tentative="0">
      <w:start w:val="1"/>
      <w:numFmt w:val="lowerRoman"/>
      <w:lvlText w:val="%6."/>
      <w:lvlJc w:val="right"/>
      <w:pPr>
        <w:ind w:left="3337" w:hanging="420"/>
      </w:pPr>
    </w:lvl>
    <w:lvl w:ilvl="6" w:tentative="0">
      <w:start w:val="1"/>
      <w:numFmt w:val="decimal"/>
      <w:lvlText w:val="%7."/>
      <w:lvlJc w:val="left"/>
      <w:pPr>
        <w:ind w:left="3757" w:hanging="420"/>
      </w:pPr>
    </w:lvl>
    <w:lvl w:ilvl="7" w:tentative="0">
      <w:start w:val="1"/>
      <w:numFmt w:val="lowerLetter"/>
      <w:lvlText w:val="%8)"/>
      <w:lvlJc w:val="left"/>
      <w:pPr>
        <w:ind w:left="4177" w:hanging="420"/>
      </w:pPr>
    </w:lvl>
    <w:lvl w:ilvl="8" w:tentative="0">
      <w:start w:val="1"/>
      <w:numFmt w:val="lowerRoman"/>
      <w:lvlText w:val="%9."/>
      <w:lvlJc w:val="right"/>
      <w:pPr>
        <w:ind w:left="4597" w:hanging="420"/>
      </w:p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7F0F20"/>
    <w:rsid w:val="00084618"/>
    <w:rsid w:val="000B3AF5"/>
    <w:rsid w:val="007E1923"/>
    <w:rsid w:val="00A17162"/>
    <w:rsid w:val="00B72177"/>
    <w:rsid w:val="00FB3055"/>
    <w:rsid w:val="07274834"/>
    <w:rsid w:val="1109680C"/>
    <w:rsid w:val="15DF7719"/>
    <w:rsid w:val="1CF5FF1E"/>
    <w:rsid w:val="235B6BCF"/>
    <w:rsid w:val="28991DCC"/>
    <w:rsid w:val="2F6F547E"/>
    <w:rsid w:val="32BF3626"/>
    <w:rsid w:val="357E86ED"/>
    <w:rsid w:val="377232F4"/>
    <w:rsid w:val="37FEBD88"/>
    <w:rsid w:val="3BFFF2BC"/>
    <w:rsid w:val="3E17DC1A"/>
    <w:rsid w:val="3FF3173B"/>
    <w:rsid w:val="3FFD49E0"/>
    <w:rsid w:val="4EFC888A"/>
    <w:rsid w:val="4FFB21AA"/>
    <w:rsid w:val="55EF8491"/>
    <w:rsid w:val="56DD15BD"/>
    <w:rsid w:val="56EFC203"/>
    <w:rsid w:val="5FDA451F"/>
    <w:rsid w:val="5FF6C080"/>
    <w:rsid w:val="63AE011A"/>
    <w:rsid w:val="6F39173F"/>
    <w:rsid w:val="6FEEBC63"/>
    <w:rsid w:val="75E7C999"/>
    <w:rsid w:val="7753DD84"/>
    <w:rsid w:val="77AFF7FE"/>
    <w:rsid w:val="77BC1AE0"/>
    <w:rsid w:val="77F40E49"/>
    <w:rsid w:val="7A97700C"/>
    <w:rsid w:val="7DEF4769"/>
    <w:rsid w:val="7E7F0F20"/>
    <w:rsid w:val="7EB79FF8"/>
    <w:rsid w:val="7F733378"/>
    <w:rsid w:val="7FDF4875"/>
    <w:rsid w:val="7FF7479B"/>
    <w:rsid w:val="7FFBF602"/>
    <w:rsid w:val="7FFEE2D2"/>
    <w:rsid w:val="8A5F351F"/>
    <w:rsid w:val="9D6B08EF"/>
    <w:rsid w:val="A6F312D6"/>
    <w:rsid w:val="A7EF6604"/>
    <w:rsid w:val="ADBB70C5"/>
    <w:rsid w:val="AFFFF9E7"/>
    <w:rsid w:val="B9639108"/>
    <w:rsid w:val="BF773B62"/>
    <w:rsid w:val="BFDBD4C4"/>
    <w:rsid w:val="CFED772A"/>
    <w:rsid w:val="D7B328FC"/>
    <w:rsid w:val="D7FBBDEF"/>
    <w:rsid w:val="DF3EC0A9"/>
    <w:rsid w:val="EB2F0873"/>
    <w:rsid w:val="F073AF4D"/>
    <w:rsid w:val="F767076E"/>
    <w:rsid w:val="FBA5954F"/>
    <w:rsid w:val="FCEF9670"/>
    <w:rsid w:val="FEFF7BAC"/>
    <w:rsid w:val="FFFDA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Strong"/>
    <w:basedOn w:val="5"/>
    <w:qFormat/>
    <w:uiPriority w:val="22"/>
    <w:rPr>
      <w:b/>
      <w:bCs/>
    </w:rPr>
  </w:style>
  <w:style w:type="character" w:styleId="7">
    <w:name w:val="Hyperlink"/>
    <w:basedOn w:val="5"/>
    <w:unhideWhenUsed/>
    <w:uiPriority w:val="99"/>
    <w:rPr>
      <w:color w:val="0000FF"/>
      <w:u w:val="single"/>
    </w:rPr>
  </w:style>
  <w:style w:type="paragraph" w:styleId="8">
    <w:name w:val="List Paragraph"/>
    <w:basedOn w:val="1"/>
    <w:autoRedefine/>
    <w:qFormat/>
    <w:uiPriority w:val="34"/>
    <w:pPr>
      <w:ind w:left="1260"/>
    </w:pPr>
    <w:rPr>
      <w:rFonts w:asciiTheme="majorEastAsia" w:hAnsiTheme="majorEastAsia" w:eastAsiaTheme="majorEastAsia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2276</Words>
  <Characters>2829</Characters>
  <Lines>23</Lines>
  <Paragraphs>6</Paragraphs>
  <TotalTime>4</TotalTime>
  <ScaleCrop>false</ScaleCrop>
  <LinksUpToDate>false</LinksUpToDate>
  <CharactersWithSpaces>2992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2026-04-11T22:54:00Z</dcterms:created>
  <dc:creator>WPS_1344601381</dc:creator>
  <cp:lastModifiedBy>X伟</cp:lastModifiedBy>
  <dcterms:modified xsi:type="dcterms:W3CDTF">2026-05-14T03:17:59Z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39027E5F3E86169E2D4DD7694AA045E2_41</vt:lpwstr>
  </property>
  <property fmtid="{D5CDD505-2E9C-101B-9397-08002B2CF9AE}" pid="4" name="KSOTemplateDocerSaveRecord">
    <vt:lpwstr>eyJoZGlkIjoiOTMxODczNzRkYjY1ZDVjMDRlNjEwYjA3M2JmMTI1MmYiLCJ1c2VySWQiOiI5NDMzNDEzNTUifQ==</vt:lpwstr>
  </property>
</Properties>
</file>