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1F" w:rsidRDefault="00F87493">
      <w:r>
        <w:t>5.obtener listado de películas (nombre) y los actores (nombre) relacionados a esa película.</w:t>
      </w:r>
    </w:p>
    <w:p w:rsidR="00F87493" w:rsidRDefault="00E81732">
      <w:r>
        <w:rPr>
          <w:noProof/>
          <w:lang w:eastAsia="es-MX"/>
        </w:rPr>
        <w:drawing>
          <wp:inline distT="0" distB="0" distL="0" distR="0" wp14:anchorId="1C135889" wp14:editId="5D2D44D3">
            <wp:extent cx="5612130" cy="4761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32" w:rsidRDefault="00E81732">
      <w:r>
        <w:t xml:space="preserve">6. obtener listado de películas con su nombre y descripción </w:t>
      </w:r>
    </w:p>
    <w:p w:rsidR="00E81732" w:rsidRDefault="00E81732">
      <w:r>
        <w:rPr>
          <w:noProof/>
          <w:lang w:eastAsia="es-MX"/>
        </w:rPr>
        <w:lastRenderedPageBreak/>
        <w:drawing>
          <wp:inline distT="0" distB="0" distL="0" distR="0" wp14:anchorId="71ED76AB" wp14:editId="195BBADE">
            <wp:extent cx="5612130" cy="36226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32" w:rsidRDefault="00E81732">
      <w:r>
        <w:t>7 obtener inventario de películas de la sucursal 1</w:t>
      </w:r>
    </w:p>
    <w:p w:rsidR="00E81732" w:rsidRDefault="00E81732">
      <w:r>
        <w:rPr>
          <w:noProof/>
          <w:lang w:eastAsia="es-MX"/>
        </w:rPr>
        <w:drawing>
          <wp:inline distT="0" distB="0" distL="0" distR="0" wp14:anchorId="12B2EC20" wp14:editId="4D39BA39">
            <wp:extent cx="5612130" cy="34899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93"/>
    <w:rsid w:val="008C2C1F"/>
    <w:rsid w:val="00E81732"/>
    <w:rsid w:val="00F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FEE6"/>
  <w15:chartTrackingRefBased/>
  <w15:docId w15:val="{DBC2A425-72B4-43CA-9FFA-960AB7BF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2025-05-14T23:44:00Z</dcterms:created>
  <dcterms:modified xsi:type="dcterms:W3CDTF">2025-05-15T00:18:00Z</dcterms:modified>
</cp:coreProperties>
</file>