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206B2" w14:textId="47DE9BE7" w:rsidR="00C3384F" w:rsidRPr="00C3384F" w:rsidRDefault="00C3384F" w:rsidP="00C3384F">
      <w:pPr>
        <w:shd w:val="clear" w:color="auto" w:fill="FFFFFF"/>
        <w:spacing w:after="0" w:line="240" w:lineRule="auto"/>
        <w:jc w:val="center"/>
        <w:outlineLvl w:val="0"/>
        <w:rPr>
          <w:rFonts w:ascii="Lato" w:eastAsia="Times New Roman" w:hAnsi="Lato" w:cs="Times New Roman"/>
          <w:color w:val="202122"/>
          <w:spacing w:val="3"/>
          <w:kern w:val="36"/>
          <w:sz w:val="48"/>
          <w:szCs w:val="48"/>
          <w14:ligatures w14:val="none"/>
        </w:rPr>
      </w:pPr>
      <w:r w:rsidRPr="00C3384F">
        <w:rPr>
          <w:rFonts w:ascii="Lato" w:eastAsia="Times New Roman" w:hAnsi="Lato" w:cs="Times New Roman"/>
          <w:color w:val="202122"/>
          <w:spacing w:val="3"/>
          <w:kern w:val="36"/>
          <w:sz w:val="48"/>
          <w:szCs w:val="48"/>
          <w14:ligatures w14:val="none"/>
        </w:rPr>
        <w:t>8-1 Journal</w:t>
      </w:r>
    </w:p>
    <w:p w14:paraId="14B1D4A2" w14:textId="0A9839E7" w:rsidR="00C3384F" w:rsidRPr="00C3384F" w:rsidRDefault="00C3384F" w:rsidP="00C3384F">
      <w:pPr>
        <w:spacing w:before="100" w:beforeAutospacing="1" w:after="100" w:afterAutospacing="1" w:line="480" w:lineRule="auto"/>
        <w:ind w:firstLine="720"/>
        <w:rPr>
          <w:rFonts w:ascii="Times New Roman" w:eastAsia="Times New Roman" w:hAnsi="Times New Roman" w:cs="Times New Roman"/>
          <w:kern w:val="0"/>
          <w14:ligatures w14:val="none"/>
        </w:rPr>
      </w:pPr>
      <w:r w:rsidRPr="00C3384F">
        <w:rPr>
          <w:rFonts w:ascii="Times New Roman" w:eastAsia="Times New Roman" w:hAnsi="Times New Roman" w:cs="Times New Roman"/>
          <w:kern w:val="0"/>
          <w14:ligatures w14:val="none"/>
        </w:rPr>
        <w:t xml:space="preserve">Reverse engineering plays a critical role in improving cloud-based information technology (IT) systems, particularly </w:t>
      </w:r>
      <w:proofErr w:type="gramStart"/>
      <w:r w:rsidRPr="00C3384F">
        <w:rPr>
          <w:rFonts w:ascii="Times New Roman" w:eastAsia="Times New Roman" w:hAnsi="Times New Roman" w:cs="Times New Roman"/>
          <w:kern w:val="0"/>
          <w14:ligatures w14:val="none"/>
        </w:rPr>
        <w:t>in</w:t>
      </w:r>
      <w:proofErr w:type="gramEnd"/>
      <w:r w:rsidRPr="00C3384F">
        <w:rPr>
          <w:rFonts w:ascii="Times New Roman" w:eastAsia="Times New Roman" w:hAnsi="Times New Roman" w:cs="Times New Roman"/>
          <w:kern w:val="0"/>
          <w14:ligatures w14:val="none"/>
        </w:rPr>
        <w:t xml:space="preserve"> the Internet of Things (IoT) devices. IoT devices, such as smart thermostats, security cameras, and wearable technology, are increasingly integrated into daily life, making them attractive targets for hackers. Reverse engineering is the process of analyzing software or hardware to understand its design and functionality. This process allows experts to uncover security flaws, vulnerabilities, and potential weaknesses in the system. By reverse engineering IoT devices, security experts can identify the weak spots in these devices and make improvements to prevent unauthorized access. Additionally, reverse engineering helps cloud-based IT systems by providing solutions to security problems, such as detecting backdoors or other malicious software, which could be used to gain control over the systems. Without reverse engineering, many of these issues might go unnoticed until it’s too late.</w:t>
      </w:r>
    </w:p>
    <w:p w14:paraId="0536FB42" w14:textId="77777777" w:rsidR="00C3384F" w:rsidRPr="00C3384F" w:rsidRDefault="00C3384F" w:rsidP="00C3384F">
      <w:pPr>
        <w:spacing w:before="100" w:beforeAutospacing="1" w:after="100" w:afterAutospacing="1" w:line="480" w:lineRule="auto"/>
        <w:ind w:firstLine="720"/>
        <w:rPr>
          <w:rFonts w:ascii="Times New Roman" w:eastAsia="Times New Roman" w:hAnsi="Times New Roman" w:cs="Times New Roman"/>
          <w:kern w:val="0"/>
          <w14:ligatures w14:val="none"/>
        </w:rPr>
      </w:pPr>
      <w:r w:rsidRPr="00C3384F">
        <w:rPr>
          <w:rFonts w:ascii="Times New Roman" w:eastAsia="Times New Roman" w:hAnsi="Times New Roman" w:cs="Times New Roman"/>
          <w:kern w:val="0"/>
          <w14:ligatures w14:val="none"/>
        </w:rPr>
        <w:t>In cloud computing, reverse engineering is a valuable tool for patching systems and improving overall security. Cloud services store vast amounts of sensitive data, making them prime targets for cyberattacks. Reverse engineering is used to examine how cloud systems function and to find potential vulnerabilities. Once a flaw is discovered, experts can develop patches or updates to fix the issue and prevent future exploitation. For example, if a vulnerability is found that allows an attacker to access cloud storage without permission, reverse engineering helps identify how the breach occurs and provides the knowledge needed to close the loophole. This proactive approach helps ensure that cloud systems remain secure and efficient, protecting user data and maintaining trust in these services.</w:t>
      </w:r>
    </w:p>
    <w:p w14:paraId="2951D37E" w14:textId="77777777" w:rsidR="00C3384F" w:rsidRPr="00C3384F" w:rsidRDefault="00C3384F" w:rsidP="00C3384F">
      <w:pPr>
        <w:spacing w:before="100" w:beforeAutospacing="1" w:after="100" w:afterAutospacing="1" w:line="480" w:lineRule="auto"/>
        <w:ind w:firstLine="720"/>
        <w:rPr>
          <w:rFonts w:ascii="Times New Roman" w:eastAsia="Times New Roman" w:hAnsi="Times New Roman" w:cs="Times New Roman"/>
          <w:kern w:val="0"/>
          <w14:ligatures w14:val="none"/>
        </w:rPr>
      </w:pPr>
      <w:r w:rsidRPr="00C3384F">
        <w:rPr>
          <w:rFonts w:ascii="Times New Roman" w:eastAsia="Times New Roman" w:hAnsi="Times New Roman" w:cs="Times New Roman"/>
          <w:kern w:val="0"/>
          <w14:ligatures w14:val="none"/>
        </w:rPr>
        <w:lastRenderedPageBreak/>
        <w:t>Despite the benefits of IoT devices, many of these devices are infected with malware or vulnerable to exploitation. One reason for this is that IoT devices often lack strong security measures, as manufacturers focus more on convenience and cost-efficiency. Some devices might not be regularly updated or patched, leaving them exposed to attacks. Reverse engineering can help identify weaknesses in the design of these devices, such as insecure communication protocols or outdated software, which hackers can exploit. For instance, many IoT devices use default passwords or hard-coded security keys that can be easily guessed by attackers. By reverse engineering the device’s software, security experts can identify these issues and develop solutions to fix them, such as recommending stronger encryption methods or more secure authentication procedures. This is crucial in making IoT devices safer and reducing their vulnerability to cyberattacks.</w:t>
      </w:r>
    </w:p>
    <w:p w14:paraId="432B4B4F" w14:textId="77777777" w:rsidR="00C3384F" w:rsidRPr="00C3384F" w:rsidRDefault="00C3384F" w:rsidP="00C3384F">
      <w:pPr>
        <w:spacing w:before="100" w:beforeAutospacing="1" w:after="100" w:afterAutospacing="1" w:line="480" w:lineRule="auto"/>
        <w:ind w:firstLine="720"/>
        <w:rPr>
          <w:rFonts w:ascii="Times New Roman" w:eastAsia="Times New Roman" w:hAnsi="Times New Roman" w:cs="Times New Roman"/>
          <w:kern w:val="0"/>
          <w14:ligatures w14:val="none"/>
        </w:rPr>
      </w:pPr>
      <w:r w:rsidRPr="00C3384F">
        <w:rPr>
          <w:rFonts w:ascii="Times New Roman" w:eastAsia="Times New Roman" w:hAnsi="Times New Roman" w:cs="Times New Roman"/>
          <w:kern w:val="0"/>
          <w14:ligatures w14:val="none"/>
        </w:rPr>
        <w:t>The impact of reverse engineering on new IT technologies, especially IoT and cloud computing, is significant. For IoT devices, reverse engineering has led to the discovery of critical vulnerabilities that could otherwise go unnoticed. It allows security experts to stay one step ahead of hackers by understanding how devices function and where they are most likely to be attacked. In cloud computing, reverse engineering helps to improve system architecture and user safety by identifying weaknesses that could compromise large-scale systems. It also contributes to building more secure applications and services by ensuring that they are tested and evaluated from a security perspective. While reverse engineering has many advantages, it also raises ethical and legal questions, especially in cases where companies reverse engineer products without permission. These issues need to be carefully considered to ensure that reverse engineering is used responsibly and ethically.</w:t>
      </w:r>
    </w:p>
    <w:p w14:paraId="6EF4FAED" w14:textId="77777777" w:rsidR="00C3384F" w:rsidRPr="00C3384F" w:rsidRDefault="00C3384F" w:rsidP="00C3384F">
      <w:pPr>
        <w:spacing w:before="100" w:beforeAutospacing="1" w:after="100" w:afterAutospacing="1" w:line="480" w:lineRule="auto"/>
        <w:ind w:firstLine="720"/>
        <w:rPr>
          <w:rFonts w:ascii="Times New Roman" w:eastAsia="Times New Roman" w:hAnsi="Times New Roman" w:cs="Times New Roman"/>
          <w:kern w:val="0"/>
          <w14:ligatures w14:val="none"/>
        </w:rPr>
      </w:pPr>
      <w:r w:rsidRPr="00C3384F">
        <w:rPr>
          <w:rFonts w:ascii="Times New Roman" w:eastAsia="Times New Roman" w:hAnsi="Times New Roman" w:cs="Times New Roman"/>
          <w:kern w:val="0"/>
          <w14:ligatures w14:val="none"/>
        </w:rPr>
        <w:lastRenderedPageBreak/>
        <w:t>Looking to the future, reverse engineering could play a crucial role in new and emerging technologies. For example, autonomous vehicles, which rely on complex software and sensors, could benefit from reverse engineering to identify security risks. In the field of artificial intelligence (AI), reverse engineering could help improve the security of machine learning algorithms and prevent them from being manipulated by malicious actors. Additionally, industries like healthcare, which rely on sensitive data and critical systems, could use reverse engineering to ensure that their devices and cloud-based systems are secure. As technology continues to evolve, reverse engineering will likely become even more important in maintaining the security and functionality of new IT technologies.</w:t>
      </w:r>
    </w:p>
    <w:p w14:paraId="2CC261C2" w14:textId="1A5FAFB1" w:rsidR="00C3384F" w:rsidRPr="00C3384F" w:rsidRDefault="00C3384F" w:rsidP="00C3384F">
      <w:pPr>
        <w:spacing w:before="100" w:beforeAutospacing="1" w:after="100" w:afterAutospacing="1" w:line="480" w:lineRule="auto"/>
        <w:ind w:firstLine="720"/>
        <w:rPr>
          <w:rFonts w:ascii="Times New Roman" w:eastAsia="Times New Roman" w:hAnsi="Times New Roman" w:cs="Times New Roman"/>
          <w:kern w:val="0"/>
          <w14:ligatures w14:val="none"/>
        </w:rPr>
      </w:pPr>
      <w:r w:rsidRPr="00C3384F">
        <w:rPr>
          <w:rFonts w:ascii="Times New Roman" w:eastAsia="Times New Roman" w:hAnsi="Times New Roman" w:cs="Times New Roman"/>
          <w:kern w:val="0"/>
          <w14:ligatures w14:val="none"/>
        </w:rPr>
        <w:t>In conclusion, reverse engineering is a powerful tool for improving security in both IoT and cloud-based IT systems. It helps identify vulnerabilities in devices and systems, allows for patching and fixing flaws, and plays a key role in safeguarding against malware and exploitation. The impact of reverse engineering on new technologies is profound, as it helps to create more secure and reliable systems. As new technologies emerge, reverse engineering will continue to be an essential practice in ensuring that these innovations are safe and effective for user</w:t>
      </w:r>
      <w:r>
        <w:rPr>
          <w:rFonts w:ascii="Times New Roman" w:eastAsia="Times New Roman" w:hAnsi="Times New Roman" w:cs="Times New Roman"/>
          <w:kern w:val="0"/>
          <w14:ligatures w14:val="none"/>
        </w:rPr>
        <w:t>s.</w:t>
      </w:r>
    </w:p>
    <w:p w14:paraId="382D17DC"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4F"/>
    <w:rsid w:val="00380512"/>
    <w:rsid w:val="003A4DFA"/>
    <w:rsid w:val="00C3384F"/>
    <w:rsid w:val="00D4735E"/>
    <w:rsid w:val="00D86803"/>
    <w:rsid w:val="00F3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58D9"/>
  <w15:chartTrackingRefBased/>
  <w15:docId w15:val="{F2D9E980-51B6-4222-9FC9-066D097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84F"/>
    <w:rPr>
      <w:rFonts w:eastAsiaTheme="majorEastAsia" w:cstheme="majorBidi"/>
      <w:color w:val="272727" w:themeColor="text1" w:themeTint="D8"/>
    </w:rPr>
  </w:style>
  <w:style w:type="paragraph" w:styleId="Title">
    <w:name w:val="Title"/>
    <w:basedOn w:val="Normal"/>
    <w:next w:val="Normal"/>
    <w:link w:val="TitleChar"/>
    <w:uiPriority w:val="10"/>
    <w:qFormat/>
    <w:rsid w:val="00C33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84F"/>
    <w:pPr>
      <w:spacing w:before="160"/>
      <w:jc w:val="center"/>
    </w:pPr>
    <w:rPr>
      <w:i/>
      <w:iCs/>
      <w:color w:val="404040" w:themeColor="text1" w:themeTint="BF"/>
    </w:rPr>
  </w:style>
  <w:style w:type="character" w:customStyle="1" w:styleId="QuoteChar">
    <w:name w:val="Quote Char"/>
    <w:basedOn w:val="DefaultParagraphFont"/>
    <w:link w:val="Quote"/>
    <w:uiPriority w:val="29"/>
    <w:rsid w:val="00C3384F"/>
    <w:rPr>
      <w:i/>
      <w:iCs/>
      <w:color w:val="404040" w:themeColor="text1" w:themeTint="BF"/>
    </w:rPr>
  </w:style>
  <w:style w:type="paragraph" w:styleId="ListParagraph">
    <w:name w:val="List Paragraph"/>
    <w:basedOn w:val="Normal"/>
    <w:uiPriority w:val="34"/>
    <w:qFormat/>
    <w:rsid w:val="00C3384F"/>
    <w:pPr>
      <w:ind w:left="720"/>
      <w:contextualSpacing/>
    </w:pPr>
  </w:style>
  <w:style w:type="character" w:styleId="IntenseEmphasis">
    <w:name w:val="Intense Emphasis"/>
    <w:basedOn w:val="DefaultParagraphFont"/>
    <w:uiPriority w:val="21"/>
    <w:qFormat/>
    <w:rsid w:val="00C3384F"/>
    <w:rPr>
      <w:i/>
      <w:iCs/>
      <w:color w:val="0F4761" w:themeColor="accent1" w:themeShade="BF"/>
    </w:rPr>
  </w:style>
  <w:style w:type="paragraph" w:styleId="IntenseQuote">
    <w:name w:val="Intense Quote"/>
    <w:basedOn w:val="Normal"/>
    <w:next w:val="Normal"/>
    <w:link w:val="IntenseQuoteChar"/>
    <w:uiPriority w:val="30"/>
    <w:qFormat/>
    <w:rsid w:val="00C33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84F"/>
    <w:rPr>
      <w:i/>
      <w:iCs/>
      <w:color w:val="0F4761" w:themeColor="accent1" w:themeShade="BF"/>
    </w:rPr>
  </w:style>
  <w:style w:type="character" w:styleId="IntenseReference">
    <w:name w:val="Intense Reference"/>
    <w:basedOn w:val="DefaultParagraphFont"/>
    <w:uiPriority w:val="32"/>
    <w:qFormat/>
    <w:rsid w:val="00C338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258545">
      <w:bodyDiv w:val="1"/>
      <w:marLeft w:val="0"/>
      <w:marRight w:val="0"/>
      <w:marTop w:val="0"/>
      <w:marBottom w:val="0"/>
      <w:divBdr>
        <w:top w:val="none" w:sz="0" w:space="0" w:color="auto"/>
        <w:left w:val="none" w:sz="0" w:space="0" w:color="auto"/>
        <w:bottom w:val="none" w:sz="0" w:space="0" w:color="auto"/>
        <w:right w:val="none" w:sz="0" w:space="0" w:color="auto"/>
      </w:divBdr>
    </w:div>
    <w:div w:id="1788507823">
      <w:bodyDiv w:val="1"/>
      <w:marLeft w:val="0"/>
      <w:marRight w:val="0"/>
      <w:marTop w:val="0"/>
      <w:marBottom w:val="0"/>
      <w:divBdr>
        <w:top w:val="none" w:sz="0" w:space="0" w:color="auto"/>
        <w:left w:val="none" w:sz="0" w:space="0" w:color="auto"/>
        <w:bottom w:val="none" w:sz="0" w:space="0" w:color="auto"/>
        <w:right w:val="none" w:sz="0" w:space="0" w:color="auto"/>
      </w:divBdr>
      <w:divsChild>
        <w:div w:id="1853765972">
          <w:marLeft w:val="0"/>
          <w:marRight w:val="0"/>
          <w:marTop w:val="0"/>
          <w:marBottom w:val="0"/>
          <w:divBdr>
            <w:top w:val="none" w:sz="0" w:space="0" w:color="auto"/>
            <w:left w:val="none" w:sz="0" w:space="0" w:color="auto"/>
            <w:bottom w:val="none" w:sz="0" w:space="0" w:color="auto"/>
            <w:right w:val="none" w:sz="0" w:space="0" w:color="auto"/>
          </w:divBdr>
          <w:divsChild>
            <w:div w:id="1308512735">
              <w:marLeft w:val="0"/>
              <w:marRight w:val="0"/>
              <w:marTop w:val="0"/>
              <w:marBottom w:val="0"/>
              <w:divBdr>
                <w:top w:val="none" w:sz="0" w:space="0" w:color="auto"/>
                <w:left w:val="none" w:sz="0" w:space="0" w:color="auto"/>
                <w:bottom w:val="none" w:sz="0" w:space="0" w:color="auto"/>
                <w:right w:val="none" w:sz="0" w:space="0" w:color="auto"/>
              </w:divBdr>
              <w:divsChild>
                <w:div w:id="965356973">
                  <w:marLeft w:val="0"/>
                  <w:marRight w:val="0"/>
                  <w:marTop w:val="0"/>
                  <w:marBottom w:val="0"/>
                  <w:divBdr>
                    <w:top w:val="none" w:sz="0" w:space="0" w:color="auto"/>
                    <w:left w:val="none" w:sz="0" w:space="0" w:color="auto"/>
                    <w:bottom w:val="none" w:sz="0" w:space="0" w:color="auto"/>
                    <w:right w:val="none" w:sz="0" w:space="0" w:color="auto"/>
                  </w:divBdr>
                  <w:divsChild>
                    <w:div w:id="1738162777">
                      <w:marLeft w:val="0"/>
                      <w:marRight w:val="0"/>
                      <w:marTop w:val="0"/>
                      <w:marBottom w:val="0"/>
                      <w:divBdr>
                        <w:top w:val="none" w:sz="0" w:space="0" w:color="auto"/>
                        <w:left w:val="none" w:sz="0" w:space="0" w:color="auto"/>
                        <w:bottom w:val="none" w:sz="0" w:space="0" w:color="auto"/>
                        <w:right w:val="none" w:sz="0" w:space="0" w:color="auto"/>
                      </w:divBdr>
                      <w:divsChild>
                        <w:div w:id="396710327">
                          <w:marLeft w:val="0"/>
                          <w:marRight w:val="0"/>
                          <w:marTop w:val="0"/>
                          <w:marBottom w:val="0"/>
                          <w:divBdr>
                            <w:top w:val="none" w:sz="0" w:space="0" w:color="auto"/>
                            <w:left w:val="none" w:sz="0" w:space="0" w:color="auto"/>
                            <w:bottom w:val="none" w:sz="0" w:space="0" w:color="auto"/>
                            <w:right w:val="none" w:sz="0" w:space="0" w:color="auto"/>
                          </w:divBdr>
                          <w:divsChild>
                            <w:div w:id="1338925217">
                              <w:marLeft w:val="0"/>
                              <w:marRight w:val="0"/>
                              <w:marTop w:val="0"/>
                              <w:marBottom w:val="0"/>
                              <w:divBdr>
                                <w:top w:val="none" w:sz="0" w:space="0" w:color="auto"/>
                                <w:left w:val="none" w:sz="0" w:space="0" w:color="auto"/>
                                <w:bottom w:val="none" w:sz="0" w:space="0" w:color="auto"/>
                                <w:right w:val="none" w:sz="0" w:space="0" w:color="auto"/>
                              </w:divBdr>
                              <w:divsChild>
                                <w:div w:id="2101560290">
                                  <w:marLeft w:val="0"/>
                                  <w:marRight w:val="0"/>
                                  <w:marTop w:val="0"/>
                                  <w:marBottom w:val="0"/>
                                  <w:divBdr>
                                    <w:top w:val="none" w:sz="0" w:space="0" w:color="auto"/>
                                    <w:left w:val="none" w:sz="0" w:space="0" w:color="auto"/>
                                    <w:bottom w:val="none" w:sz="0" w:space="0" w:color="auto"/>
                                    <w:right w:val="none" w:sz="0" w:space="0" w:color="auto"/>
                                  </w:divBdr>
                                  <w:divsChild>
                                    <w:div w:id="17712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90838">
                      <w:marLeft w:val="0"/>
                      <w:marRight w:val="0"/>
                      <w:marTop w:val="0"/>
                      <w:marBottom w:val="0"/>
                      <w:divBdr>
                        <w:top w:val="none" w:sz="0" w:space="0" w:color="auto"/>
                        <w:left w:val="none" w:sz="0" w:space="0" w:color="auto"/>
                        <w:bottom w:val="none" w:sz="0" w:space="0" w:color="auto"/>
                        <w:right w:val="none" w:sz="0" w:space="0" w:color="auto"/>
                      </w:divBdr>
                      <w:divsChild>
                        <w:div w:id="20215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2025-06-29T06:31:00Z</dcterms:created>
  <dcterms:modified xsi:type="dcterms:W3CDTF">2025-06-29T06:34:00Z</dcterms:modified>
</cp:coreProperties>
</file>