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458C3" w14:textId="0AF775BE" w:rsid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486066"/>
          <w:sz w:val="56"/>
          <w:szCs w:val="56"/>
          <w:bdr w:val="none" w:sz="0" w:space="0" w:color="auto" w:frame="1"/>
          <w:lang w:eastAsia="es-CO"/>
        </w:rPr>
      </w:pPr>
    </w:p>
    <w:p w14:paraId="16711548" w14:textId="0B4A1FAF" w:rsid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486066"/>
          <w:sz w:val="56"/>
          <w:szCs w:val="56"/>
          <w:bdr w:val="none" w:sz="0" w:space="0" w:color="auto" w:frame="1"/>
          <w:lang w:eastAsia="es-CO"/>
        </w:rPr>
      </w:pPr>
    </w:p>
    <w:p w14:paraId="35AE3CB7" w14:textId="70A86E2E" w:rsid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486066"/>
          <w:sz w:val="56"/>
          <w:szCs w:val="56"/>
          <w:bdr w:val="none" w:sz="0" w:space="0" w:color="auto" w:frame="1"/>
          <w:lang w:eastAsia="es-CO"/>
        </w:rPr>
      </w:pPr>
    </w:p>
    <w:p w14:paraId="0897C650" w14:textId="77777777" w:rsid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486066"/>
          <w:sz w:val="56"/>
          <w:szCs w:val="56"/>
          <w:bdr w:val="none" w:sz="0" w:space="0" w:color="auto" w:frame="1"/>
          <w:lang w:eastAsia="es-CO"/>
        </w:rPr>
      </w:pPr>
    </w:p>
    <w:p w14:paraId="4A3347C1" w14:textId="4E8E2919" w:rsidR="00824B81" w:rsidRP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000000" w:themeColor="text1"/>
          <w:sz w:val="72"/>
          <w:szCs w:val="72"/>
          <w:bdr w:val="none" w:sz="0" w:space="0" w:color="auto" w:frame="1"/>
          <w:lang w:eastAsia="es-CO"/>
        </w:rPr>
      </w:pPr>
      <w:r w:rsidRPr="00824B81">
        <w:rPr>
          <w:rFonts w:ascii="Helvetica" w:eastAsia="Times New Roman" w:hAnsi="Helvetica" w:cs="Times New Roman"/>
          <w:b/>
          <w:bCs/>
          <w:color w:val="000000" w:themeColor="text1"/>
          <w:sz w:val="72"/>
          <w:szCs w:val="72"/>
          <w:bdr w:val="none" w:sz="0" w:space="0" w:color="auto" w:frame="1"/>
          <w:lang w:eastAsia="es-CO"/>
        </w:rPr>
        <w:t>Misión</w:t>
      </w:r>
    </w:p>
    <w:p w14:paraId="3ECB9274" w14:textId="22BE34F9" w:rsidR="00824B81" w:rsidRP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000000" w:themeColor="text1"/>
          <w:sz w:val="56"/>
          <w:szCs w:val="56"/>
          <w:bdr w:val="none" w:sz="0" w:space="0" w:color="auto" w:frame="1"/>
          <w:lang w:eastAsia="es-CO"/>
        </w:rPr>
      </w:pPr>
    </w:p>
    <w:p w14:paraId="7602FD36" w14:textId="419F983F" w:rsid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000000" w:themeColor="text1"/>
          <w:sz w:val="56"/>
          <w:szCs w:val="56"/>
          <w:lang w:eastAsia="es-CO"/>
        </w:rPr>
      </w:pPr>
    </w:p>
    <w:p w14:paraId="22A070AC" w14:textId="77777777" w:rsidR="00824B81" w:rsidRP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000000" w:themeColor="text1"/>
          <w:sz w:val="56"/>
          <w:szCs w:val="56"/>
          <w:lang w:eastAsia="es-CO"/>
        </w:rPr>
      </w:pPr>
    </w:p>
    <w:p w14:paraId="2C549380" w14:textId="77777777" w:rsidR="00824B81" w:rsidRPr="00824B81" w:rsidRDefault="00824B81" w:rsidP="00824B81">
      <w:pPr>
        <w:spacing w:after="0" w:line="432" w:lineRule="atLeast"/>
        <w:jc w:val="both"/>
        <w:textAlignment w:val="baseline"/>
        <w:rPr>
          <w:rFonts w:ascii="Open Sans" w:eastAsia="Times New Roman" w:hAnsi="Open Sans" w:cs="Open Sans"/>
          <w:color w:val="000000" w:themeColor="text1"/>
          <w:sz w:val="56"/>
          <w:szCs w:val="56"/>
          <w:lang w:eastAsia="es-CO"/>
        </w:rPr>
      </w:pPr>
      <w:r w:rsidRPr="00824B81">
        <w:rPr>
          <w:rFonts w:ascii="Open Sans" w:eastAsia="Times New Roman" w:hAnsi="Open Sans" w:cs="Open Sans"/>
          <w:color w:val="000000" w:themeColor="text1"/>
          <w:sz w:val="56"/>
          <w:szCs w:val="56"/>
          <w:lang w:eastAsia="es-CO"/>
        </w:rPr>
        <w:t>Potenciar los proyectos de todos los emprendedores y empresarios y hacerlos crecer sea cual sea el punto en el que se encuentren.</w:t>
      </w:r>
    </w:p>
    <w:p w14:paraId="7698A883" w14:textId="43AB6DEA" w:rsidR="00FE762B" w:rsidRPr="00824B81" w:rsidRDefault="00FE762B">
      <w:pPr>
        <w:rPr>
          <w:color w:val="000000" w:themeColor="text1"/>
          <w:sz w:val="56"/>
          <w:szCs w:val="56"/>
        </w:rPr>
      </w:pPr>
    </w:p>
    <w:p w14:paraId="460345D6" w14:textId="526CC33A" w:rsidR="00824B81" w:rsidRP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000000" w:themeColor="text1"/>
          <w:sz w:val="56"/>
          <w:szCs w:val="56"/>
          <w:bdr w:val="none" w:sz="0" w:space="0" w:color="auto" w:frame="1"/>
          <w:lang w:eastAsia="es-CO"/>
        </w:rPr>
      </w:pPr>
    </w:p>
    <w:p w14:paraId="03292E2F" w14:textId="77777777" w:rsidR="00824B81" w:rsidRP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000000" w:themeColor="text1"/>
          <w:sz w:val="56"/>
          <w:szCs w:val="56"/>
          <w:bdr w:val="none" w:sz="0" w:space="0" w:color="auto" w:frame="1"/>
          <w:lang w:eastAsia="es-CO"/>
        </w:rPr>
      </w:pPr>
    </w:p>
    <w:p w14:paraId="13B05831" w14:textId="5E3602EA" w:rsid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000000" w:themeColor="text1"/>
          <w:sz w:val="56"/>
          <w:szCs w:val="56"/>
          <w:bdr w:val="none" w:sz="0" w:space="0" w:color="auto" w:frame="1"/>
          <w:lang w:eastAsia="es-CO"/>
        </w:rPr>
      </w:pPr>
    </w:p>
    <w:p w14:paraId="591AB541" w14:textId="77777777" w:rsidR="00824B81" w:rsidRP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000000" w:themeColor="text1"/>
          <w:sz w:val="56"/>
          <w:szCs w:val="56"/>
          <w:bdr w:val="none" w:sz="0" w:space="0" w:color="auto" w:frame="1"/>
          <w:lang w:eastAsia="es-CO"/>
        </w:rPr>
      </w:pPr>
    </w:p>
    <w:p w14:paraId="7ED501A7" w14:textId="5DDD73CD" w:rsidR="00824B81" w:rsidRP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000000" w:themeColor="text1"/>
          <w:sz w:val="72"/>
          <w:szCs w:val="72"/>
          <w:bdr w:val="none" w:sz="0" w:space="0" w:color="auto" w:frame="1"/>
          <w:lang w:eastAsia="es-CO"/>
        </w:rPr>
      </w:pPr>
      <w:r w:rsidRPr="00824B81">
        <w:rPr>
          <w:rFonts w:ascii="Helvetica" w:eastAsia="Times New Roman" w:hAnsi="Helvetica" w:cs="Times New Roman"/>
          <w:b/>
          <w:bCs/>
          <w:color w:val="000000" w:themeColor="text1"/>
          <w:sz w:val="72"/>
          <w:szCs w:val="72"/>
          <w:bdr w:val="none" w:sz="0" w:space="0" w:color="auto" w:frame="1"/>
          <w:lang w:eastAsia="es-CO"/>
        </w:rPr>
        <w:lastRenderedPageBreak/>
        <w:t>Visión</w:t>
      </w:r>
    </w:p>
    <w:p w14:paraId="2FC693A0" w14:textId="000F2A6A" w:rsid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000000" w:themeColor="text1"/>
          <w:sz w:val="56"/>
          <w:szCs w:val="56"/>
          <w:bdr w:val="none" w:sz="0" w:space="0" w:color="auto" w:frame="1"/>
          <w:lang w:eastAsia="es-CO"/>
        </w:rPr>
      </w:pPr>
    </w:p>
    <w:p w14:paraId="60DAD343" w14:textId="77777777" w:rsidR="00824B81" w:rsidRP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000000" w:themeColor="text1"/>
          <w:sz w:val="56"/>
          <w:szCs w:val="56"/>
          <w:bdr w:val="none" w:sz="0" w:space="0" w:color="auto" w:frame="1"/>
          <w:lang w:eastAsia="es-CO"/>
        </w:rPr>
      </w:pPr>
    </w:p>
    <w:p w14:paraId="38637244" w14:textId="5A237524" w:rsidR="00824B81" w:rsidRP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000000" w:themeColor="text1"/>
          <w:sz w:val="56"/>
          <w:szCs w:val="56"/>
          <w:bdr w:val="none" w:sz="0" w:space="0" w:color="auto" w:frame="1"/>
          <w:lang w:eastAsia="es-CO"/>
        </w:rPr>
      </w:pPr>
    </w:p>
    <w:p w14:paraId="4CAD5F73" w14:textId="51236643" w:rsidR="00824B81" w:rsidRPr="00824B81" w:rsidRDefault="00824B81" w:rsidP="00824B81">
      <w:pPr>
        <w:spacing w:after="0" w:line="432" w:lineRule="atLeast"/>
        <w:jc w:val="both"/>
        <w:textAlignment w:val="baseline"/>
        <w:rPr>
          <w:rFonts w:ascii="Open Sans" w:eastAsia="Times New Roman" w:hAnsi="Open Sans" w:cs="Open Sans"/>
          <w:color w:val="000000" w:themeColor="text1"/>
          <w:sz w:val="56"/>
          <w:szCs w:val="56"/>
          <w:lang w:eastAsia="es-CO"/>
        </w:rPr>
      </w:pPr>
      <w:r w:rsidRPr="00824B81">
        <w:rPr>
          <w:rFonts w:ascii="Open Sans" w:eastAsia="Times New Roman" w:hAnsi="Open Sans" w:cs="Open Sans"/>
          <w:color w:val="000000" w:themeColor="text1"/>
          <w:sz w:val="56"/>
          <w:szCs w:val="56"/>
          <w:lang w:eastAsia="es-CO"/>
        </w:rPr>
        <w:t>Ser un referente como fabricantes de productos publicitarios, estar continuamente a la vanguardia y poder ayudar a empresarios y emprendedores a cumplir sus metas y alcanzar la cima de su sector.</w:t>
      </w:r>
    </w:p>
    <w:p w14:paraId="318D6C73" w14:textId="32339B51" w:rsidR="00824B81" w:rsidRPr="00824B81" w:rsidRDefault="00824B81">
      <w:pPr>
        <w:rPr>
          <w:color w:val="000000" w:themeColor="text1"/>
          <w:sz w:val="56"/>
          <w:szCs w:val="56"/>
        </w:rPr>
      </w:pPr>
    </w:p>
    <w:p w14:paraId="3D3D00A0" w14:textId="318A73AB" w:rsidR="00824B81" w:rsidRPr="00824B81" w:rsidRDefault="00824B81" w:rsidP="00824B81">
      <w:pPr>
        <w:jc w:val="center"/>
        <w:rPr>
          <w:color w:val="000000" w:themeColor="text1"/>
          <w:sz w:val="56"/>
          <w:szCs w:val="56"/>
        </w:rPr>
      </w:pPr>
    </w:p>
    <w:p w14:paraId="0A56D899" w14:textId="29124FAB" w:rsidR="00824B81" w:rsidRDefault="00824B81">
      <w:pPr>
        <w:rPr>
          <w:color w:val="000000" w:themeColor="text1"/>
          <w:sz w:val="56"/>
          <w:szCs w:val="56"/>
        </w:rPr>
      </w:pPr>
    </w:p>
    <w:p w14:paraId="3E8720E6" w14:textId="6105DFDC" w:rsidR="00015F66" w:rsidRDefault="00015F66">
      <w:pPr>
        <w:rPr>
          <w:color w:val="000000" w:themeColor="text1"/>
          <w:sz w:val="56"/>
          <w:szCs w:val="56"/>
        </w:rPr>
      </w:pPr>
    </w:p>
    <w:p w14:paraId="3969DFA0" w14:textId="77777777" w:rsidR="00015F66" w:rsidRPr="00824B81" w:rsidRDefault="00015F66">
      <w:pPr>
        <w:rPr>
          <w:color w:val="000000" w:themeColor="text1"/>
          <w:sz w:val="56"/>
          <w:szCs w:val="56"/>
        </w:rPr>
      </w:pPr>
    </w:p>
    <w:p w14:paraId="0956606E" w14:textId="181A54B6" w:rsidR="00824B81" w:rsidRP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000000" w:themeColor="text1"/>
          <w:sz w:val="72"/>
          <w:szCs w:val="72"/>
          <w:bdr w:val="none" w:sz="0" w:space="0" w:color="auto" w:frame="1"/>
          <w:lang w:eastAsia="es-CO"/>
        </w:rPr>
      </w:pPr>
      <w:r w:rsidRPr="00824B81">
        <w:rPr>
          <w:rFonts w:ascii="Helvetica" w:eastAsia="Times New Roman" w:hAnsi="Helvetica" w:cs="Times New Roman"/>
          <w:b/>
          <w:bCs/>
          <w:color w:val="000000" w:themeColor="text1"/>
          <w:sz w:val="72"/>
          <w:szCs w:val="72"/>
          <w:bdr w:val="none" w:sz="0" w:space="0" w:color="auto" w:frame="1"/>
          <w:lang w:eastAsia="es-CO"/>
        </w:rPr>
        <w:lastRenderedPageBreak/>
        <w:t>Valores</w:t>
      </w:r>
    </w:p>
    <w:p w14:paraId="45308576" w14:textId="717CD44F" w:rsidR="00824B81" w:rsidRPr="00824B81" w:rsidRDefault="00824B81" w:rsidP="00824B81">
      <w:pPr>
        <w:shd w:val="clear" w:color="auto" w:fill="FFFFFF"/>
        <w:spacing w:after="0" w:line="312" w:lineRule="atLeast"/>
        <w:jc w:val="center"/>
        <w:textAlignment w:val="baseline"/>
        <w:outlineLvl w:val="3"/>
        <w:rPr>
          <w:rFonts w:ascii="Helvetica" w:eastAsia="Times New Roman" w:hAnsi="Helvetica" w:cs="Times New Roman"/>
          <w:b/>
          <w:bCs/>
          <w:color w:val="000000" w:themeColor="text1"/>
          <w:sz w:val="56"/>
          <w:szCs w:val="56"/>
          <w:bdr w:val="none" w:sz="0" w:space="0" w:color="auto" w:frame="1"/>
          <w:lang w:eastAsia="es-CO"/>
        </w:rPr>
      </w:pPr>
    </w:p>
    <w:p w14:paraId="5CE9CFBC" w14:textId="77777777" w:rsidR="00824B81" w:rsidRPr="00824B81" w:rsidRDefault="00824B81" w:rsidP="00824B81">
      <w:pPr>
        <w:shd w:val="clear" w:color="auto" w:fill="FFFFFF"/>
        <w:spacing w:after="0" w:line="312" w:lineRule="atLeast"/>
        <w:jc w:val="both"/>
        <w:textAlignment w:val="baseline"/>
        <w:outlineLvl w:val="3"/>
        <w:rPr>
          <w:rFonts w:ascii="Helvetica" w:eastAsia="Times New Roman" w:hAnsi="Helvetica" w:cs="Times New Roman"/>
          <w:b/>
          <w:bCs/>
          <w:color w:val="000000" w:themeColor="text1"/>
          <w:sz w:val="56"/>
          <w:szCs w:val="56"/>
          <w:lang w:eastAsia="es-CO"/>
        </w:rPr>
      </w:pPr>
    </w:p>
    <w:p w14:paraId="51BE0BB1" w14:textId="7D8AEC41" w:rsidR="00824B81" w:rsidRPr="00824B81" w:rsidRDefault="00824B81" w:rsidP="00824B81">
      <w:pPr>
        <w:spacing w:after="0" w:line="432" w:lineRule="atLeast"/>
        <w:jc w:val="both"/>
        <w:textAlignment w:val="baseline"/>
        <w:rPr>
          <w:rFonts w:ascii="Open Sans" w:eastAsia="Times New Roman" w:hAnsi="Open Sans" w:cs="Open Sans"/>
          <w:color w:val="000000" w:themeColor="text1"/>
          <w:sz w:val="56"/>
          <w:szCs w:val="56"/>
          <w:lang w:eastAsia="es-CO"/>
        </w:rPr>
      </w:pPr>
      <w:r w:rsidRPr="00824B81">
        <w:rPr>
          <w:rFonts w:ascii="Open Sans" w:eastAsia="Times New Roman" w:hAnsi="Open Sans" w:cs="Open Sans"/>
          <w:color w:val="000000" w:themeColor="text1"/>
          <w:sz w:val="56"/>
          <w:szCs w:val="56"/>
          <w:lang w:eastAsia="es-CO"/>
        </w:rPr>
        <w:t>Destacamos la comunicación y la profesionalidad, ante todo, no solo con el cliente sino como cultura interna del equipo.  Estamos a la vanguardia de las necesidades del mercado llegar a alcanzar todos nuestros objetivos y los de las empresas con las que trabajamos.</w:t>
      </w:r>
    </w:p>
    <w:p w14:paraId="495FEDFD" w14:textId="2DB4DBC3" w:rsidR="00824B81" w:rsidRDefault="00824B81">
      <w:pPr>
        <w:rPr>
          <w:color w:val="000000" w:themeColor="text1"/>
        </w:rPr>
      </w:pPr>
    </w:p>
    <w:p w14:paraId="0E5F8B21" w14:textId="026928D0" w:rsidR="00015F66" w:rsidRDefault="00015F66">
      <w:pPr>
        <w:rPr>
          <w:color w:val="000000" w:themeColor="text1"/>
        </w:rPr>
      </w:pPr>
    </w:p>
    <w:p w14:paraId="174F7367" w14:textId="5E0B06F7" w:rsidR="00015F66" w:rsidRDefault="00015F66">
      <w:pPr>
        <w:rPr>
          <w:color w:val="000000" w:themeColor="text1"/>
        </w:rPr>
      </w:pPr>
    </w:p>
    <w:p w14:paraId="68172CB0" w14:textId="3DC05824" w:rsidR="00015F66" w:rsidRPr="00015F66" w:rsidRDefault="00015F66">
      <w:pPr>
        <w:rPr>
          <w:color w:val="000000" w:themeColor="text1"/>
          <w:sz w:val="56"/>
          <w:szCs w:val="56"/>
        </w:rPr>
      </w:pPr>
      <w:r w:rsidRPr="00015F66">
        <w:rPr>
          <w:color w:val="000000" w:themeColor="text1"/>
          <w:sz w:val="56"/>
          <w:szCs w:val="56"/>
        </w:rPr>
        <w:t>Nuestros clientes... COCA COLA    HELADOS POPSY   KOKORIKO   HOTEL SONESTA</w:t>
      </w:r>
    </w:p>
    <w:sectPr w:rsidR="00015F66" w:rsidRPr="00015F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81"/>
    <w:rsid w:val="00015F66"/>
    <w:rsid w:val="00824B81"/>
    <w:rsid w:val="00953C35"/>
    <w:rsid w:val="00A3140E"/>
    <w:rsid w:val="00B33EF7"/>
    <w:rsid w:val="00FE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DB0F9"/>
  <w15:chartTrackingRefBased/>
  <w15:docId w15:val="{CAEE1A55-182D-4FB9-BE69-5625ECDA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1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49171-1830-42FA-8718-76090ACFE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109</Words>
  <Characters>605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PROFESSIONAL</dc:creator>
  <cp:keywords/>
  <dc:description/>
  <cp:lastModifiedBy>Juan Diego Sierra Moreno</cp:lastModifiedBy>
  <cp:revision>4</cp:revision>
  <dcterms:created xsi:type="dcterms:W3CDTF">2026-06-18T22:20:00Z</dcterms:created>
  <dcterms:modified xsi:type="dcterms:W3CDTF">2026-06-18T22:30:00Z</dcterms:modified>
</cp:coreProperties>
</file>