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AE6B1" w14:textId="0A08FA9E" w:rsidR="00151CEA" w:rsidRPr="00151CEA" w:rsidRDefault="00151CEA" w:rsidP="00151CEA">
      <w:pPr>
        <w:jc w:val="center"/>
        <w:rPr>
          <w:rFonts w:ascii="Arial" w:hAnsi="Arial" w:cs="Arial"/>
          <w:b/>
          <w:bCs/>
        </w:rPr>
      </w:pPr>
      <w:r>
        <w:rPr>
          <w:rFonts w:ascii="Arial" w:hAnsi="Arial" w:cs="Arial"/>
          <w:b/>
          <w:bCs/>
        </w:rPr>
        <w:t>CHAPTER III: METHODOLOGY</w:t>
      </w:r>
    </w:p>
    <w:p w14:paraId="231252C6" w14:textId="77777777" w:rsidR="00151CEA" w:rsidRDefault="00151CEA">
      <w:pPr>
        <w:rPr>
          <w:rFonts w:ascii="Arial" w:hAnsi="Arial" w:cs="Arial"/>
        </w:rPr>
      </w:pPr>
    </w:p>
    <w:p w14:paraId="03E0116E" w14:textId="499389E7" w:rsidR="00151CEA" w:rsidRDefault="007C46EA">
      <w:pPr>
        <w:rPr>
          <w:rFonts w:ascii="Arial" w:hAnsi="Arial" w:cs="Arial"/>
        </w:rPr>
      </w:pPr>
      <w:r>
        <w:rPr>
          <w:rFonts w:ascii="Arial" w:hAnsi="Arial" w:cs="Arial"/>
          <w:noProof/>
        </w:rPr>
        <w:drawing>
          <wp:inline distT="0" distB="0" distL="0" distR="0" wp14:anchorId="71B3CD5C" wp14:editId="2CF18BF9">
            <wp:extent cx="5930900" cy="1098550"/>
            <wp:effectExtent l="0" t="0" r="0" b="6350"/>
            <wp:docPr id="15440676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0900" cy="1098550"/>
                    </a:xfrm>
                    <a:prstGeom prst="rect">
                      <a:avLst/>
                    </a:prstGeom>
                    <a:noFill/>
                    <a:ln>
                      <a:noFill/>
                    </a:ln>
                  </pic:spPr>
                </pic:pic>
              </a:graphicData>
            </a:graphic>
          </wp:inline>
        </w:drawing>
      </w:r>
    </w:p>
    <w:p w14:paraId="0910BBFD" w14:textId="77777777" w:rsidR="00FE3055" w:rsidRDefault="00FE3055">
      <w:pPr>
        <w:rPr>
          <w:rFonts w:ascii="Arial" w:hAnsi="Arial" w:cs="Arial"/>
        </w:rPr>
      </w:pPr>
    </w:p>
    <w:p w14:paraId="396318C9" w14:textId="6015B5D9" w:rsidR="00D73247" w:rsidRDefault="00B501C7" w:rsidP="00B501C7">
      <w:pPr>
        <w:ind w:firstLine="720"/>
        <w:jc w:val="both"/>
        <w:rPr>
          <w:rFonts w:ascii="Arial" w:hAnsi="Arial" w:cs="Arial"/>
        </w:rPr>
      </w:pPr>
      <w:r w:rsidRPr="00B501C7">
        <w:rPr>
          <w:rFonts w:ascii="Arial" w:hAnsi="Arial" w:cs="Arial"/>
        </w:rPr>
        <w:t xml:space="preserve">Figure </w:t>
      </w:r>
      <w:r>
        <w:rPr>
          <w:rFonts w:ascii="Arial" w:hAnsi="Arial" w:cs="Arial"/>
        </w:rPr>
        <w:t>#</w:t>
      </w:r>
      <w:r w:rsidRPr="00B501C7">
        <w:rPr>
          <w:rFonts w:ascii="Arial" w:hAnsi="Arial" w:cs="Arial"/>
        </w:rPr>
        <w:t xml:space="preserve"> illustrates the end</w:t>
      </w:r>
      <w:r w:rsidRPr="00B501C7">
        <w:rPr>
          <w:rFonts w:ascii="Cambria Math" w:hAnsi="Cambria Math" w:cs="Cambria Math"/>
        </w:rPr>
        <w:t>‐</w:t>
      </w:r>
      <w:r w:rsidRPr="00B501C7">
        <w:rPr>
          <w:rFonts w:ascii="Arial" w:hAnsi="Arial" w:cs="Arial"/>
        </w:rPr>
        <w:t>to</w:t>
      </w:r>
      <w:r w:rsidRPr="00B501C7">
        <w:rPr>
          <w:rFonts w:ascii="Cambria Math" w:hAnsi="Cambria Math" w:cs="Cambria Math"/>
        </w:rPr>
        <w:t>‐</w:t>
      </w:r>
      <w:r w:rsidRPr="00B501C7">
        <w:rPr>
          <w:rFonts w:ascii="Arial" w:hAnsi="Arial" w:cs="Arial"/>
        </w:rPr>
        <w:t xml:space="preserve">end architecture of </w:t>
      </w:r>
      <w:r>
        <w:rPr>
          <w:rFonts w:ascii="Arial" w:hAnsi="Arial" w:cs="Arial"/>
        </w:rPr>
        <w:t>the</w:t>
      </w:r>
      <w:r w:rsidRPr="00B501C7">
        <w:rPr>
          <w:rFonts w:ascii="Arial" w:hAnsi="Arial" w:cs="Arial"/>
        </w:rPr>
        <w:t xml:space="preserve"> automated license</w:t>
      </w:r>
      <w:r w:rsidRPr="00B501C7">
        <w:rPr>
          <w:rFonts w:ascii="Cambria Math" w:hAnsi="Cambria Math" w:cs="Cambria Math"/>
        </w:rPr>
        <w:t>‐</w:t>
      </w:r>
      <w:r w:rsidRPr="00B501C7">
        <w:rPr>
          <w:rFonts w:ascii="Arial" w:hAnsi="Arial" w:cs="Arial"/>
        </w:rPr>
        <w:t>plate recognition and enforcement system. Two network</w:t>
      </w:r>
      <w:r w:rsidRPr="00B501C7">
        <w:rPr>
          <w:rFonts w:ascii="Cambria Math" w:hAnsi="Cambria Math" w:cs="Cambria Math"/>
        </w:rPr>
        <w:t>‐</w:t>
      </w:r>
      <w:r w:rsidRPr="00B501C7">
        <w:rPr>
          <w:rFonts w:ascii="Arial" w:hAnsi="Arial" w:cs="Arial"/>
        </w:rPr>
        <w:t>attached webcams continuously capture live video streams, each of which is processed by an independent Python thread running our custom plate</w:t>
      </w:r>
      <w:r w:rsidRPr="00B501C7">
        <w:rPr>
          <w:rFonts w:ascii="Cambria Math" w:hAnsi="Cambria Math" w:cs="Cambria Math"/>
        </w:rPr>
        <w:t>‐</w:t>
      </w:r>
      <w:r w:rsidRPr="00B501C7">
        <w:rPr>
          <w:rFonts w:ascii="Arial" w:hAnsi="Arial" w:cs="Arial"/>
        </w:rPr>
        <w:t>recognition algorithm. Detected plate data are immediately enqueued via Python’s built</w:t>
      </w:r>
      <w:r w:rsidRPr="00B501C7">
        <w:rPr>
          <w:rFonts w:ascii="Cambria Math" w:hAnsi="Cambria Math" w:cs="Cambria Math"/>
        </w:rPr>
        <w:t>‐</w:t>
      </w:r>
      <w:r w:rsidRPr="00B501C7">
        <w:rPr>
          <w:rFonts w:ascii="Arial" w:hAnsi="Arial" w:cs="Arial"/>
        </w:rPr>
        <w:t>in queue module, enabling safe, asynchronous communication between the recognition threads, the graphical user interface (GUI), and the central data</w:t>
      </w:r>
      <w:r>
        <w:rPr>
          <w:rFonts w:ascii="Arial" w:hAnsi="Arial" w:cs="Arial"/>
        </w:rPr>
        <w:t>base</w:t>
      </w:r>
      <w:r w:rsidRPr="00B501C7">
        <w:rPr>
          <w:rFonts w:ascii="Arial" w:hAnsi="Arial" w:cs="Arial"/>
        </w:rPr>
        <w:t xml:space="preserve">. As soon as new information arrives in the queue, the GUI component retrieves and displays the plate number, while simultaneously committing this record to an embedded SQLite database for persistent storage and later audit. In parallel, </w:t>
      </w:r>
      <w:r>
        <w:rPr>
          <w:rFonts w:ascii="Arial" w:hAnsi="Arial" w:cs="Arial"/>
        </w:rPr>
        <w:t>a serial signal will be dispatched</w:t>
      </w:r>
      <w:r w:rsidRPr="00B501C7">
        <w:rPr>
          <w:rFonts w:ascii="Arial" w:hAnsi="Arial" w:cs="Arial"/>
        </w:rPr>
        <w:t xml:space="preserve"> over a USB connection to an Arduino microcontroller, which in turn activates the appropriate motor</w:t>
      </w:r>
      <w:r w:rsidRPr="00B501C7">
        <w:rPr>
          <w:rFonts w:ascii="Cambria Math" w:hAnsi="Cambria Math" w:cs="Cambria Math"/>
        </w:rPr>
        <w:t>‐</w:t>
      </w:r>
      <w:r w:rsidRPr="00B501C7">
        <w:rPr>
          <w:rFonts w:ascii="Arial" w:hAnsi="Arial" w:cs="Arial"/>
        </w:rPr>
        <w:t>driver circuits to position two independent stepper motors. This hardware interface ensures real</w:t>
      </w:r>
      <w:r w:rsidRPr="00B501C7">
        <w:rPr>
          <w:rFonts w:ascii="Cambria Math" w:hAnsi="Cambria Math" w:cs="Cambria Math"/>
        </w:rPr>
        <w:t>‐</w:t>
      </w:r>
      <w:r w:rsidRPr="00B501C7">
        <w:rPr>
          <w:rFonts w:ascii="Arial" w:hAnsi="Arial" w:cs="Arial"/>
        </w:rPr>
        <w:t>time actuation</w:t>
      </w:r>
      <w:r>
        <w:rPr>
          <w:rFonts w:ascii="Arial" w:hAnsi="Arial" w:cs="Arial"/>
        </w:rPr>
        <w:t xml:space="preserve">, </w:t>
      </w:r>
      <w:r w:rsidRPr="00B501C7">
        <w:rPr>
          <w:rFonts w:ascii="Arial" w:hAnsi="Arial" w:cs="Arial"/>
        </w:rPr>
        <w:t>such as raising a barrier arm or rotating a camera mount</w:t>
      </w:r>
      <w:r>
        <w:rPr>
          <w:rFonts w:ascii="Arial" w:hAnsi="Arial" w:cs="Arial"/>
        </w:rPr>
        <w:t xml:space="preserve">, </w:t>
      </w:r>
      <w:r w:rsidRPr="00B501C7">
        <w:rPr>
          <w:rFonts w:ascii="Arial" w:hAnsi="Arial" w:cs="Arial"/>
        </w:rPr>
        <w:t>based on recognition events. By leveraging Python’s concurrency primitives, a lightweight SQL engine, and a modular hardware interface, the system achieves reliable, low</w:t>
      </w:r>
      <w:r w:rsidRPr="00B501C7">
        <w:rPr>
          <w:rFonts w:ascii="Cambria Math" w:hAnsi="Cambria Math" w:cs="Cambria Math"/>
        </w:rPr>
        <w:t>‐</w:t>
      </w:r>
      <w:r w:rsidRPr="00B501C7">
        <w:rPr>
          <w:rFonts w:ascii="Arial" w:hAnsi="Arial" w:cs="Arial"/>
        </w:rPr>
        <w:t xml:space="preserve">latency performance suitable for </w:t>
      </w:r>
      <w:r>
        <w:rPr>
          <w:rFonts w:ascii="Arial" w:hAnsi="Arial" w:cs="Arial"/>
        </w:rPr>
        <w:t>an automated parking system</w:t>
      </w:r>
      <w:r w:rsidRPr="00B501C7">
        <w:rPr>
          <w:rFonts w:ascii="Arial" w:hAnsi="Arial" w:cs="Arial"/>
        </w:rPr>
        <w:t>.</w:t>
      </w:r>
    </w:p>
    <w:p w14:paraId="7AB94D23" w14:textId="33FD2672" w:rsidR="00151CEA" w:rsidRDefault="00D73247" w:rsidP="00FE3055">
      <w:pPr>
        <w:jc w:val="center"/>
        <w:rPr>
          <w:rFonts w:ascii="Arial" w:hAnsi="Arial" w:cs="Arial"/>
        </w:rPr>
      </w:pPr>
      <w:r>
        <w:rPr>
          <w:rFonts w:ascii="Arial" w:hAnsi="Arial" w:cs="Arial"/>
          <w:noProof/>
        </w:rPr>
        <w:drawing>
          <wp:inline distT="0" distB="0" distL="0" distR="0" wp14:anchorId="0D9AC003" wp14:editId="61514403">
            <wp:extent cx="4699000" cy="3333479"/>
            <wp:effectExtent l="0" t="0" r="6350" b="635"/>
            <wp:docPr id="205256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1219" cy="3342147"/>
                    </a:xfrm>
                    <a:prstGeom prst="rect">
                      <a:avLst/>
                    </a:prstGeom>
                    <a:noFill/>
                    <a:ln>
                      <a:noFill/>
                    </a:ln>
                  </pic:spPr>
                </pic:pic>
              </a:graphicData>
            </a:graphic>
          </wp:inline>
        </w:drawing>
      </w:r>
    </w:p>
    <w:p w14:paraId="507ECAC9" w14:textId="77777777" w:rsidR="009840AF" w:rsidRDefault="009840AF">
      <w:pPr>
        <w:rPr>
          <w:rFonts w:ascii="Arial" w:hAnsi="Arial" w:cs="Arial"/>
        </w:rPr>
      </w:pPr>
    </w:p>
    <w:p w14:paraId="60B2AB4C" w14:textId="77777777" w:rsidR="009840AF" w:rsidRDefault="009840AF">
      <w:pPr>
        <w:rPr>
          <w:rFonts w:ascii="Arial" w:hAnsi="Arial" w:cs="Arial"/>
        </w:rPr>
      </w:pPr>
    </w:p>
    <w:p w14:paraId="506F0ABB" w14:textId="7CDBEEF5" w:rsidR="002D18A8" w:rsidRDefault="002D18A8">
      <w:pPr>
        <w:rPr>
          <w:rFonts w:ascii="Arial" w:hAnsi="Arial" w:cs="Arial"/>
        </w:rPr>
      </w:pPr>
      <w:r>
        <w:rPr>
          <w:rFonts w:ascii="Arial" w:hAnsi="Arial" w:cs="Arial"/>
          <w:noProof/>
        </w:rPr>
        <w:drawing>
          <wp:inline distT="0" distB="0" distL="0" distR="0" wp14:anchorId="4E3638D7" wp14:editId="3E3470E6">
            <wp:extent cx="5937250" cy="7429500"/>
            <wp:effectExtent l="0" t="0" r="6350" b="0"/>
            <wp:docPr id="2789958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7429500"/>
                    </a:xfrm>
                    <a:prstGeom prst="rect">
                      <a:avLst/>
                    </a:prstGeom>
                    <a:noFill/>
                    <a:ln>
                      <a:noFill/>
                    </a:ln>
                  </pic:spPr>
                </pic:pic>
              </a:graphicData>
            </a:graphic>
          </wp:inline>
        </w:drawing>
      </w:r>
    </w:p>
    <w:p w14:paraId="40A9A381" w14:textId="77777777" w:rsidR="00353392" w:rsidRDefault="00353392">
      <w:pPr>
        <w:rPr>
          <w:rFonts w:ascii="Arial" w:hAnsi="Arial" w:cs="Arial"/>
        </w:rPr>
      </w:pPr>
    </w:p>
    <w:p w14:paraId="5C095E00" w14:textId="65A832D3" w:rsidR="00353392" w:rsidRDefault="00450F5C">
      <w:pPr>
        <w:rPr>
          <w:rFonts w:ascii="Arial" w:hAnsi="Arial" w:cs="Arial"/>
        </w:rPr>
      </w:pPr>
      <w:r>
        <w:rPr>
          <w:rFonts w:ascii="Arial" w:hAnsi="Arial" w:cs="Arial"/>
          <w:noProof/>
        </w:rPr>
        <w:lastRenderedPageBreak/>
        <w:drawing>
          <wp:inline distT="0" distB="0" distL="0" distR="0" wp14:anchorId="69853C47" wp14:editId="73E921FA">
            <wp:extent cx="5465618" cy="3928651"/>
            <wp:effectExtent l="0" t="0" r="1905" b="0"/>
            <wp:docPr id="214734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6472" cy="3936453"/>
                    </a:xfrm>
                    <a:prstGeom prst="rect">
                      <a:avLst/>
                    </a:prstGeom>
                    <a:noFill/>
                    <a:ln>
                      <a:noFill/>
                    </a:ln>
                  </pic:spPr>
                </pic:pic>
              </a:graphicData>
            </a:graphic>
          </wp:inline>
        </w:drawing>
      </w:r>
    </w:p>
    <w:p w14:paraId="542F246A" w14:textId="77777777" w:rsidR="00353392" w:rsidRDefault="00353392">
      <w:pPr>
        <w:rPr>
          <w:rFonts w:ascii="Arial" w:hAnsi="Arial" w:cs="Arial"/>
        </w:rPr>
      </w:pPr>
    </w:p>
    <w:p w14:paraId="7C544921" w14:textId="3BA90750" w:rsidR="00353392" w:rsidRDefault="00450F5C">
      <w:pPr>
        <w:rPr>
          <w:rFonts w:ascii="Arial" w:hAnsi="Arial" w:cs="Arial"/>
        </w:rPr>
      </w:pPr>
      <w:r>
        <w:rPr>
          <w:rFonts w:ascii="Arial" w:hAnsi="Arial" w:cs="Arial"/>
          <w:noProof/>
        </w:rPr>
        <w:drawing>
          <wp:inline distT="0" distB="0" distL="0" distR="0" wp14:anchorId="7C090679" wp14:editId="149359CF">
            <wp:extent cx="5541818" cy="3849669"/>
            <wp:effectExtent l="0" t="0" r="1905" b="0"/>
            <wp:docPr id="776966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5688" cy="3852357"/>
                    </a:xfrm>
                    <a:prstGeom prst="rect">
                      <a:avLst/>
                    </a:prstGeom>
                    <a:noFill/>
                    <a:ln>
                      <a:noFill/>
                    </a:ln>
                  </pic:spPr>
                </pic:pic>
              </a:graphicData>
            </a:graphic>
          </wp:inline>
        </w:drawing>
      </w:r>
    </w:p>
    <w:p w14:paraId="4C0EF591" w14:textId="77777777" w:rsidR="00450F5C" w:rsidRDefault="00450F5C">
      <w:pPr>
        <w:rPr>
          <w:rFonts w:ascii="Arial" w:hAnsi="Arial" w:cs="Arial"/>
        </w:rPr>
      </w:pPr>
    </w:p>
    <w:p w14:paraId="2989551F" w14:textId="7CF04EC4" w:rsidR="00450F5C" w:rsidRDefault="00C3324B">
      <w:pPr>
        <w:rPr>
          <w:rFonts w:ascii="Arial" w:hAnsi="Arial" w:cs="Arial"/>
        </w:rPr>
      </w:pPr>
      <w:r>
        <w:rPr>
          <w:rFonts w:ascii="Arial" w:hAnsi="Arial" w:cs="Arial"/>
        </w:rPr>
        <w:t>Test Cases:</w:t>
      </w:r>
      <w:r>
        <w:rPr>
          <w:rFonts w:ascii="Arial" w:hAnsi="Arial" w:cs="Arial"/>
        </w:rPr>
        <w:br/>
        <w:t>Testing of Prototype</w:t>
      </w:r>
    </w:p>
    <w:p w14:paraId="7911BAC3" w14:textId="77777777" w:rsidR="00C3324B" w:rsidRDefault="00C3324B">
      <w:pPr>
        <w:rPr>
          <w:rFonts w:ascii="Arial" w:hAnsi="Arial" w:cs="Arial"/>
        </w:rPr>
      </w:pPr>
    </w:p>
    <w:p w14:paraId="52D0E274" w14:textId="6F06FF3D" w:rsidR="00C3324B" w:rsidRDefault="00C3324B">
      <w:pPr>
        <w:rPr>
          <w:rFonts w:ascii="Arial" w:hAnsi="Arial" w:cs="Arial"/>
        </w:rPr>
      </w:pPr>
      <w:r>
        <w:rPr>
          <w:rFonts w:ascii="Arial" w:hAnsi="Arial" w:cs="Arial"/>
        </w:rPr>
        <w:t>Items to test:</w:t>
      </w:r>
      <w:r>
        <w:rPr>
          <w:rFonts w:ascii="Arial" w:hAnsi="Arial" w:cs="Arial"/>
        </w:rPr>
        <w:br/>
        <w:t>1. License Plate Detection</w:t>
      </w:r>
    </w:p>
    <w:p w14:paraId="505C4DD8" w14:textId="2A66D1B3" w:rsidR="00C3324B" w:rsidRDefault="00C3324B">
      <w:pPr>
        <w:rPr>
          <w:rFonts w:ascii="Arial" w:hAnsi="Arial" w:cs="Arial"/>
        </w:rPr>
      </w:pPr>
      <w:r>
        <w:rPr>
          <w:rFonts w:ascii="Arial" w:hAnsi="Arial" w:cs="Arial"/>
        </w:rPr>
        <w:tab/>
        <w:t>- Accuracy of License Plate Detection</w:t>
      </w:r>
    </w:p>
    <w:p w14:paraId="7A74F5DE" w14:textId="37A6B507" w:rsidR="00C3324B" w:rsidRDefault="00C3324B">
      <w:pPr>
        <w:rPr>
          <w:rFonts w:ascii="Arial" w:hAnsi="Arial" w:cs="Arial"/>
        </w:rPr>
      </w:pPr>
      <w:r>
        <w:rPr>
          <w:rFonts w:ascii="Arial" w:hAnsi="Arial" w:cs="Arial"/>
        </w:rPr>
        <w:tab/>
        <w:t>- Inference of the Detection System</w:t>
      </w:r>
    </w:p>
    <w:p w14:paraId="1B70CB87" w14:textId="45C7AE01" w:rsidR="00C3324B" w:rsidRDefault="00C3324B">
      <w:pPr>
        <w:rPr>
          <w:rFonts w:ascii="Arial" w:hAnsi="Arial" w:cs="Arial"/>
        </w:rPr>
      </w:pPr>
      <w:r>
        <w:rPr>
          <w:rFonts w:ascii="Arial" w:hAnsi="Arial" w:cs="Arial"/>
        </w:rPr>
        <w:t>2. Optical Character Recognition</w:t>
      </w:r>
    </w:p>
    <w:p w14:paraId="4EA079FB" w14:textId="2B697095" w:rsidR="00C3324B" w:rsidRDefault="00C3324B">
      <w:pPr>
        <w:rPr>
          <w:rFonts w:ascii="Arial" w:hAnsi="Arial" w:cs="Arial"/>
        </w:rPr>
      </w:pPr>
      <w:r>
        <w:rPr>
          <w:rFonts w:ascii="Arial" w:hAnsi="Arial" w:cs="Arial"/>
        </w:rPr>
        <w:tab/>
        <w:t>- Accuracy of extracted text with respect to the actual value</w:t>
      </w:r>
    </w:p>
    <w:p w14:paraId="792DB19F" w14:textId="4E61E3B8" w:rsidR="00C3324B" w:rsidRDefault="00C3324B">
      <w:pPr>
        <w:rPr>
          <w:rFonts w:ascii="Arial" w:hAnsi="Arial" w:cs="Arial"/>
        </w:rPr>
      </w:pPr>
      <w:r>
        <w:rPr>
          <w:rFonts w:ascii="Arial" w:hAnsi="Arial" w:cs="Arial"/>
        </w:rPr>
        <w:tab/>
        <w:t>- Persistence of the extraction</w:t>
      </w:r>
    </w:p>
    <w:p w14:paraId="3BC847A2" w14:textId="7A7B1B0E" w:rsidR="00C3324B" w:rsidRDefault="00C3324B">
      <w:pPr>
        <w:rPr>
          <w:rFonts w:ascii="Arial" w:hAnsi="Arial" w:cs="Arial"/>
        </w:rPr>
      </w:pPr>
      <w:r>
        <w:rPr>
          <w:rFonts w:ascii="Arial" w:hAnsi="Arial" w:cs="Arial"/>
        </w:rPr>
        <w:t>3. Stepper Motor Control</w:t>
      </w:r>
    </w:p>
    <w:p w14:paraId="728BD15A" w14:textId="4FB77989" w:rsidR="00C3324B" w:rsidRDefault="00C3324B">
      <w:pPr>
        <w:rPr>
          <w:rFonts w:ascii="Arial" w:hAnsi="Arial" w:cs="Arial"/>
        </w:rPr>
      </w:pPr>
      <w:r>
        <w:rPr>
          <w:rFonts w:ascii="Arial" w:hAnsi="Arial" w:cs="Arial"/>
        </w:rPr>
        <w:tab/>
        <w:t>- Performance of the Serial Communication</w:t>
      </w:r>
    </w:p>
    <w:p w14:paraId="2ADE7EC3" w14:textId="16BEF20B" w:rsidR="00C3324B" w:rsidRDefault="00C3324B">
      <w:pPr>
        <w:rPr>
          <w:rFonts w:ascii="Arial" w:hAnsi="Arial" w:cs="Arial"/>
        </w:rPr>
      </w:pPr>
      <w:r>
        <w:rPr>
          <w:rFonts w:ascii="Arial" w:hAnsi="Arial" w:cs="Arial"/>
        </w:rPr>
        <w:tab/>
        <w:t>- Responsiveness of the motors</w:t>
      </w:r>
    </w:p>
    <w:p w14:paraId="6B077C0B" w14:textId="450CBB36" w:rsidR="00723112" w:rsidRDefault="00AF72C8">
      <w:pPr>
        <w:rPr>
          <w:rFonts w:ascii="Arial" w:hAnsi="Arial" w:cs="Arial"/>
        </w:rPr>
      </w:pPr>
      <w:r>
        <w:rPr>
          <w:rFonts w:ascii="Arial" w:hAnsi="Arial" w:cs="Arial"/>
        </w:rPr>
        <w:t>4. Profile Registration</w:t>
      </w:r>
    </w:p>
    <w:p w14:paraId="2E574825" w14:textId="17D3C1CF" w:rsidR="00AF72C8" w:rsidRDefault="00AF72C8">
      <w:pPr>
        <w:rPr>
          <w:rFonts w:ascii="Arial" w:hAnsi="Arial" w:cs="Arial"/>
        </w:rPr>
      </w:pPr>
      <w:r>
        <w:rPr>
          <w:rFonts w:ascii="Arial" w:hAnsi="Arial" w:cs="Arial"/>
        </w:rPr>
        <w:tab/>
        <w:t>- Ensure connection with the database</w:t>
      </w:r>
    </w:p>
    <w:p w14:paraId="015D1C6B" w14:textId="4684ED9B" w:rsidR="00AF72C8" w:rsidRDefault="00AF72C8">
      <w:pPr>
        <w:rPr>
          <w:rFonts w:ascii="Arial" w:hAnsi="Arial" w:cs="Arial"/>
        </w:rPr>
      </w:pPr>
      <w:r>
        <w:rPr>
          <w:rFonts w:ascii="Arial" w:hAnsi="Arial" w:cs="Arial"/>
        </w:rPr>
        <w:tab/>
        <w:t>- Real-time update on the dashboard</w:t>
      </w:r>
    </w:p>
    <w:p w14:paraId="4B8E4666" w14:textId="77777777" w:rsidR="00AF72C8" w:rsidRDefault="00AF72C8">
      <w:pPr>
        <w:rPr>
          <w:rFonts w:ascii="Arial" w:hAnsi="Arial" w:cs="Arial"/>
        </w:rPr>
      </w:pPr>
    </w:p>
    <w:p w14:paraId="78B41BD5" w14:textId="4B6BB004" w:rsidR="00723112" w:rsidRDefault="00723112">
      <w:pPr>
        <w:rPr>
          <w:rFonts w:ascii="Arial" w:hAnsi="Arial" w:cs="Arial"/>
        </w:rPr>
      </w:pPr>
      <w:r>
        <w:rPr>
          <w:rFonts w:ascii="Arial" w:hAnsi="Arial" w:cs="Arial"/>
        </w:rPr>
        <w:t>Testing Methodology:</w:t>
      </w:r>
      <w:r>
        <w:rPr>
          <w:rFonts w:ascii="Arial" w:hAnsi="Arial" w:cs="Arial"/>
        </w:rPr>
        <w:br/>
        <w:t xml:space="preserve">- </w:t>
      </w:r>
      <w:r w:rsidRPr="00723112">
        <w:rPr>
          <w:rFonts w:ascii="Arial" w:hAnsi="Arial" w:cs="Arial"/>
        </w:rPr>
        <w:t xml:space="preserve">Conduct unit testing for </w:t>
      </w:r>
      <w:r>
        <w:rPr>
          <w:rFonts w:ascii="Arial" w:hAnsi="Arial" w:cs="Arial"/>
        </w:rPr>
        <w:t>hardware components such as the microcontroller, motor drivers, and stepper motors.</w:t>
      </w:r>
    </w:p>
    <w:p w14:paraId="08888771" w14:textId="10A63CF2" w:rsidR="00723112" w:rsidRDefault="00723112">
      <w:pPr>
        <w:rPr>
          <w:rFonts w:ascii="Arial" w:hAnsi="Arial" w:cs="Arial"/>
        </w:rPr>
      </w:pPr>
      <w:r>
        <w:rPr>
          <w:rFonts w:ascii="Arial" w:hAnsi="Arial" w:cs="Arial"/>
        </w:rPr>
        <w:t>- Test communication protocols to ensure reliable transfer of data between devices.</w:t>
      </w:r>
    </w:p>
    <w:p w14:paraId="0ADC84FF" w14:textId="547CC9AF" w:rsidR="00723112" w:rsidRDefault="00723112">
      <w:pPr>
        <w:rPr>
          <w:rFonts w:ascii="Arial" w:hAnsi="Arial" w:cs="Arial"/>
        </w:rPr>
      </w:pPr>
      <w:r>
        <w:rPr>
          <w:rFonts w:ascii="Arial" w:hAnsi="Arial" w:cs="Arial"/>
        </w:rPr>
        <w:t xml:space="preserve">- </w:t>
      </w:r>
      <w:r w:rsidRPr="00723112">
        <w:rPr>
          <w:rFonts w:ascii="Arial" w:hAnsi="Arial" w:cs="Arial"/>
        </w:rPr>
        <w:t>Perform integration testing to validate interactions between hardware and software</w:t>
      </w:r>
      <w:r>
        <w:rPr>
          <w:rFonts w:ascii="Arial" w:hAnsi="Arial" w:cs="Arial"/>
        </w:rPr>
        <w:t>.</w:t>
      </w:r>
    </w:p>
    <w:p w14:paraId="179670CC" w14:textId="7FCB63B9" w:rsidR="00AF72C8" w:rsidRDefault="00AF72C8">
      <w:pPr>
        <w:rPr>
          <w:rFonts w:ascii="Arial" w:hAnsi="Arial" w:cs="Arial"/>
        </w:rPr>
      </w:pPr>
      <w:r>
        <w:rPr>
          <w:rFonts w:ascii="Arial" w:hAnsi="Arial" w:cs="Arial"/>
        </w:rPr>
        <w:t>- Execute registration testing in the Registration Panel to ensure a reliable connection with the database.</w:t>
      </w:r>
    </w:p>
    <w:p w14:paraId="32C18935" w14:textId="77777777" w:rsidR="00723112" w:rsidRDefault="00723112">
      <w:pPr>
        <w:rPr>
          <w:rFonts w:ascii="Arial" w:hAnsi="Arial" w:cs="Arial"/>
        </w:rPr>
      </w:pPr>
    </w:p>
    <w:p w14:paraId="3A2A411D" w14:textId="21ACF052" w:rsidR="00723112" w:rsidRDefault="00723112">
      <w:pPr>
        <w:rPr>
          <w:rFonts w:ascii="Arial" w:hAnsi="Arial" w:cs="Arial"/>
        </w:rPr>
      </w:pPr>
      <w:r>
        <w:rPr>
          <w:rFonts w:ascii="Arial" w:hAnsi="Arial" w:cs="Arial"/>
        </w:rPr>
        <w:t>Unit Testing</w:t>
      </w:r>
    </w:p>
    <w:tbl>
      <w:tblPr>
        <w:tblStyle w:val="TableGrid"/>
        <w:tblW w:w="0" w:type="auto"/>
        <w:tblLook w:val="04A0" w:firstRow="1" w:lastRow="0" w:firstColumn="1" w:lastColumn="0" w:noHBand="0" w:noVBand="1"/>
      </w:tblPr>
      <w:tblGrid>
        <w:gridCol w:w="1870"/>
        <w:gridCol w:w="1870"/>
        <w:gridCol w:w="1870"/>
        <w:gridCol w:w="1870"/>
        <w:gridCol w:w="1870"/>
      </w:tblGrid>
      <w:tr w:rsidR="00723112" w14:paraId="75E4B617" w14:textId="77777777" w:rsidTr="00723112">
        <w:tc>
          <w:tcPr>
            <w:tcW w:w="1870" w:type="dxa"/>
          </w:tcPr>
          <w:p w14:paraId="7EDCB977" w14:textId="5CDA5B4F" w:rsidR="00723112" w:rsidRDefault="00723112" w:rsidP="00723112">
            <w:pPr>
              <w:jc w:val="center"/>
              <w:rPr>
                <w:rFonts w:ascii="Arial" w:hAnsi="Arial" w:cs="Arial"/>
              </w:rPr>
            </w:pPr>
            <w:r>
              <w:rPr>
                <w:rFonts w:ascii="Arial" w:hAnsi="Arial" w:cs="Arial"/>
              </w:rPr>
              <w:t>Test ID</w:t>
            </w:r>
          </w:p>
        </w:tc>
        <w:tc>
          <w:tcPr>
            <w:tcW w:w="1870" w:type="dxa"/>
          </w:tcPr>
          <w:p w14:paraId="74C416CB" w14:textId="07EB5133" w:rsidR="00723112" w:rsidRDefault="00723112" w:rsidP="00723112">
            <w:pPr>
              <w:jc w:val="center"/>
              <w:rPr>
                <w:rFonts w:ascii="Arial" w:hAnsi="Arial" w:cs="Arial"/>
              </w:rPr>
            </w:pPr>
            <w:r>
              <w:rPr>
                <w:rFonts w:ascii="Arial" w:hAnsi="Arial" w:cs="Arial"/>
              </w:rPr>
              <w:t>Action</w:t>
            </w:r>
          </w:p>
        </w:tc>
        <w:tc>
          <w:tcPr>
            <w:tcW w:w="1870" w:type="dxa"/>
          </w:tcPr>
          <w:p w14:paraId="21AB60A9" w14:textId="4DAE854E" w:rsidR="00723112" w:rsidRDefault="00723112" w:rsidP="00723112">
            <w:pPr>
              <w:jc w:val="center"/>
              <w:rPr>
                <w:rFonts w:ascii="Arial" w:hAnsi="Arial" w:cs="Arial"/>
              </w:rPr>
            </w:pPr>
            <w:r>
              <w:rPr>
                <w:rFonts w:ascii="Arial" w:hAnsi="Arial" w:cs="Arial"/>
              </w:rPr>
              <w:t>Expected Result</w:t>
            </w:r>
          </w:p>
        </w:tc>
        <w:tc>
          <w:tcPr>
            <w:tcW w:w="1870" w:type="dxa"/>
          </w:tcPr>
          <w:p w14:paraId="46A7F10F" w14:textId="5BFF8823" w:rsidR="00723112" w:rsidRDefault="00723112" w:rsidP="00723112">
            <w:pPr>
              <w:jc w:val="center"/>
              <w:rPr>
                <w:rFonts w:ascii="Arial" w:hAnsi="Arial" w:cs="Arial"/>
              </w:rPr>
            </w:pPr>
            <w:r>
              <w:rPr>
                <w:rFonts w:ascii="Arial" w:hAnsi="Arial" w:cs="Arial"/>
              </w:rPr>
              <w:t>Actual Result</w:t>
            </w:r>
          </w:p>
        </w:tc>
        <w:tc>
          <w:tcPr>
            <w:tcW w:w="1870" w:type="dxa"/>
          </w:tcPr>
          <w:p w14:paraId="33D7B919" w14:textId="73285FB5" w:rsidR="00723112" w:rsidRDefault="00723112" w:rsidP="00723112">
            <w:pPr>
              <w:jc w:val="center"/>
              <w:rPr>
                <w:rFonts w:ascii="Arial" w:hAnsi="Arial" w:cs="Arial"/>
              </w:rPr>
            </w:pPr>
            <w:r>
              <w:rPr>
                <w:rFonts w:ascii="Arial" w:hAnsi="Arial" w:cs="Arial"/>
              </w:rPr>
              <w:t>Date of Testing</w:t>
            </w:r>
          </w:p>
        </w:tc>
      </w:tr>
      <w:tr w:rsidR="00723112" w14:paraId="3E50332D" w14:textId="77777777" w:rsidTr="00723112">
        <w:tc>
          <w:tcPr>
            <w:tcW w:w="1870" w:type="dxa"/>
          </w:tcPr>
          <w:p w14:paraId="622A9188" w14:textId="63D2821A" w:rsidR="00723112" w:rsidRDefault="00723112">
            <w:pPr>
              <w:rPr>
                <w:rFonts w:ascii="Arial" w:hAnsi="Arial" w:cs="Arial"/>
              </w:rPr>
            </w:pPr>
            <w:r w:rsidRPr="00723112">
              <w:rPr>
                <w:rFonts w:ascii="Arial" w:hAnsi="Arial" w:cs="Arial"/>
              </w:rPr>
              <w:t>Object-Detection-1</w:t>
            </w:r>
          </w:p>
        </w:tc>
        <w:tc>
          <w:tcPr>
            <w:tcW w:w="1870" w:type="dxa"/>
          </w:tcPr>
          <w:p w14:paraId="161DEDF1" w14:textId="3FD22320" w:rsidR="00723112" w:rsidRDefault="00723112">
            <w:pPr>
              <w:rPr>
                <w:rFonts w:ascii="Arial" w:hAnsi="Arial" w:cs="Arial"/>
              </w:rPr>
            </w:pPr>
            <w:r w:rsidRPr="00723112">
              <w:rPr>
                <w:rFonts w:ascii="Arial" w:hAnsi="Arial" w:cs="Arial"/>
              </w:rPr>
              <w:t>Detection of vehicle license plates</w:t>
            </w:r>
            <w:r>
              <w:rPr>
                <w:rFonts w:ascii="Arial" w:hAnsi="Arial" w:cs="Arial"/>
              </w:rPr>
              <w:t>.</w:t>
            </w:r>
          </w:p>
        </w:tc>
        <w:tc>
          <w:tcPr>
            <w:tcW w:w="1870" w:type="dxa"/>
          </w:tcPr>
          <w:p w14:paraId="153E00BC" w14:textId="42408243" w:rsidR="00723112" w:rsidRDefault="00723112">
            <w:pPr>
              <w:rPr>
                <w:rFonts w:ascii="Arial" w:hAnsi="Arial" w:cs="Arial"/>
              </w:rPr>
            </w:pPr>
            <w:r>
              <w:rPr>
                <w:rFonts w:ascii="Arial" w:hAnsi="Arial" w:cs="Arial"/>
              </w:rPr>
              <w:t>The system detected all visible license plates with high accuracy.</w:t>
            </w:r>
          </w:p>
        </w:tc>
        <w:tc>
          <w:tcPr>
            <w:tcW w:w="1870" w:type="dxa"/>
          </w:tcPr>
          <w:p w14:paraId="06AED908" w14:textId="1CF26100" w:rsidR="00723112" w:rsidRDefault="00723112">
            <w:pPr>
              <w:rPr>
                <w:rFonts w:ascii="Arial" w:hAnsi="Arial" w:cs="Arial"/>
              </w:rPr>
            </w:pPr>
            <w:r>
              <w:rPr>
                <w:rFonts w:ascii="Arial" w:hAnsi="Arial" w:cs="Arial"/>
              </w:rPr>
              <w:t>Visible license plates are detected successfully</w:t>
            </w:r>
            <w:r w:rsidR="00A51660">
              <w:rPr>
                <w:rFonts w:ascii="Arial" w:hAnsi="Arial" w:cs="Arial"/>
              </w:rPr>
              <w:t>.</w:t>
            </w:r>
          </w:p>
        </w:tc>
        <w:tc>
          <w:tcPr>
            <w:tcW w:w="1870" w:type="dxa"/>
          </w:tcPr>
          <w:p w14:paraId="7CC8CC3D" w14:textId="77777777" w:rsidR="00723112" w:rsidRDefault="00723112">
            <w:pPr>
              <w:rPr>
                <w:rFonts w:ascii="Arial" w:hAnsi="Arial" w:cs="Arial"/>
              </w:rPr>
            </w:pPr>
          </w:p>
        </w:tc>
      </w:tr>
      <w:tr w:rsidR="00723112" w14:paraId="2C68090D" w14:textId="77777777" w:rsidTr="00723112">
        <w:tc>
          <w:tcPr>
            <w:tcW w:w="1870" w:type="dxa"/>
          </w:tcPr>
          <w:p w14:paraId="25C8184C" w14:textId="0F7F33F3" w:rsidR="00723112" w:rsidRDefault="00723112">
            <w:pPr>
              <w:rPr>
                <w:rFonts w:ascii="Arial" w:hAnsi="Arial" w:cs="Arial"/>
              </w:rPr>
            </w:pPr>
            <w:r w:rsidRPr="00723112">
              <w:rPr>
                <w:rFonts w:ascii="Arial" w:hAnsi="Arial" w:cs="Arial"/>
              </w:rPr>
              <w:lastRenderedPageBreak/>
              <w:t>Optical-Character-Recognition-1</w:t>
            </w:r>
          </w:p>
        </w:tc>
        <w:tc>
          <w:tcPr>
            <w:tcW w:w="1870" w:type="dxa"/>
          </w:tcPr>
          <w:p w14:paraId="0858D203" w14:textId="19800A1B" w:rsidR="00723112" w:rsidRDefault="00723112">
            <w:pPr>
              <w:rPr>
                <w:rFonts w:ascii="Arial" w:hAnsi="Arial" w:cs="Arial"/>
              </w:rPr>
            </w:pPr>
            <w:r w:rsidRPr="00723112">
              <w:rPr>
                <w:rFonts w:ascii="Arial" w:hAnsi="Arial" w:cs="Arial"/>
              </w:rPr>
              <w:t>Image-to-text extraction from vehicle license plates</w:t>
            </w:r>
            <w:r w:rsidR="00A51660">
              <w:rPr>
                <w:rFonts w:ascii="Arial" w:hAnsi="Arial" w:cs="Arial"/>
              </w:rPr>
              <w:t>.</w:t>
            </w:r>
          </w:p>
        </w:tc>
        <w:tc>
          <w:tcPr>
            <w:tcW w:w="1870" w:type="dxa"/>
          </w:tcPr>
          <w:p w14:paraId="527D6B9F" w14:textId="2B63564C" w:rsidR="00723112" w:rsidRDefault="00723112">
            <w:pPr>
              <w:rPr>
                <w:rFonts w:ascii="Arial" w:hAnsi="Arial" w:cs="Arial"/>
              </w:rPr>
            </w:pPr>
            <w:r>
              <w:rPr>
                <w:rFonts w:ascii="Arial" w:hAnsi="Arial" w:cs="Arial"/>
              </w:rPr>
              <w:t xml:space="preserve">The system should successfully extract text from </w:t>
            </w:r>
            <w:r w:rsidR="00A51660">
              <w:rPr>
                <w:rFonts w:ascii="Arial" w:hAnsi="Arial" w:cs="Arial"/>
              </w:rPr>
              <w:t>the</w:t>
            </w:r>
            <w:r>
              <w:rPr>
                <w:rFonts w:ascii="Arial" w:hAnsi="Arial" w:cs="Arial"/>
              </w:rPr>
              <w:t xml:space="preserve"> image</w:t>
            </w:r>
            <w:r w:rsidR="00A51660">
              <w:rPr>
                <w:rFonts w:ascii="Arial" w:hAnsi="Arial" w:cs="Arial"/>
              </w:rPr>
              <w:t xml:space="preserve"> with high precision.</w:t>
            </w:r>
          </w:p>
        </w:tc>
        <w:tc>
          <w:tcPr>
            <w:tcW w:w="1870" w:type="dxa"/>
          </w:tcPr>
          <w:p w14:paraId="309684E2" w14:textId="7B009145" w:rsidR="00723112" w:rsidRDefault="00A51660">
            <w:pPr>
              <w:rPr>
                <w:rFonts w:ascii="Arial" w:hAnsi="Arial" w:cs="Arial"/>
              </w:rPr>
            </w:pPr>
            <w:r>
              <w:rPr>
                <w:rFonts w:ascii="Arial" w:hAnsi="Arial" w:cs="Arial"/>
              </w:rPr>
              <w:t>The system extracted the text as long as it was legible and had good lighting conditions.</w:t>
            </w:r>
          </w:p>
        </w:tc>
        <w:tc>
          <w:tcPr>
            <w:tcW w:w="1870" w:type="dxa"/>
          </w:tcPr>
          <w:p w14:paraId="1974AEF1" w14:textId="77777777" w:rsidR="00723112" w:rsidRDefault="00723112">
            <w:pPr>
              <w:rPr>
                <w:rFonts w:ascii="Arial" w:hAnsi="Arial" w:cs="Arial"/>
              </w:rPr>
            </w:pPr>
          </w:p>
        </w:tc>
      </w:tr>
      <w:tr w:rsidR="00723112" w14:paraId="287BED07" w14:textId="77777777" w:rsidTr="00723112">
        <w:tc>
          <w:tcPr>
            <w:tcW w:w="1870" w:type="dxa"/>
          </w:tcPr>
          <w:p w14:paraId="25ABAE04" w14:textId="1A2209E4" w:rsidR="00723112" w:rsidRPr="00723112" w:rsidRDefault="00723112">
            <w:pPr>
              <w:rPr>
                <w:rFonts w:ascii="Arial" w:hAnsi="Arial" w:cs="Arial"/>
              </w:rPr>
            </w:pPr>
            <w:r w:rsidRPr="00723112">
              <w:rPr>
                <w:rFonts w:ascii="Arial" w:hAnsi="Arial" w:cs="Arial"/>
              </w:rPr>
              <w:t>Motor-Control-1</w:t>
            </w:r>
          </w:p>
        </w:tc>
        <w:tc>
          <w:tcPr>
            <w:tcW w:w="1870" w:type="dxa"/>
          </w:tcPr>
          <w:p w14:paraId="463F85C7" w14:textId="766FF3AE" w:rsidR="00723112" w:rsidRDefault="00A51660">
            <w:pPr>
              <w:rPr>
                <w:rFonts w:ascii="Arial" w:hAnsi="Arial" w:cs="Arial"/>
              </w:rPr>
            </w:pPr>
            <w:r w:rsidRPr="00A51660">
              <w:rPr>
                <w:rFonts w:ascii="Arial" w:hAnsi="Arial" w:cs="Arial"/>
              </w:rPr>
              <w:t>Control of Stepper Motors using Serial Signals</w:t>
            </w:r>
            <w:r>
              <w:rPr>
                <w:rFonts w:ascii="Arial" w:hAnsi="Arial" w:cs="Arial"/>
              </w:rPr>
              <w:t>.</w:t>
            </w:r>
          </w:p>
        </w:tc>
        <w:tc>
          <w:tcPr>
            <w:tcW w:w="1870" w:type="dxa"/>
          </w:tcPr>
          <w:p w14:paraId="0DFBF139" w14:textId="4652A87E" w:rsidR="00723112" w:rsidRDefault="00A51660">
            <w:pPr>
              <w:rPr>
                <w:rFonts w:ascii="Arial" w:hAnsi="Arial" w:cs="Arial"/>
              </w:rPr>
            </w:pPr>
            <w:r>
              <w:rPr>
                <w:rFonts w:ascii="Arial" w:hAnsi="Arial" w:cs="Arial"/>
              </w:rPr>
              <w:t>The stepper motors should respond quickly as soon as they receive a serial signal from the main computer.</w:t>
            </w:r>
          </w:p>
        </w:tc>
        <w:tc>
          <w:tcPr>
            <w:tcW w:w="1870" w:type="dxa"/>
          </w:tcPr>
          <w:p w14:paraId="1561C797" w14:textId="0E33DB47" w:rsidR="00723112" w:rsidRDefault="00A51660">
            <w:pPr>
              <w:rPr>
                <w:rFonts w:ascii="Arial" w:hAnsi="Arial" w:cs="Arial"/>
              </w:rPr>
            </w:pPr>
            <w:r>
              <w:rPr>
                <w:rFonts w:ascii="Arial" w:hAnsi="Arial" w:cs="Arial"/>
              </w:rPr>
              <w:t>The stepper motors responded successfully.</w:t>
            </w:r>
          </w:p>
        </w:tc>
        <w:tc>
          <w:tcPr>
            <w:tcW w:w="1870" w:type="dxa"/>
          </w:tcPr>
          <w:p w14:paraId="6332A1F4" w14:textId="77777777" w:rsidR="00723112" w:rsidRDefault="00723112">
            <w:pPr>
              <w:rPr>
                <w:rFonts w:ascii="Arial" w:hAnsi="Arial" w:cs="Arial"/>
              </w:rPr>
            </w:pPr>
          </w:p>
        </w:tc>
      </w:tr>
      <w:tr w:rsidR="00D40D09" w14:paraId="00C4131F" w14:textId="77777777" w:rsidTr="00723112">
        <w:tc>
          <w:tcPr>
            <w:tcW w:w="1870" w:type="dxa"/>
          </w:tcPr>
          <w:p w14:paraId="3FB952D8" w14:textId="61905173" w:rsidR="00D40D09" w:rsidRPr="00723112" w:rsidRDefault="00D40D09" w:rsidP="00D40D09">
            <w:pPr>
              <w:rPr>
                <w:rFonts w:ascii="Arial" w:hAnsi="Arial" w:cs="Arial"/>
              </w:rPr>
            </w:pPr>
            <w:r>
              <w:rPr>
                <w:rFonts w:ascii="Arial" w:hAnsi="Arial" w:cs="Arial"/>
              </w:rPr>
              <w:t>Profile-Registration-1</w:t>
            </w:r>
          </w:p>
        </w:tc>
        <w:tc>
          <w:tcPr>
            <w:tcW w:w="1870" w:type="dxa"/>
          </w:tcPr>
          <w:p w14:paraId="43AC0CA6" w14:textId="110E1B1F" w:rsidR="00D40D09" w:rsidRPr="00A51660" w:rsidRDefault="00D40D09" w:rsidP="00D40D09">
            <w:pPr>
              <w:rPr>
                <w:rFonts w:ascii="Arial" w:hAnsi="Arial" w:cs="Arial"/>
              </w:rPr>
            </w:pPr>
            <w:r>
              <w:rPr>
                <w:rFonts w:ascii="Arial" w:hAnsi="Arial" w:cs="Arial"/>
              </w:rPr>
              <w:t xml:space="preserve">Navigate to the Register Page and fill in the </w:t>
            </w:r>
            <w:r>
              <w:rPr>
                <w:rFonts w:ascii="Arial" w:hAnsi="Arial" w:cs="Arial"/>
              </w:rPr>
              <w:t>client’s basic information</w:t>
            </w:r>
            <w:r>
              <w:rPr>
                <w:rFonts w:ascii="Arial" w:hAnsi="Arial" w:cs="Arial"/>
              </w:rPr>
              <w:t>.</w:t>
            </w:r>
          </w:p>
        </w:tc>
        <w:tc>
          <w:tcPr>
            <w:tcW w:w="1870" w:type="dxa"/>
          </w:tcPr>
          <w:p w14:paraId="3A6E1086" w14:textId="412B313F" w:rsidR="00D40D09" w:rsidRDefault="00D40D09" w:rsidP="00D40D09">
            <w:pPr>
              <w:rPr>
                <w:rFonts w:ascii="Arial" w:hAnsi="Arial" w:cs="Arial"/>
              </w:rPr>
            </w:pPr>
            <w:r>
              <w:rPr>
                <w:rFonts w:ascii="Arial" w:hAnsi="Arial" w:cs="Arial"/>
              </w:rPr>
              <w:t>The system should successfully add the information to the database, and it should appear on the profile details inside the main page panel.</w:t>
            </w:r>
          </w:p>
        </w:tc>
        <w:tc>
          <w:tcPr>
            <w:tcW w:w="1870" w:type="dxa"/>
          </w:tcPr>
          <w:p w14:paraId="2B7CC4D0" w14:textId="1D3178C9" w:rsidR="00D40D09" w:rsidRDefault="00D40D09" w:rsidP="00D40D09">
            <w:pPr>
              <w:rPr>
                <w:rFonts w:ascii="Arial" w:hAnsi="Arial" w:cs="Arial"/>
              </w:rPr>
            </w:pPr>
            <w:r>
              <w:rPr>
                <w:rFonts w:ascii="Arial" w:hAnsi="Arial" w:cs="Arial"/>
              </w:rPr>
              <w:t>The system responded quickly and successfully added the information to the database.</w:t>
            </w:r>
          </w:p>
        </w:tc>
        <w:tc>
          <w:tcPr>
            <w:tcW w:w="1870" w:type="dxa"/>
          </w:tcPr>
          <w:p w14:paraId="6C973B1F" w14:textId="77777777" w:rsidR="00D40D09" w:rsidRDefault="00D40D09" w:rsidP="00D40D09">
            <w:pPr>
              <w:rPr>
                <w:rFonts w:ascii="Arial" w:hAnsi="Arial" w:cs="Arial"/>
              </w:rPr>
            </w:pPr>
          </w:p>
        </w:tc>
      </w:tr>
    </w:tbl>
    <w:p w14:paraId="5B7FA406" w14:textId="77777777" w:rsidR="00723112" w:rsidRPr="00151CEA" w:rsidRDefault="00723112">
      <w:pPr>
        <w:rPr>
          <w:rFonts w:ascii="Arial" w:hAnsi="Arial" w:cs="Arial"/>
        </w:rPr>
      </w:pPr>
    </w:p>
    <w:sectPr w:rsidR="00723112" w:rsidRPr="00151C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0E"/>
    <w:rsid w:val="00070D0E"/>
    <w:rsid w:val="00151CEA"/>
    <w:rsid w:val="0015618E"/>
    <w:rsid w:val="002D18A8"/>
    <w:rsid w:val="00353392"/>
    <w:rsid w:val="003B54B6"/>
    <w:rsid w:val="00450F5C"/>
    <w:rsid w:val="00723112"/>
    <w:rsid w:val="007C46EA"/>
    <w:rsid w:val="007F556F"/>
    <w:rsid w:val="00832BB6"/>
    <w:rsid w:val="00911B71"/>
    <w:rsid w:val="009840AF"/>
    <w:rsid w:val="00A31255"/>
    <w:rsid w:val="00A51660"/>
    <w:rsid w:val="00AF72C8"/>
    <w:rsid w:val="00B501C7"/>
    <w:rsid w:val="00BB1A39"/>
    <w:rsid w:val="00C3324B"/>
    <w:rsid w:val="00C4723D"/>
    <w:rsid w:val="00D40D09"/>
    <w:rsid w:val="00D73247"/>
    <w:rsid w:val="00FE3055"/>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0C95B"/>
  <w15:chartTrackingRefBased/>
  <w15:docId w15:val="{3079A08A-C0B5-42AB-AAC2-38190EC7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D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0D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0D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0D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0D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0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D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0D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0D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0D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0D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0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D0E"/>
    <w:rPr>
      <w:rFonts w:eastAsiaTheme="majorEastAsia" w:cstheme="majorBidi"/>
      <w:color w:val="272727" w:themeColor="text1" w:themeTint="D8"/>
    </w:rPr>
  </w:style>
  <w:style w:type="paragraph" w:styleId="Title">
    <w:name w:val="Title"/>
    <w:basedOn w:val="Normal"/>
    <w:next w:val="Normal"/>
    <w:link w:val="TitleChar"/>
    <w:uiPriority w:val="10"/>
    <w:qFormat/>
    <w:rsid w:val="00070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D0E"/>
    <w:pPr>
      <w:spacing w:before="160"/>
      <w:jc w:val="center"/>
    </w:pPr>
    <w:rPr>
      <w:i/>
      <w:iCs/>
      <w:color w:val="404040" w:themeColor="text1" w:themeTint="BF"/>
    </w:rPr>
  </w:style>
  <w:style w:type="character" w:customStyle="1" w:styleId="QuoteChar">
    <w:name w:val="Quote Char"/>
    <w:basedOn w:val="DefaultParagraphFont"/>
    <w:link w:val="Quote"/>
    <w:uiPriority w:val="29"/>
    <w:rsid w:val="00070D0E"/>
    <w:rPr>
      <w:i/>
      <w:iCs/>
      <w:color w:val="404040" w:themeColor="text1" w:themeTint="BF"/>
    </w:rPr>
  </w:style>
  <w:style w:type="paragraph" w:styleId="ListParagraph">
    <w:name w:val="List Paragraph"/>
    <w:basedOn w:val="Normal"/>
    <w:uiPriority w:val="34"/>
    <w:qFormat/>
    <w:rsid w:val="00070D0E"/>
    <w:pPr>
      <w:ind w:left="720"/>
      <w:contextualSpacing/>
    </w:pPr>
  </w:style>
  <w:style w:type="character" w:styleId="IntenseEmphasis">
    <w:name w:val="Intense Emphasis"/>
    <w:basedOn w:val="DefaultParagraphFont"/>
    <w:uiPriority w:val="21"/>
    <w:qFormat/>
    <w:rsid w:val="00070D0E"/>
    <w:rPr>
      <w:i/>
      <w:iCs/>
      <w:color w:val="2F5496" w:themeColor="accent1" w:themeShade="BF"/>
    </w:rPr>
  </w:style>
  <w:style w:type="paragraph" w:styleId="IntenseQuote">
    <w:name w:val="Intense Quote"/>
    <w:basedOn w:val="Normal"/>
    <w:next w:val="Normal"/>
    <w:link w:val="IntenseQuoteChar"/>
    <w:uiPriority w:val="30"/>
    <w:qFormat/>
    <w:rsid w:val="00070D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0D0E"/>
    <w:rPr>
      <w:i/>
      <w:iCs/>
      <w:color w:val="2F5496" w:themeColor="accent1" w:themeShade="BF"/>
    </w:rPr>
  </w:style>
  <w:style w:type="character" w:styleId="IntenseReference">
    <w:name w:val="Intense Reference"/>
    <w:basedOn w:val="DefaultParagraphFont"/>
    <w:uiPriority w:val="32"/>
    <w:qFormat/>
    <w:rsid w:val="00070D0E"/>
    <w:rPr>
      <w:b/>
      <w:bCs/>
      <w:smallCaps/>
      <w:color w:val="2F5496" w:themeColor="accent1" w:themeShade="BF"/>
      <w:spacing w:val="5"/>
    </w:rPr>
  </w:style>
  <w:style w:type="table" w:styleId="TableGrid">
    <w:name w:val="Table Grid"/>
    <w:basedOn w:val="TableNormal"/>
    <w:uiPriority w:val="39"/>
    <w:rsid w:val="00723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5</Pages>
  <Words>463</Words>
  <Characters>2804</Characters>
  <Application>Microsoft Office Word</Application>
  <DocSecurity>0</DocSecurity>
  <Lines>140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Karyl Dith Tecson</dc:creator>
  <cp:keywords/>
  <dc:description/>
  <cp:lastModifiedBy>Karyl Dith Tecson</cp:lastModifiedBy>
  <cp:revision>11</cp:revision>
  <dcterms:created xsi:type="dcterms:W3CDTF">2025-05-19T04:57:00Z</dcterms:created>
  <dcterms:modified xsi:type="dcterms:W3CDTF">2025-05-20T05:06:00Z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e22756e2-0151-41b2-ab8e-d744042ab607</vt:lpwstr>
  </property>
</Properties>
</file>