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GLENN DALBEY</w:t>
      </w:r>
    </w:p>
    <w:p>
      <w:pPr>
        <w:jc w:val="center"/>
      </w:pPr>
      <w:r>
        <w:rPr>
          <w:i/>
          <w:iCs/>
          <w:sz w:val="24"/>
          <w:szCs w:val="24"/>
        </w:rPr>
        <w:t xml:space="preserve">Data Science &amp; Analytics Professional</w:t>
      </w:r>
    </w:p>
    <w:p>
      <w:pPr>
        <w:spacing w:after="200"/>
        <w:jc w:val="center"/>
      </w:pPr>
      <w:r>
        <w:rPr>
          <w:sz w:val="20"/>
          <w:szCs w:val="20"/>
        </w:rPr>
        <w:t xml:space="preserve">319-233-4445 | dalbeyglenn@gmail.com | linkedin.com/in/glenn-dalbey-205b7a44 | github.com/XxRemsteelexX | glenndalbey.com</w:t>
      </w:r>
    </w:p>
    <w:p/>
    <w:p>
      <w:pPr>
        <w:pStyle w:val="Heading1"/>
        <w:spacing w:before="200" w:after="100"/>
      </w:pPr>
      <w:r>
        <w:t xml:space="preserve">PROFESSIONAL SUMMARY</w:t>
      </w:r>
    </w:p>
    <w:p>
      <w:pPr>
        <w:spacing w:after="200"/>
      </w:pPr>
      <w:r>
        <w:t xml:space="preserve">Data Science professional with MS in Data Science and proven expertise in competitive machine learning and deep learning systems. </w:t>
      </w:r>
      <w:r>
        <w:rPr>
          <w:b/>
          <w:bCs/>
        </w:rPr>
        <w:t xml:space="preserve">Kaggle Bronze Medalist</w:t>
      </w:r>
      <w:r>
        <w:t xml:space="preserve"> in NFL Big Data Bowl 2026 (74th open / 94th closed of 1,134 teams, Top 8%) with 847+ experiments across 15+ neural network architectures. Trained 105 3D medical imaging models and deployed production healthcare AI achieving 93.8% accuracy. Expert in spatial-temporal modeling, trajectory prediction, ensemble methods, and multi-modal AI.</w:t>
      </w:r>
    </w:p>
    <w:p>
      <w:pPr>
        <w:pStyle w:val="Heading1"/>
        <w:spacing w:before="200" w:after="100"/>
      </w:pPr>
      <w:r>
        <w:t xml:space="preserve">TECHNICAL SKILLS</w:t>
      </w:r>
    </w:p>
    <w:p>
      <w:r>
        <w:rPr>
          <w:b/>
          <w:bCs/>
        </w:rPr>
        <w:t xml:space="preserve">Programming: </w:t>
      </w:r>
      <w:r>
        <w:t xml:space="preserve">Python (Expert), SQL, TypeScript, JavaScript, R, C++</w:t>
      </w:r>
    </w:p>
    <w:p>
      <w:r>
        <w:rPr>
          <w:b/>
          <w:bCs/>
        </w:rPr>
        <w:t xml:space="preserve">Deep Learning: </w:t>
      </w:r>
      <w:r>
        <w:t xml:space="preserve">PyTorch, TensorFlow/Keras, Spatial-Temporal Transformers, GRU/RNN, 3D CNNs, Perceiver IO, Geometric Attention</w:t>
      </w:r>
    </w:p>
    <w:p>
      <w:r>
        <w:rPr>
          <w:b/>
          <w:bCs/>
        </w:rPr>
        <w:t xml:space="preserve">ML &amp; Data Science: </w:t>
      </w:r>
      <w:r>
        <w:t xml:space="preserve">scikit-learn, XGBoost, LightGBM, CatBoost, Pandas, NumPy, Ensemble Methods, Feature Engineering</w:t>
      </w:r>
    </w:p>
    <w:p>
      <w:r>
        <w:rPr>
          <w:b/>
          <w:bCs/>
        </w:rPr>
        <w:t xml:space="preserve">Cloud &amp; Infrastructure: </w:t>
      </w:r>
      <w:r>
        <w:t xml:space="preserve">AWS (Certified), Multi-GPU Training, Mixed Precision, Docker, Flask, FastAPI</w:t>
      </w:r>
    </w:p>
    <w:p>
      <w:pPr>
        <w:spacing w:after="200"/>
      </w:pPr>
      <w:r>
        <w:rPr>
          <w:b/>
          <w:bCs/>
        </w:rPr>
        <w:t xml:space="preserve">Specializations: </w:t>
      </w:r>
      <w:r>
        <w:t xml:space="preserve">Trajectory Prediction, 3D Medical Imaging, Computer Vision, NLP, Multi-modal AI</w:t>
      </w:r>
    </w:p>
    <w:p>
      <w:pPr>
        <w:pStyle w:val="Heading1"/>
        <w:spacing w:before="200" w:after="100"/>
      </w:pPr>
      <w:r>
        <w:t xml:space="preserve">FEATURED PROJECTS</w:t>
      </w:r>
    </w:p>
    <w:p>
      <w:r>
        <w:rPr>
          <w:b/>
          <w:bCs/>
        </w:rPr>
        <w:t xml:space="preserve">NFL Big Data Bowl 2026 - Kaggle Bronze Medal</w:t>
      </w:r>
    </w:p>
    <w:p>
      <w:r>
        <w:rPr>
          <w:i/>
          <w:iCs/>
        </w:rPr>
        <w:t xml:space="preserve">Player Trajectory Prediction | 74th open / 94th closed of 1,134 teams (Top 8%)</w:t>
      </w:r>
    </w:p>
    <w:p>
      <w:pPr>
        <w:pStyle w:val="ListParagraph"/>
        <w:numPr>
          <w:ilvl w:val="0"/>
          <w:numId w:val="1"/>
        </w:numPr>
      </w:pPr>
      <w:r>
        <w:t xml:space="preserve">• Bronze Medal in prestigious Kaggle competition predicting NFL player trajectories from tracking data</w:t>
      </w:r>
    </w:p>
    <w:p>
      <w:pPr>
        <w:pStyle w:val="ListParagraph"/>
        <w:numPr>
          <w:ilvl w:val="0"/>
          <w:numId w:val="1"/>
        </w:numPr>
      </w:pPr>
      <w:r>
        <w:t xml:space="preserve">• Conducted 847+ experiments across 15+ architectures (ST Transformers, GRU, CNN, Perceiver IO)</w:t>
      </w:r>
    </w:p>
    <w:p>
      <w:pPr>
        <w:pStyle w:val="ListParagraph"/>
        <w:numPr>
          <w:ilvl w:val="0"/>
          <w:numId w:val="1"/>
        </w:numPr>
      </w:pPr>
      <w:r>
        <w:t xml:space="preserve">• Best ensemble: 3-model blend achieving 0.540 Public LB with architecture diversity strategy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Engineered 167 features (kinematics, ball-relative, temporal, geometric with Voronoi tessellation)</w:t>
      </w:r>
    </w:p>
    <w:p>
      <w:r>
        <w:rPr>
          <w:b/>
          <w:bCs/>
        </w:rPr>
        <w:t xml:space="preserve">RSNA Intracranial Aneurysm Detection - Kaggle Competition</w:t>
      </w:r>
    </w:p>
    <w:p>
      <w:r>
        <w:rPr>
          <w:i/>
          <w:iCs/>
        </w:rPr>
        <w:t xml:space="preserve">3D Medical Imaging Deep Learning | 105 Models Trained</w:t>
      </w:r>
    </w:p>
    <w:p>
      <w:pPr>
        <w:pStyle w:val="ListParagraph"/>
        <w:numPr>
          <w:ilvl w:val="0"/>
          <w:numId w:val="1"/>
        </w:numPr>
      </w:pPr>
      <w:r>
        <w:t xml:space="preserve">• Trained 105 models (21 architectures × 5 folds) for CT angiography aneurysm detection</w:t>
      </w:r>
    </w:p>
    <w:p>
      <w:pPr>
        <w:pStyle w:val="ListParagraph"/>
        <w:numPr>
          <w:ilvl w:val="0"/>
          <w:numId w:val="1"/>
        </w:numPr>
      </w:pPr>
      <w:r>
        <w:t xml:space="preserve">• Best ensemble AUC 0.8624; discovered smaller models outperform larger on limited medical data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Built complete pipeline: DICOM→NIfTI→ROI extraction→Training→Ensemble on 4 GPUs</w:t>
      </w:r>
    </w:p>
    <w:p>
      <w:r>
        <w:rPr>
          <w:b/>
          <w:bCs/>
        </w:rPr>
        <w:t xml:space="preserve">Apollo Healthcare Connect - apollohealthcareconnect.com</w:t>
      </w:r>
    </w:p>
    <w:p>
      <w:r>
        <w:rPr>
          <w:i/>
          <w:iCs/>
        </w:rPr>
        <w:t xml:space="preserve">Production Multi-modal AI Healthcare Triage | MS Capstone</w:t>
      </w:r>
    </w:p>
    <w:p>
      <w:pPr>
        <w:pStyle w:val="ListParagraph"/>
        <w:numPr>
          <w:ilvl w:val="0"/>
          <w:numId w:val="1"/>
        </w:numPr>
      </w:pPr>
      <w:r>
        <w:t xml:space="preserve">• Live production healthcare AI achieving 93.8% accuracy with sub-second response</w:t>
      </w:r>
    </w:p>
    <w:p>
      <w:pPr>
        <w:pStyle w:val="ListParagraph"/>
        <w:numPr>
          <w:ilvl w:val="0"/>
          <w:numId w:val="1"/>
        </w:numPr>
      </w:pPr>
      <w:r>
        <w:t xml:space="preserve">• 5-model ensemble combining DistilBERT (NLP) and CNNs; handled 29.7:1 class imbalance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Full production pipeline with Flask API, AWS S3, and safety protocols</w:t>
      </w:r>
    </w:p>
    <w:p>
      <w:pPr>
        <w:pStyle w:val="Heading1"/>
        <w:spacing w:before="200" w:after="100"/>
      </w:pPr>
      <w:r>
        <w:t xml:space="preserve">PROFESSIONAL EXPERIENCE</w:t>
      </w:r>
    </w:p>
    <w:p>
      <w:r>
        <w:rPr>
          <w:b/>
          <w:bCs/>
        </w:rPr>
        <w:t xml:space="preserve">Freelance Data Science Consultant</w:t>
      </w:r>
    </w:p>
    <w:p>
      <w:r>
        <w:rPr>
          <w:i/>
          <w:iCs/>
        </w:rPr>
        <w:t xml:space="preserve">Thompson Parking &amp; Mobility Consultants | Current</w:t>
      </w:r>
    </w:p>
    <w:p>
      <w:pPr>
        <w:pStyle w:val="ListParagraph"/>
        <w:numPr>
          <w:ilvl w:val="0"/>
          <w:numId w:val="1"/>
        </w:numPr>
      </w:pPr>
      <w:r>
        <w:t xml:space="preserve">• Develop AI-powered Excel analytics platform enabling natural language data queries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Design custom ML solutions and support data-driven decision making</w:t>
      </w:r>
    </w:p>
    <w:p>
      <w:r>
        <w:rPr>
          <w:b/>
          <w:bCs/>
        </w:rPr>
        <w:t xml:space="preserve">Continuous Improvement Leader &amp; Material Specialist</w:t>
      </w:r>
    </w:p>
    <w:p>
      <w:r>
        <w:rPr>
          <w:i/>
          <w:iCs/>
        </w:rPr>
        <w:t xml:space="preserve">John Deere, Waterloo Works &amp; Ankeny Works | 2005-2020, 2021-Present</w:t>
      </w:r>
    </w:p>
    <w:p>
      <w:pPr>
        <w:pStyle w:val="ListParagraph"/>
        <w:numPr>
          <w:ilvl w:val="0"/>
          <w:numId w:val="1"/>
        </w:numPr>
      </w:pPr>
      <w:r>
        <w:t xml:space="preserve">• Led CI Department as Representative and Trainer, facilitating process improvement frameworks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Designed Zones Project modernizing material flow training; managed SAP inventory systems</w:t>
      </w:r>
    </w:p>
    <w:p>
      <w:pPr>
        <w:pStyle w:val="Heading1"/>
        <w:spacing w:before="200" w:after="100"/>
      </w:pPr>
      <w:r>
        <w:t xml:space="preserve">EDUCATION</w:t>
      </w:r>
    </w:p>
    <w:p>
      <w:r>
        <w:rPr>
          <w:b/>
          <w:bCs/>
        </w:rPr>
        <w:t xml:space="preserve">MS, Data Science &amp; Analytics</w:t>
      </w:r>
      <w:r>
        <w:t xml:space="preserve"> - Western Governors University (Aug 2024 - Aug 2025)</w:t>
      </w:r>
    </w:p>
    <w:p>
      <w:r>
        <w:rPr>
          <w:b/>
          <w:bCs/>
        </w:rPr>
        <w:t xml:space="preserve">BS, Data Analytics</w:t>
      </w:r>
      <w:r>
        <w:t xml:space="preserve"> - Western Governors University (Mar 2023 - Sep 2024)</w:t>
      </w:r>
    </w:p>
    <w:p>
      <w:r>
        <w:rPr>
          <w:b/>
          <w:bCs/>
        </w:rPr>
        <w:t xml:space="preserve">AS, IT / Programming + Data Analytics Certificate</w:t>
      </w:r>
      <w:r>
        <w:t xml:space="preserve"> - Clinton Community College (2022)</w:t>
      </w:r>
    </w:p>
    <w:p>
      <w:pPr>
        <w:spacing w:after="200"/>
      </w:pPr>
      <w:r>
        <w:rPr>
          <w:b/>
          <w:bCs/>
        </w:rPr>
        <w:t xml:space="preserve">AA, Art Studies</w:t>
      </w:r>
      <w:r>
        <w:t xml:space="preserve"> - Hawkeye Community College (2019-2020)</w:t>
      </w:r>
    </w:p>
    <w:p>
      <w:pPr>
        <w:pStyle w:val="Heading1"/>
        <w:spacing w:before="200" w:after="10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t xml:space="preserve">• CompTIA Data+ (2024-2027)</w:t>
      </w:r>
    </w:p>
    <w:p>
      <w:pPr>
        <w:pStyle w:val="ListParagraph"/>
        <w:numPr>
          <w:ilvl w:val="0"/>
          <w:numId w:val="1"/>
        </w:numPr>
      </w:pPr>
      <w:r>
        <w:t xml:space="preserve">• AWS Cloud Practitioner (2024-2027)</w:t>
      </w:r>
    </w:p>
    <w:p>
      <w:pPr>
        <w:pStyle w:val="ListParagraph"/>
        <w:numPr>
          <w:ilvl w:val="0"/>
          <w:numId w:val="1"/>
        </w:numPr>
      </w:pPr>
      <w:r>
        <w:t xml:space="preserve">• CompTIA A+ (2023-2026)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Udacity Nanodegrees: Deep Learning, Computer Vision, GANs, Transformers, ML DevOps</w:t>
      </w:r>
    </w:p>
    <w:p>
      <w:pPr>
        <w:pStyle w:val="Heading1"/>
        <w:spacing w:before="200" w:after="100"/>
      </w:pPr>
      <w:r>
        <w:t xml:space="preserve">KEY ACCOMPLISHMENTS</w:t>
      </w:r>
    </w:p>
    <w:p>
      <w:pPr>
        <w:pStyle w:val="ListParagraph"/>
        <w:numPr>
          <w:ilvl w:val="0"/>
          <w:numId w:val="1"/>
        </w:numPr>
      </w:pPr>
      <w:r>
        <w:t xml:space="preserve">• Kaggle Bronze Medal - NFL Big Data Bowl 2026 (74th open / 94th closed of 1,134 teams)</w:t>
      </w:r>
    </w:p>
    <w:p>
      <w:pPr>
        <w:pStyle w:val="ListParagraph"/>
        <w:numPr>
          <w:ilvl w:val="0"/>
          <w:numId w:val="1"/>
        </w:numPr>
      </w:pPr>
      <w:r>
        <w:t xml:space="preserve">• 847+ deep learning experiments; 105 3D medical imaging models trained</w:t>
      </w:r>
    </w:p>
    <w:p>
      <w:pPr>
        <w:pStyle w:val="ListParagraph"/>
        <w:numPr>
          <w:ilvl w:val="0"/>
          <w:numId w:val="1"/>
        </w:numPr>
      </w:pPr>
      <w:r>
        <w:t xml:space="preserve">• Production healthcare AI achieving 93.8% accuracy with sub-second response</w:t>
      </w:r>
    </w:p>
    <w:p>
      <w:pPr>
        <w:pStyle w:val="ListParagraph"/>
        <w:numPr>
          <w:ilvl w:val="0"/>
          <w:numId w:val="1"/>
        </w:numPr>
      </w:pPr>
      <w:r>
        <w:t xml:space="preserve">• Published 15+ open-source projects on GitHub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2026-01-15T22:23:23.231Z</dcterms:created>
  <dcterms:modified xsi:type="dcterms:W3CDTF">2026-01-15T22:23:23.231Z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