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9F1" w:rsidRPr="00F439F1" w:rsidRDefault="00F439F1" w:rsidP="00F439F1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</w:pPr>
      <w:r w:rsidRPr="00F439F1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  <w:t>1. El salario es…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a) Son las percepciones económicas de los trabajadores, recibidas como contraprestación por los servicios laborales por cuenta propia.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eastAsia="es-ES"/>
        </w:rPr>
        <w:t>b) Son las percepciones económicas de los trabajadores, recibidas como contraprestación por los servicios laborales por cuenta ajena.</w:t>
      </w:r>
      <w:bookmarkStart w:id="0" w:name="_GoBack"/>
      <w:bookmarkEnd w:id="0"/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c) Son las percepciones económicas y no económicas de los trabajadores, recibidas como contraprestación por los servicios laborales por cuenta ajena.</w:t>
      </w:r>
    </w:p>
    <w:p w:rsidR="00F439F1" w:rsidRPr="00F439F1" w:rsidRDefault="00F439F1" w:rsidP="00F439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d) Ninguna es correcta.</w:t>
      </w:r>
    </w:p>
    <w:p w:rsidR="00F439F1" w:rsidRPr="00F439F1" w:rsidRDefault="00F439F1" w:rsidP="00F439F1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</w:pPr>
      <w:r w:rsidRPr="00F439F1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  <w:t>2. Señala la opción correcta: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a) El Salario en especie es aquel recibido en bienes y servicios, superior al 30 % del salario.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b) El Salario en especie es aquel recibido en bienes y servicios, sin que pueda superar el 35 % del salario.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eastAsia="es-ES"/>
        </w:rPr>
        <w:t>c) El Salario en especie es aquel recibido en bienes y servicios, sin que pueda superar el 30 % del salario.</w:t>
      </w:r>
    </w:p>
    <w:p w:rsidR="00F439F1" w:rsidRPr="00F439F1" w:rsidRDefault="00F439F1" w:rsidP="00F439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d) Salario en dinero: es decir salario en moneda de curso legal. Se puede fijar por unidad de tiempo y espacio.</w:t>
      </w:r>
    </w:p>
    <w:p w:rsidR="00F439F1" w:rsidRPr="00F439F1" w:rsidRDefault="00F439F1" w:rsidP="00F439F1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</w:pPr>
      <w:r w:rsidRPr="00F439F1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  <w:t>3. Los requisitos del salario son: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eastAsia="es-ES"/>
        </w:rPr>
        <w:t>a) Se negocia entre trabajador y empresario, como mínimo será igual al interprofesional y se paga en la fecha que se acuerde, sin exceder un mes</w:t>
      </w:r>
      <w:r w:rsidRPr="00F439F1">
        <w:rPr>
          <w:rFonts w:ascii="Arial" w:eastAsia="Times New Roman" w:hAnsi="Arial" w:cs="Arial"/>
          <w:color w:val="202124"/>
          <w:spacing w:val="3"/>
          <w:sz w:val="21"/>
          <w:szCs w:val="21"/>
          <w:lang w:eastAsia="es-ES"/>
        </w:rPr>
        <w:t>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b) Se negocia entre trabajador, representante y empresario, como mínimo será igual al interprofesional y se paga en la fecha que se acuerde, sin exceder un mes.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c) Se negocia entre trabajador y empresario, como mínimo será igual al interprofesional y se paga en la fecha que se acuerde, sin exceder un año.</w:t>
      </w:r>
    </w:p>
    <w:p w:rsidR="00F439F1" w:rsidRPr="00F439F1" w:rsidRDefault="00F439F1" w:rsidP="00F439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d) Se negocia entre trabajador y empresario, como máximo será igual al interprofesional y se paga en la fecha que se acuerde, sin exceder un mes.</w:t>
      </w:r>
    </w:p>
    <w:p w:rsidR="00F439F1" w:rsidRPr="00F439F1" w:rsidRDefault="00F439F1" w:rsidP="00F439F1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</w:pPr>
      <w:r w:rsidRPr="00F439F1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  <w:t>4. Las percepciones no salariales…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a) Como el desplazamiento, las dietas o el desgaste de herramientas no cotizan ni tributan.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b) Como el desplazamiento, las dietas o el desgaste de herramientas, cotizan y tributan en su totalidad.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 xml:space="preserve">c) Como el quebranto de moneda, el desgaste de herramientas o el transporte urbano </w:t>
      </w:r>
      <w:proofErr w:type="gramStart"/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cotizan</w:t>
      </w:r>
      <w:proofErr w:type="gramEnd"/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 xml:space="preserve"> pero no tributan.</w:t>
      </w:r>
    </w:p>
    <w:p w:rsidR="00F439F1" w:rsidRPr="00F439F1" w:rsidRDefault="00F439F1" w:rsidP="00F439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eastAsia="es-ES"/>
        </w:rPr>
        <w:t>d) Como el desplazamiento y las dietas no cotizan ni tributan.</w:t>
      </w:r>
    </w:p>
    <w:p w:rsidR="00F439F1" w:rsidRPr="00F439F1" w:rsidRDefault="00F439F1" w:rsidP="00F439F1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</w:pPr>
      <w:r w:rsidRPr="00F439F1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  <w:t>5. La nómina es…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a) Un recibo grupal y justificativo del pago que se entrega al trabajador, al liquidar y pagar el salario por parte del empresario. Se debe ajustar al modelo oficial acordado entre empresa y trabajadores.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b) Un recibo individual y justificativo del pago que se entrega al trabajador, al liquidar y pagar el salario por parte del empresario. Se debe ajustar al modelo que estime oportuno el empresario.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eastAsia="es-ES"/>
        </w:rPr>
        <w:t>c) Un recibo individual y justificativo del pago que se entrega al trabajador, al liquidar y pagar el salario por parte del empresario. Se debe ajustar al modelo oficial acordado entre empresa y trabajadores.</w:t>
      </w:r>
    </w:p>
    <w:p w:rsidR="00F439F1" w:rsidRPr="00F439F1" w:rsidRDefault="00F439F1" w:rsidP="00F439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d) Todas son correctas.</w:t>
      </w:r>
    </w:p>
    <w:p w:rsidR="00F439F1" w:rsidRPr="00F439F1" w:rsidRDefault="00F439F1" w:rsidP="00F439F1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</w:pPr>
      <w:r w:rsidRPr="00F439F1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  <w:t>6. Las prestaciones a la Seguridad Social son: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lastRenderedPageBreak/>
        <w:t>a) Ayudas a los empresarios por determinadas situaciones protegidas por el Estado. Por ejemplo, la asistencia sanitaria (servicios médicos y farmacéuticos), la incapacidad temporal (subsidio por enfermedad o accidente), prestaciones por motivos familiares, incapacidad permanente, jubilación, prestaciones por muerte y supervivencia, y desempleo.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eastAsia="es-ES"/>
        </w:rPr>
        <w:t>b) Ayudas a los trabajadores por determinadas situaciones protegidas por el Estado. Por ejemplo, la asistencia sanitaria (servicios médicos y farmacéuticos), la incapacidad temporal (subsidio por enfermedad o accidente), prestaciones por motivos familiares, incapacidad permanente, jubilación, prestaciones por muerte y supervivencia, y desempleo.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c) Ayudas a los trabajadores por determinadas situaciones protegidas por la JCCM. Por ejemplo, la asistencia sanitaria (servicios médicos y farmacéuticos), la incapacidad temporal (subsidio por enfermedad o accidente), prestaciones por motivos familiares, incapacidad permanente, jubilación, prestaciones por muerte y supervivencia, y desempleo.</w:t>
      </w:r>
    </w:p>
    <w:p w:rsidR="00F439F1" w:rsidRPr="00F439F1" w:rsidRDefault="00F439F1" w:rsidP="00F439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d) Ninguna es correcta</w:t>
      </w:r>
    </w:p>
    <w:p w:rsidR="00F439F1" w:rsidRPr="00F439F1" w:rsidRDefault="00F439F1" w:rsidP="00F439F1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</w:pPr>
      <w:r w:rsidRPr="00F439F1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  <w:t>7. Las contingencias por incapacidad temporal son: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a) Por contingencias comunes, es decir, enfermedad y accidente no laboral debemos tener al menos 180 días cotizados, dentro de los 5 años posteriores.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b) Por contingencias profesionales (accidente de trabajo o enfermedad profesional). Se cobra el día de la baja el salario íntegro, y desde el día siguiente de la baja, el 70 % de la Base Reguladora (BR).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c) Por contingencias comunes, es decir, enfermedad y accidente no laboral debemos tener al menos 170 días cotizados, dentro de los 5 años anteriores.</w:t>
      </w:r>
    </w:p>
    <w:p w:rsidR="00F439F1" w:rsidRPr="00F439F1" w:rsidRDefault="00F439F1" w:rsidP="00F439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eastAsia="es-ES"/>
        </w:rPr>
        <w:t>d) Por contingencias profesionales (accidente de trabajo o enfermedad profesional). Se cobra el día de la baja el salario íntegro, y desde el día siguiente de la baja, el 75 % de la Base Reguladora (BR).</w:t>
      </w:r>
    </w:p>
    <w:p w:rsidR="00F439F1" w:rsidRPr="00F439F1" w:rsidRDefault="00F439F1" w:rsidP="00F439F1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</w:pPr>
      <w:r w:rsidRPr="00F439F1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  <w:t>8. Juan y María tienen dos hijos y deciden adoptar un tercero de un orfanato, cuantas semanas le corresponden a cada uno: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a) 16 semanas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b) 17 semanas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eastAsia="es-ES"/>
        </w:rPr>
        <w:t>c) 18 semanas</w:t>
      </w:r>
    </w:p>
    <w:p w:rsidR="00F439F1" w:rsidRPr="00F439F1" w:rsidRDefault="00F439F1" w:rsidP="00F439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d) Ninguna al ser un hijo adoptado</w:t>
      </w:r>
    </w:p>
    <w:p w:rsidR="00F439F1" w:rsidRPr="00F439F1" w:rsidRDefault="00F439F1" w:rsidP="00F439F1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</w:pPr>
      <w:r w:rsidRPr="00F439F1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  <w:t>Las prestaciones por incapacidad permanente: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a) Tienen una cuantía del 55 % si es parcial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eastAsia="es-ES"/>
        </w:rPr>
        <w:t>b) Tienen una cuantía del 55 % si es total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c) Tienen una cuantía del 100 % si es total</w:t>
      </w:r>
    </w:p>
    <w:p w:rsidR="00F439F1" w:rsidRPr="00F439F1" w:rsidRDefault="00F439F1" w:rsidP="00F439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d) Tienen una cuantía del 25 % si es parcial</w:t>
      </w:r>
    </w:p>
    <w:p w:rsidR="00F439F1" w:rsidRPr="00F439F1" w:rsidRDefault="00F439F1" w:rsidP="00F439F1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</w:pPr>
      <w:r w:rsidRPr="00F439F1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es-ES"/>
        </w:rPr>
        <w:t>La jubilación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a) Se pide tener 38 años y 6 meses cotizados y 62 años de edad. En algunos casos 65 años.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b) Se pide tener 35 años y 6 meses cotizados y 67 años de edad. En algunos casos 65 años.</w:t>
      </w:r>
    </w:p>
    <w:p w:rsidR="00F439F1" w:rsidRPr="00F439F1" w:rsidRDefault="00F439F1" w:rsidP="00F4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  <w:lang w:eastAsia="es-ES"/>
        </w:rPr>
        <w:t>c) Se pide tener 38 años y 6 meses cotizados y 67 años de edad. En algunos casos 65 años.</w:t>
      </w:r>
    </w:p>
    <w:p w:rsidR="00F439F1" w:rsidRPr="00F439F1" w:rsidRDefault="00F439F1" w:rsidP="00F439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439F1">
        <w:rPr>
          <w:rFonts w:ascii="Arial" w:eastAsia="Times New Roman" w:hAnsi="Arial" w:cs="Arial"/>
          <w:color w:val="70757A"/>
          <w:spacing w:val="3"/>
          <w:sz w:val="21"/>
          <w:szCs w:val="21"/>
          <w:lang w:eastAsia="es-ES"/>
        </w:rPr>
        <w:t>d) Se pide tener 38 años y 8 meses cotizados y 67 años de edad. En algunos casos 65 años.</w:t>
      </w:r>
    </w:p>
    <w:p w:rsidR="000A2E45" w:rsidRDefault="000A2E45"/>
    <w:sectPr w:rsidR="000A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F1"/>
    <w:rsid w:val="000A2E45"/>
    <w:rsid w:val="00F4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A6C1D-3F1D-424C-A481-F8FC884B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Fuentedeprrafopredeter"/>
    <w:rsid w:val="00F43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369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666848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0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5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3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72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107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2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38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703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7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3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39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256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5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664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3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5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809834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0832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9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49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1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4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6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215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2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7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481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06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5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220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5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1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15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123766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7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4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31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8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566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68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94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077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1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79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2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559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2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19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2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07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35902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7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82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55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102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2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2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69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4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80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600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70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5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700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9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33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440388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2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1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9085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3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229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76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56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12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56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042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4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0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1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61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35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400822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0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186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4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6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667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56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35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643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6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01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4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60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4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00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7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834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5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25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561886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1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190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860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4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9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9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0772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9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05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810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14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9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29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5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0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85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72992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5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79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227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2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196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2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8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6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75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4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42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57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0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39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8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216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64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096752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9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07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1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20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7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75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2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240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28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9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496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0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172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1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03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193068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4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29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682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35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73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2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9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052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88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56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9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811</Words>
  <Characters>4463</Characters>
  <Application>Microsoft Office Word</Application>
  <DocSecurity>0</DocSecurity>
  <Lines>37</Lines>
  <Paragraphs>10</Paragraphs>
  <ScaleCrop>false</ScaleCrop>
  <Company>JCCM EDUCACIÓN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2021-02-18T12:04:00Z</dcterms:created>
  <dcterms:modified xsi:type="dcterms:W3CDTF">2021-02-18T12:05:00Z</dcterms:modified>
</cp:coreProperties>
</file>