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Abrimos el programador de tareas y seleccionamos crear tarea basica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Seleccionamos el nombre y la descripcion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Como desencadenante seleccionamos al iniciar sesion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En accion seleccionamos iniciar un programa y ponemos en programa o scrip calc.exe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Ahora al cerrar y abrir sesion se inicia la calculadora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Para eliminarla entramos otra vez al programador de tareas y en biblioteca del programador de tareas seleccionamos la tarea en cuestion y le damos click derecho y eliminar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