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9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30D93" w:rsidRDefault="00230D93">
      <w:pPr>
        <w:pStyle w:val="Textoindependiente"/>
        <w:jc w:val="center"/>
        <w:rPr>
          <w:szCs w:val="20"/>
        </w:rPr>
      </w:pPr>
    </w:p>
    <w:p w:rsidR="00230D93" w:rsidRDefault="00EE4D0C">
      <w:pPr>
        <w:pStyle w:val="Textoindependiente"/>
        <w:jc w:val="center"/>
      </w:pPr>
      <w:r>
        <w:rPr>
          <w:sz w:val="26"/>
          <w:szCs w:val="26"/>
        </w:rPr>
        <w:t>CICLO FORMATIVO DE GRADO MEDIO</w:t>
      </w:r>
    </w:p>
    <w:p w:rsidR="00230D93" w:rsidRDefault="00EE4D0C">
      <w:pPr>
        <w:pStyle w:val="Textoindependiente"/>
        <w:jc w:val="center"/>
      </w:pPr>
      <w:r>
        <w:rPr>
          <w:sz w:val="32"/>
          <w:szCs w:val="32"/>
        </w:rPr>
        <w:t>SISTEMAS MICROINFORMÁTICOS Y REDES</w:t>
      </w:r>
    </w:p>
    <w:p w:rsidR="00230D93" w:rsidRDefault="00230D93">
      <w:pPr>
        <w:pStyle w:val="Textoindependiente"/>
        <w:jc w:val="center"/>
        <w:rPr>
          <w:sz w:val="72"/>
          <w:szCs w:val="72"/>
        </w:rPr>
      </w:pPr>
    </w:p>
    <w:p w:rsidR="00230D93" w:rsidRDefault="00230D93">
      <w:pPr>
        <w:pStyle w:val="Textoindependiente"/>
        <w:jc w:val="center"/>
        <w:rPr>
          <w:sz w:val="72"/>
          <w:szCs w:val="72"/>
        </w:rPr>
      </w:pPr>
    </w:p>
    <w:p w:rsidR="00230D93" w:rsidRDefault="00230D93">
      <w:pPr>
        <w:pStyle w:val="Textoindependiente"/>
        <w:jc w:val="center"/>
      </w:pPr>
      <w:r>
        <w:rPr>
          <w:sz w:val="72"/>
          <w:szCs w:val="72"/>
        </w:rPr>
        <w:t>MEMORIA</w:t>
      </w:r>
    </w:p>
    <w:p w:rsidR="00230D93" w:rsidRDefault="00230D93">
      <w:pPr>
        <w:pStyle w:val="Textoindependiente"/>
        <w:jc w:val="center"/>
        <w:rPr>
          <w:sz w:val="72"/>
          <w:szCs w:val="72"/>
        </w:rPr>
      </w:pPr>
    </w:p>
    <w:p w:rsidR="00230D93" w:rsidRDefault="00F34FED">
      <w:pPr>
        <w:pStyle w:val="Textoindependiente"/>
        <w:jc w:val="center"/>
        <w:rPr>
          <w:sz w:val="72"/>
          <w:szCs w:val="72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934085</wp:posOffset>
                </wp:positionH>
                <wp:positionV relativeFrom="paragraph">
                  <wp:posOffset>499110</wp:posOffset>
                </wp:positionV>
                <wp:extent cx="4295775" cy="0"/>
                <wp:effectExtent l="25400" t="24765" r="22225" b="22860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95775" cy="0"/>
                        </a:xfrm>
                        <a:prstGeom prst="line">
                          <a:avLst/>
                        </a:prstGeom>
                        <a:noFill/>
                        <a:ln w="36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21887A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55pt,39.3pt" to="411.8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" strokeweight="1.01mm"/>
            </w:pict>
          </mc:Fallback>
        </mc:AlternateContent>
      </w:r>
    </w:p>
    <w:p w:rsidR="00230D93" w:rsidRDefault="00230D93">
      <w:pPr>
        <w:pStyle w:val="Textoindependiente"/>
        <w:jc w:val="center"/>
        <w:rPr>
          <w:sz w:val="36"/>
          <w:szCs w:val="36"/>
        </w:rPr>
      </w:pPr>
    </w:p>
    <w:p w:rsidR="00230D93" w:rsidRDefault="00A318D9">
      <w:pPr>
        <w:pStyle w:val="Textoindependiente"/>
        <w:jc w:val="center"/>
      </w:pPr>
      <w:r>
        <w:rPr>
          <w:sz w:val="36"/>
          <w:szCs w:val="36"/>
        </w:rPr>
        <w:t>U.D</w:t>
      </w:r>
      <w:r w:rsidR="00F34FED">
        <w:rPr>
          <w:sz w:val="36"/>
          <w:szCs w:val="36"/>
        </w:rPr>
        <w:t>. 1</w:t>
      </w:r>
    </w:p>
    <w:p w:rsidR="00230D93" w:rsidRDefault="00F34FED">
      <w:pPr>
        <w:pStyle w:val="Textoindependiente"/>
        <w:jc w:val="center"/>
      </w:pPr>
      <w:r>
        <w:rPr>
          <w:sz w:val="36"/>
          <w:szCs w:val="36"/>
        </w:rPr>
        <w:t>Práctica 2</w:t>
      </w:r>
      <w:r w:rsidR="00230D93">
        <w:rPr>
          <w:sz w:val="36"/>
          <w:szCs w:val="36"/>
        </w:rPr>
        <w:t xml:space="preserve">: </w:t>
      </w:r>
      <w:r>
        <w:rPr>
          <w:sz w:val="36"/>
          <w:szCs w:val="36"/>
        </w:rPr>
        <w:t xml:space="preserve">Plan de contingencia </w:t>
      </w:r>
    </w:p>
    <w:p w:rsidR="00230D93" w:rsidRDefault="00230D93">
      <w:pPr>
        <w:pStyle w:val="Textoindependiente"/>
        <w:jc w:val="center"/>
        <w:rPr>
          <w:sz w:val="36"/>
          <w:szCs w:val="36"/>
        </w:rPr>
      </w:pPr>
    </w:p>
    <w:p w:rsidR="00230D93" w:rsidRDefault="00F34FED">
      <w:pPr>
        <w:pStyle w:val="Textoindependiente"/>
        <w:jc w:val="center"/>
        <w:rPr>
          <w:sz w:val="36"/>
          <w:szCs w:val="36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949960</wp:posOffset>
                </wp:positionH>
                <wp:positionV relativeFrom="paragraph">
                  <wp:posOffset>31115</wp:posOffset>
                </wp:positionV>
                <wp:extent cx="4295775" cy="0"/>
                <wp:effectExtent l="22225" t="19050" r="25400" b="1905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95775" cy="0"/>
                        </a:xfrm>
                        <a:prstGeom prst="line">
                          <a:avLst/>
                        </a:prstGeom>
                        <a:noFill/>
                        <a:ln w="36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EBD117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8pt,2.45pt" to="413.0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" strokeweight="1.01mm"/>
            </w:pict>
          </mc:Fallback>
        </mc:AlternateContent>
      </w:r>
    </w:p>
    <w:p w:rsidR="00230D93" w:rsidRDefault="00230D93">
      <w:pPr>
        <w:pStyle w:val="Textoindependiente"/>
        <w:jc w:val="center"/>
      </w:pPr>
      <w:r>
        <w:rPr>
          <w:rFonts w:eastAsia="Arial"/>
          <w:sz w:val="44"/>
          <w:szCs w:val="44"/>
        </w:rPr>
        <w:t xml:space="preserve"> </w:t>
      </w:r>
      <w:r w:rsidR="00EE4D0C">
        <w:rPr>
          <w:sz w:val="44"/>
          <w:szCs w:val="44"/>
        </w:rPr>
        <w:t>Seguridad Informática</w:t>
      </w:r>
    </w:p>
    <w:p w:rsidR="00230D93" w:rsidRDefault="00230D93">
      <w:pPr>
        <w:pStyle w:val="Textoindependiente"/>
        <w:jc w:val="center"/>
      </w:pPr>
      <w:r>
        <w:rPr>
          <w:sz w:val="36"/>
          <w:szCs w:val="36"/>
        </w:rPr>
        <w:t xml:space="preserve">Curso: </w:t>
      </w:r>
      <w:r w:rsidR="00EE4D0C">
        <w:rPr>
          <w:sz w:val="36"/>
          <w:szCs w:val="36"/>
        </w:rPr>
        <w:t>2</w:t>
      </w:r>
      <w:r>
        <w:rPr>
          <w:sz w:val="36"/>
          <w:szCs w:val="36"/>
        </w:rPr>
        <w:t>º</w:t>
      </w:r>
    </w:p>
    <w:p w:rsidR="00230D93" w:rsidRDefault="00230D93">
      <w:pPr>
        <w:pStyle w:val="Textoindependiente"/>
        <w:jc w:val="center"/>
        <w:rPr>
          <w:sz w:val="72"/>
          <w:szCs w:val="72"/>
        </w:rPr>
      </w:pPr>
    </w:p>
    <w:p w:rsidR="00230D93" w:rsidRDefault="00230D93">
      <w:pPr>
        <w:pStyle w:val="Textoindependiente"/>
        <w:jc w:val="right"/>
        <w:rPr>
          <w:sz w:val="72"/>
          <w:szCs w:val="72"/>
        </w:rPr>
      </w:pPr>
    </w:p>
    <w:p w:rsidR="00230D93" w:rsidRDefault="00230D93">
      <w:pPr>
        <w:pStyle w:val="Textoindependiente"/>
        <w:jc w:val="left"/>
        <w:rPr>
          <w:sz w:val="72"/>
          <w:szCs w:val="72"/>
        </w:rPr>
      </w:pPr>
    </w:p>
    <w:p w:rsidR="00230D93" w:rsidRDefault="00230D93">
      <w:pPr>
        <w:pStyle w:val="Textoindependiente"/>
        <w:jc w:val="left"/>
        <w:rPr>
          <w:sz w:val="72"/>
          <w:szCs w:val="72"/>
        </w:rPr>
      </w:pPr>
    </w:p>
    <w:p w:rsidR="00230D93" w:rsidRDefault="00230D93">
      <w:pPr>
        <w:pStyle w:val="Textoindependiente"/>
        <w:jc w:val="left"/>
        <w:rPr>
          <w:sz w:val="72"/>
          <w:szCs w:val="72"/>
        </w:rPr>
      </w:pPr>
    </w:p>
    <w:p w:rsidR="00230D93" w:rsidRDefault="00230D93">
      <w:pPr>
        <w:pStyle w:val="Textoindependiente"/>
        <w:jc w:val="left"/>
        <w:rPr>
          <w:sz w:val="24"/>
        </w:rPr>
      </w:pPr>
    </w:p>
    <w:p w:rsidR="00230D93" w:rsidRDefault="00230D93">
      <w:pPr>
        <w:pStyle w:val="Textoindependiente"/>
        <w:jc w:val="left"/>
        <w:rPr>
          <w:sz w:val="24"/>
        </w:rPr>
      </w:pPr>
    </w:p>
    <w:p w:rsidR="00230D93" w:rsidRDefault="00230D93">
      <w:pPr>
        <w:pStyle w:val="Textoindependiente"/>
        <w:jc w:val="left"/>
        <w:rPr>
          <w:sz w:val="24"/>
        </w:rPr>
      </w:pPr>
    </w:p>
    <w:p w:rsidR="00230D93" w:rsidRDefault="00230D93">
      <w:pPr>
        <w:pStyle w:val="Textoindependiente"/>
        <w:jc w:val="left"/>
        <w:rPr>
          <w:sz w:val="24"/>
        </w:rPr>
      </w:pPr>
    </w:p>
    <w:p w:rsidR="00230D93" w:rsidRDefault="00F34FED">
      <w:pPr>
        <w:pStyle w:val="Textoindependiente"/>
        <w:jc w:val="left"/>
      </w:pPr>
      <w:r>
        <w:rPr>
          <w:sz w:val="24"/>
        </w:rPr>
        <w:t>Autor: Sergio López de Coca Pavón</w:t>
      </w:r>
    </w:p>
    <w:p w:rsidR="00230D93" w:rsidRDefault="00230D93">
      <w:pPr>
        <w:pStyle w:val="Textoindependiente"/>
        <w:jc w:val="left"/>
        <w:sectPr w:rsidR="00230D93">
          <w:pgSz w:w="11906" w:h="16838"/>
          <w:pgMar w:top="1134" w:right="1134" w:bottom="1693" w:left="1134" w:header="720" w:footer="1134" w:gutter="0"/>
          <w:cols w:space="720"/>
          <w:docGrid w:linePitch="312" w:charSpace="-6554"/>
        </w:sectPr>
      </w:pPr>
      <w:r>
        <w:rPr>
          <w:sz w:val="24"/>
        </w:rPr>
        <w:t xml:space="preserve">Fecha: </w:t>
      </w:r>
      <w:r w:rsidR="00F34FED">
        <w:rPr>
          <w:sz w:val="24"/>
        </w:rPr>
        <w:t xml:space="preserve"> 05/10/2021</w:t>
      </w:r>
    </w:p>
    <w:p w:rsidR="00230D93" w:rsidRDefault="00230D93">
      <w:pPr>
        <w:pStyle w:val="Textoindependiente"/>
        <w:jc w:val="right"/>
      </w:pPr>
    </w:p>
    <w:p w:rsidR="00230D93" w:rsidRDefault="00230D93">
      <w:pPr>
        <w:pStyle w:val="Encabezadodelista"/>
      </w:pPr>
      <w:r>
        <w:t>ÍNDICE</w:t>
      </w:r>
    </w:p>
    <w:p w:rsidR="00230D93" w:rsidRDefault="00230D93">
      <w:pPr>
        <w:pStyle w:val="TDC1"/>
        <w:tabs>
          <w:tab w:val="clear" w:pos="6406"/>
          <w:tab w:val="right" w:leader="dot" w:pos="9450"/>
        </w:tabs>
      </w:pPr>
      <w:r>
        <w:fldChar w:fldCharType="begin"/>
      </w:r>
      <w:r>
        <w:instrText xml:space="preserve"> TOC \f \o "1-9" </w:instrText>
      </w:r>
      <w:r>
        <w:fldChar w:fldCharType="separate"/>
      </w:r>
      <w:r>
        <w:t>1 - Objetivos y consideraciones previas</w:t>
      </w:r>
      <w:r>
        <w:tab/>
        <w:t>1</w:t>
      </w:r>
    </w:p>
    <w:p w:rsidR="00230D93" w:rsidRDefault="00230D93">
      <w:pPr>
        <w:pStyle w:val="TDC1"/>
        <w:tabs>
          <w:tab w:val="clear" w:pos="6406"/>
          <w:tab w:val="right" w:leader="dot" w:pos="9450"/>
        </w:tabs>
      </w:pPr>
      <w:r>
        <w:t>2 - Desarrollo de la práctica</w:t>
      </w:r>
      <w:r>
        <w:tab/>
        <w:t>2</w:t>
      </w:r>
    </w:p>
    <w:p w:rsidR="00230D93" w:rsidRDefault="00F34FED">
      <w:pPr>
        <w:pStyle w:val="TDC2"/>
        <w:tabs>
          <w:tab w:val="clear" w:pos="6123"/>
          <w:tab w:val="right" w:leader="dot" w:pos="9450"/>
        </w:tabs>
      </w:pPr>
      <w:r>
        <w:t xml:space="preserve">Paso 1: Análisis de amenazas </w:t>
      </w:r>
      <w:r w:rsidR="00230D93">
        <w:tab/>
        <w:t>2</w:t>
      </w:r>
    </w:p>
    <w:p w:rsidR="00230D93" w:rsidRDefault="00F34FED">
      <w:pPr>
        <w:pStyle w:val="TDC2"/>
        <w:tabs>
          <w:tab w:val="clear" w:pos="6123"/>
          <w:tab w:val="right" w:leader="dot" w:pos="9450"/>
        </w:tabs>
      </w:pPr>
      <w:r>
        <w:t>Paso 2: Medidas de control de acceso</w:t>
      </w:r>
      <w:r w:rsidR="00230D93">
        <w:tab/>
        <w:t>2</w:t>
      </w:r>
    </w:p>
    <w:p w:rsidR="00230D93" w:rsidRDefault="00F34FED">
      <w:pPr>
        <w:pStyle w:val="TDC2"/>
        <w:tabs>
          <w:tab w:val="clear" w:pos="6123"/>
          <w:tab w:val="right" w:leader="dot" w:pos="9450"/>
        </w:tabs>
      </w:pPr>
      <w:r>
        <w:t>Paso 3: Claves de acceso de usuario</w:t>
      </w:r>
      <w:r w:rsidR="00230D93">
        <w:tab/>
        <w:t>2</w:t>
      </w:r>
    </w:p>
    <w:p w:rsidR="00F34FED" w:rsidRDefault="00F34FED">
      <w:pPr>
        <w:pStyle w:val="TDC2"/>
        <w:tabs>
          <w:tab w:val="clear" w:pos="6123"/>
          <w:tab w:val="right" w:leader="dot" w:pos="9450"/>
        </w:tabs>
      </w:pPr>
      <w:r>
        <w:t>Paso 4: Almacenamiento de copias de seguridad</w:t>
      </w:r>
      <w:r>
        <w:tab/>
      </w:r>
      <w:r>
        <w:t>1</w:t>
      </w:r>
    </w:p>
    <w:p w:rsidR="00F34FED" w:rsidRDefault="00F34FED">
      <w:pPr>
        <w:pStyle w:val="TDC2"/>
        <w:tabs>
          <w:tab w:val="clear" w:pos="6123"/>
          <w:tab w:val="right" w:leader="dot" w:pos="9450"/>
        </w:tabs>
      </w:pPr>
      <w:r>
        <w:t>Paso 5: Tares para recuperar sistema IBM AS400</w:t>
      </w:r>
      <w:r>
        <w:tab/>
      </w:r>
      <w:r>
        <w:t>1</w:t>
      </w:r>
    </w:p>
    <w:p w:rsidR="00230D93" w:rsidRDefault="00230D93">
      <w:pPr>
        <w:pStyle w:val="TDC1"/>
        <w:tabs>
          <w:tab w:val="clear" w:pos="6406"/>
          <w:tab w:val="right" w:leader="dot" w:pos="9450"/>
        </w:tabs>
      </w:pPr>
      <w:r>
        <w:t>3 -Conclusiones y lecciones aprendidas</w:t>
      </w:r>
      <w:r>
        <w:tab/>
        <w:t>3</w:t>
      </w:r>
      <w:r>
        <w:fldChar w:fldCharType="end"/>
      </w:r>
    </w:p>
    <w:p w:rsidR="00230D93" w:rsidRDefault="00230D93">
      <w:pPr>
        <w:pStyle w:val="Textoindependiente"/>
        <w:tabs>
          <w:tab w:val="right" w:leader="dot" w:pos="9450"/>
        </w:tabs>
      </w:pPr>
    </w:p>
    <w:p w:rsidR="00230D93" w:rsidRDefault="00230D93">
      <w:pPr>
        <w:pStyle w:val="Textoindependiente"/>
      </w:pPr>
    </w:p>
    <w:p w:rsidR="00230D93" w:rsidRDefault="00230D93">
      <w:pPr>
        <w:pStyle w:val="Textoindependiente"/>
        <w:rPr>
          <w:i/>
          <w:iCs/>
        </w:rPr>
      </w:pPr>
    </w:p>
    <w:p w:rsidR="00230D93" w:rsidRDefault="00230D93">
      <w:pPr>
        <w:pStyle w:val="Textoindependiente"/>
        <w:rPr>
          <w:i/>
          <w:iCs/>
        </w:rPr>
      </w:pPr>
    </w:p>
    <w:p w:rsidR="00230D93" w:rsidRDefault="00230D93">
      <w:pPr>
        <w:sectPr w:rsidR="00230D93">
          <w:footerReference w:type="even" r:id="rId7"/>
          <w:footerReference w:type="default" r:id="rId8"/>
          <w:footerReference w:type="first" r:id="rId9"/>
          <w:pgSz w:w="11906" w:h="16838"/>
          <w:pgMar w:top="850" w:right="1121" w:bottom="850" w:left="1335" w:header="720" w:footer="720" w:gutter="0"/>
          <w:pgNumType w:fmt="lowerRoman"/>
          <w:cols w:space="720"/>
          <w:docGrid w:linePitch="312" w:charSpace="-6554"/>
        </w:sectPr>
      </w:pPr>
    </w:p>
    <w:p w:rsidR="00230D93" w:rsidRDefault="00230D93">
      <w:pPr>
        <w:pStyle w:val="Ttulo1"/>
      </w:pPr>
      <w:r>
        <w:rPr>
          <w:rFonts w:eastAsia="Arial" w:cs="Arial"/>
        </w:rPr>
        <w:lastRenderedPageBreak/>
        <w:t xml:space="preserve"> </w:t>
      </w:r>
      <w:r>
        <w:t>Objetivos y consideraciones previas</w:t>
      </w:r>
    </w:p>
    <w:p w:rsidR="00230D93" w:rsidRDefault="00230D93">
      <w:pPr>
        <w:pStyle w:val="Ttulo2"/>
        <w:rPr>
          <w:rFonts w:cs="Arial"/>
          <w:b w:val="0"/>
          <w:i w:val="0"/>
          <w:sz w:val="20"/>
          <w:szCs w:val="20"/>
        </w:rPr>
      </w:pPr>
    </w:p>
    <w:p w:rsidR="00230D93" w:rsidRDefault="00230D93">
      <w:pPr>
        <w:sectPr w:rsidR="00230D9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09" w:right="1151" w:bottom="1409" w:left="1815" w:header="850" w:footer="850" w:gutter="0"/>
          <w:pgNumType w:start="1"/>
          <w:cols w:space="720"/>
          <w:docGrid w:linePitch="312" w:charSpace="-6554"/>
        </w:sectPr>
      </w:pPr>
    </w:p>
    <w:p w:rsidR="00230D93" w:rsidRDefault="00230D93">
      <w:pPr>
        <w:pStyle w:val="Ttulo1"/>
      </w:pPr>
      <w:r>
        <w:rPr>
          <w:rFonts w:eastAsia="Arial" w:cs="Arial"/>
        </w:rPr>
        <w:lastRenderedPageBreak/>
        <w:t xml:space="preserve"> </w:t>
      </w:r>
      <w:r>
        <w:t>Desarrollo de la práctica</w:t>
      </w:r>
    </w:p>
    <w:p w:rsidR="00230D93" w:rsidRDefault="00230D93">
      <w:pPr>
        <w:pStyle w:val="Ttulo2"/>
      </w:pPr>
      <w:r>
        <w:t xml:space="preserve">Paso 1: </w:t>
      </w:r>
      <w:r w:rsidR="00F34FED">
        <w:t>En el análisis de amenazas, ¿qué tipo de desastres naturales se han contemplado?</w:t>
      </w:r>
    </w:p>
    <w:p w:rsidR="00F34FED" w:rsidRPr="00F34FED" w:rsidRDefault="00F34FED" w:rsidP="00F34FED">
      <w:pPr>
        <w:ind w:left="432"/>
        <w:rPr>
          <w:rFonts w:ascii="Arial" w:hAnsi="Arial" w:cs="Arial"/>
        </w:rPr>
      </w:pPr>
      <w:r w:rsidRPr="00F34FED">
        <w:rPr>
          <w:rFonts w:ascii="Arial" w:hAnsi="Arial" w:cs="Arial"/>
        </w:rPr>
        <w:t>En el análisis se han considerado amenazas a inundaciones por fallo en el suministro, descarga del servicio de agua, Tsunami, etc. O movimientos telúricos debido a la zona del terminal</w:t>
      </w:r>
    </w:p>
    <w:p w:rsidR="00F34FED" w:rsidRPr="00F34FED" w:rsidRDefault="00F34FED" w:rsidP="00F34FED">
      <w:pPr>
        <w:pStyle w:val="Textoindependiente"/>
      </w:pPr>
    </w:p>
    <w:p w:rsidR="00F34FED" w:rsidRDefault="00230D93" w:rsidP="00F34FED">
      <w:pPr>
        <w:widowControl/>
        <w:suppressAutoHyphens w:val="0"/>
        <w:spacing w:after="141" w:line="285" w:lineRule="auto"/>
        <w:jc w:val="both"/>
        <w:rPr>
          <w:rFonts w:ascii="Arial" w:hAnsi="Arial" w:cs="Arial"/>
          <w:b/>
          <w:i/>
          <w:sz w:val="28"/>
        </w:rPr>
      </w:pPr>
      <w:r w:rsidRPr="00F34FED">
        <w:rPr>
          <w:rFonts w:ascii="Arial" w:hAnsi="Arial" w:cs="Arial"/>
          <w:b/>
          <w:i/>
          <w:sz w:val="28"/>
        </w:rPr>
        <w:t xml:space="preserve">Paso 2: </w:t>
      </w:r>
      <w:r w:rsidR="00F34FED" w:rsidRPr="00F34FED">
        <w:rPr>
          <w:rFonts w:ascii="Arial" w:hAnsi="Arial" w:cs="Arial"/>
          <w:b/>
          <w:i/>
          <w:sz w:val="28"/>
        </w:rPr>
        <w:t>¿Qué medidas se han contemplado para el control de acceso a las oficinas de informática del décimo piso?</w:t>
      </w:r>
    </w:p>
    <w:p w:rsidR="00F34FED" w:rsidRPr="00F34FED" w:rsidRDefault="00F34FED" w:rsidP="00F34FED">
      <w:pPr>
        <w:ind w:left="693"/>
        <w:rPr>
          <w:rFonts w:ascii="Arial" w:hAnsi="Arial" w:cs="Arial"/>
        </w:rPr>
      </w:pPr>
      <w:r w:rsidRPr="00F34FED">
        <w:rPr>
          <w:rFonts w:ascii="Arial" w:hAnsi="Arial" w:cs="Arial"/>
          <w:b/>
          <w:i/>
        </w:rPr>
        <w:t xml:space="preserve"> </w:t>
      </w:r>
      <w:r w:rsidRPr="00F34FED">
        <w:rPr>
          <w:rFonts w:ascii="Arial" w:hAnsi="Arial" w:cs="Arial"/>
        </w:rPr>
        <w:t>Las medidas que se han tomado para controlar el acceso a la décima planta son las siguientes:</w:t>
      </w:r>
    </w:p>
    <w:p w:rsidR="00F34FED" w:rsidRPr="00F34FED" w:rsidRDefault="00F34FED" w:rsidP="00F34FE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34FED">
        <w:rPr>
          <w:rFonts w:ascii="Arial" w:hAnsi="Arial" w:cs="Arial"/>
          <w:sz w:val="24"/>
          <w:szCs w:val="24"/>
        </w:rPr>
        <w:t>Cerraduras dobles en las puertas de acceso</w:t>
      </w:r>
    </w:p>
    <w:p w:rsidR="00F34FED" w:rsidRPr="00F34FED" w:rsidRDefault="00F34FED" w:rsidP="00F34FE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34FED">
        <w:rPr>
          <w:rFonts w:ascii="Arial" w:hAnsi="Arial" w:cs="Arial"/>
          <w:sz w:val="24"/>
          <w:szCs w:val="24"/>
        </w:rPr>
        <w:t xml:space="preserve">La puerta se mantendrá cerrada y solo se permite el paso mediante la previa identificación mediante el intercomunicador mediante una cerradura eléctrica que será accionada por la operadora de turno de la central telefónica </w:t>
      </w:r>
    </w:p>
    <w:p w:rsidR="00230D93" w:rsidRPr="00F34FED" w:rsidRDefault="00F34FED" w:rsidP="00F34FE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34FED">
        <w:rPr>
          <w:rFonts w:ascii="Arial" w:hAnsi="Arial" w:cs="Arial"/>
          <w:sz w:val="24"/>
          <w:szCs w:val="24"/>
        </w:rPr>
        <w:t>Guardia desde las 07:00 am a 10:00 pm No se permitirá acceso a ninguna persona no autorizada al décimo piso</w:t>
      </w:r>
    </w:p>
    <w:p w:rsidR="00230D93" w:rsidRDefault="00230D93">
      <w:pPr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9742A6" w:rsidRDefault="00230D93" w:rsidP="009742A6">
      <w:pPr>
        <w:widowControl/>
        <w:suppressAutoHyphens w:val="0"/>
        <w:spacing w:after="141" w:line="285" w:lineRule="auto"/>
        <w:jc w:val="both"/>
        <w:rPr>
          <w:rFonts w:ascii="Arial" w:hAnsi="Arial" w:cs="Tahoma"/>
          <w:b/>
          <w:bCs/>
          <w:i/>
          <w:iCs/>
          <w:sz w:val="28"/>
          <w:szCs w:val="28"/>
        </w:rPr>
      </w:pPr>
      <w:r w:rsidRPr="009742A6">
        <w:rPr>
          <w:rStyle w:val="nfasis"/>
          <w:rFonts w:ascii="Arial" w:hAnsi="Arial" w:cs="Arial"/>
          <w:b/>
          <w:i w:val="0"/>
          <w:color w:val="000000"/>
          <w:sz w:val="28"/>
        </w:rPr>
        <w:t xml:space="preserve">Paso </w:t>
      </w:r>
      <w:r w:rsidR="009742A6" w:rsidRPr="009742A6">
        <w:rPr>
          <w:rStyle w:val="nfasis"/>
          <w:rFonts w:ascii="Arial" w:hAnsi="Arial" w:cs="Arial"/>
          <w:b/>
          <w:i w:val="0"/>
          <w:color w:val="000000"/>
          <w:sz w:val="28"/>
        </w:rPr>
        <w:t>3</w:t>
      </w:r>
      <w:r w:rsidRPr="009742A6">
        <w:rPr>
          <w:rStyle w:val="nfasis"/>
          <w:rFonts w:ascii="Arial" w:hAnsi="Arial" w:cs="Arial"/>
          <w:b/>
          <w:i w:val="0"/>
          <w:color w:val="000000"/>
          <w:sz w:val="28"/>
        </w:rPr>
        <w:t xml:space="preserve">: </w:t>
      </w:r>
      <w:r w:rsidR="009742A6" w:rsidRPr="009742A6">
        <w:rPr>
          <w:rFonts w:ascii="Arial" w:hAnsi="Arial" w:cs="Arial"/>
          <w:b/>
          <w:i/>
          <w:sz w:val="28"/>
        </w:rPr>
        <w:t>¿Cada cuánto tiempo se deben cambiar las claves de acceso de los usuarios a la red CORPAC, S.A.?</w:t>
      </w:r>
    </w:p>
    <w:p w:rsidR="005A1983" w:rsidRPr="005A1983" w:rsidRDefault="005A1983" w:rsidP="005A1983">
      <w:pPr>
        <w:ind w:left="693"/>
        <w:rPr>
          <w:rFonts w:ascii="Arial" w:hAnsi="Arial" w:cs="Arial"/>
        </w:rPr>
      </w:pPr>
      <w:r w:rsidRPr="005A1983">
        <w:rPr>
          <w:rFonts w:ascii="Arial" w:hAnsi="Arial" w:cs="Arial"/>
        </w:rPr>
        <w:t xml:space="preserve">Las claves de los usuarios de CORPAC S.A se cambian cada 60 días </w:t>
      </w:r>
    </w:p>
    <w:p w:rsidR="005A1983" w:rsidRDefault="005A1983" w:rsidP="009742A6">
      <w:pPr>
        <w:widowControl/>
        <w:suppressAutoHyphens w:val="0"/>
        <w:spacing w:after="141" w:line="285" w:lineRule="auto"/>
        <w:jc w:val="both"/>
        <w:rPr>
          <w:rFonts w:ascii="Arial" w:hAnsi="Arial" w:cs="Tahoma"/>
          <w:b/>
          <w:bCs/>
          <w:i/>
          <w:iCs/>
          <w:sz w:val="28"/>
          <w:szCs w:val="28"/>
        </w:rPr>
      </w:pPr>
    </w:p>
    <w:p w:rsidR="005A1983" w:rsidRPr="005A1983" w:rsidRDefault="005A1983" w:rsidP="005A1983">
      <w:pPr>
        <w:widowControl/>
        <w:suppressAutoHyphens w:val="0"/>
        <w:spacing w:after="141" w:line="285" w:lineRule="auto"/>
        <w:jc w:val="both"/>
        <w:rPr>
          <w:rFonts w:ascii="Arial" w:hAnsi="Arial" w:cs="Arial"/>
          <w:b/>
          <w:i/>
          <w:sz w:val="28"/>
        </w:rPr>
      </w:pPr>
      <w:r>
        <w:rPr>
          <w:rFonts w:ascii="Arial" w:hAnsi="Arial" w:cs="Tahoma"/>
          <w:b/>
          <w:bCs/>
          <w:i/>
          <w:iCs/>
          <w:sz w:val="28"/>
          <w:szCs w:val="28"/>
        </w:rPr>
        <w:t xml:space="preserve">Paso 4: </w:t>
      </w:r>
      <w:r w:rsidRPr="005A1983">
        <w:rPr>
          <w:rFonts w:ascii="Arial" w:hAnsi="Arial" w:cs="Arial"/>
          <w:b/>
          <w:i/>
          <w:sz w:val="28"/>
        </w:rPr>
        <w:t xml:space="preserve">Según las estrategias de respaldo definidas, ¿Dónde se almacenarán las copias de seguridad de los datos vitales? </w:t>
      </w:r>
    </w:p>
    <w:p w:rsidR="00230D93" w:rsidRDefault="00230D93" w:rsidP="005A1983">
      <w:pPr>
        <w:widowControl/>
        <w:suppressAutoHyphens w:val="0"/>
        <w:spacing w:after="141" w:line="285" w:lineRule="auto"/>
        <w:jc w:val="both"/>
        <w:rPr>
          <w:rFonts w:ascii="Arial" w:hAnsi="Arial" w:cs="Tahoma"/>
          <w:b/>
          <w:bCs/>
          <w:i/>
          <w:iCs/>
          <w:sz w:val="28"/>
          <w:szCs w:val="28"/>
        </w:rPr>
      </w:pPr>
    </w:p>
    <w:p w:rsidR="005A1983" w:rsidRDefault="005A1983" w:rsidP="005A1983">
      <w:pPr>
        <w:widowControl/>
        <w:suppressAutoHyphens w:val="0"/>
        <w:spacing w:after="141" w:line="285" w:lineRule="auto"/>
        <w:jc w:val="both"/>
        <w:rPr>
          <w:rFonts w:ascii="Arial" w:hAnsi="Arial" w:cs="Tahoma"/>
          <w:bCs/>
          <w:iCs/>
          <w:szCs w:val="28"/>
        </w:rPr>
      </w:pPr>
      <w:r>
        <w:rPr>
          <w:rFonts w:ascii="Arial" w:hAnsi="Arial" w:cs="Tahoma"/>
          <w:bCs/>
          <w:iCs/>
          <w:szCs w:val="28"/>
        </w:rPr>
        <w:t>Todas las copias de los respaldos se almacenarán en el Área OACI informática</w:t>
      </w:r>
    </w:p>
    <w:p w:rsidR="005A1983" w:rsidRDefault="005A1983" w:rsidP="005A1983">
      <w:pPr>
        <w:widowControl/>
        <w:suppressAutoHyphens w:val="0"/>
        <w:spacing w:after="141" w:line="285" w:lineRule="auto"/>
        <w:jc w:val="both"/>
        <w:rPr>
          <w:rFonts w:ascii="Arial" w:hAnsi="Arial" w:cs="Tahoma"/>
          <w:bCs/>
          <w:iCs/>
          <w:szCs w:val="28"/>
        </w:rPr>
      </w:pPr>
    </w:p>
    <w:p w:rsidR="005A1983" w:rsidRDefault="005A1983" w:rsidP="005A1983">
      <w:pPr>
        <w:widowControl/>
        <w:suppressAutoHyphens w:val="0"/>
        <w:spacing w:after="141" w:line="285" w:lineRule="auto"/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5A1983" w:rsidRDefault="005A1983" w:rsidP="005A1983">
      <w:pPr>
        <w:widowControl/>
        <w:suppressAutoHyphens w:val="0"/>
        <w:spacing w:after="141" w:line="285" w:lineRule="auto"/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5A1983" w:rsidRDefault="005A1983" w:rsidP="005A1983">
      <w:pPr>
        <w:widowControl/>
        <w:suppressAutoHyphens w:val="0"/>
        <w:spacing w:after="141" w:line="285" w:lineRule="auto"/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5A1983" w:rsidRDefault="005A1983" w:rsidP="005A1983">
      <w:pPr>
        <w:widowControl/>
        <w:suppressAutoHyphens w:val="0"/>
        <w:spacing w:after="141" w:line="285" w:lineRule="auto"/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5A1983" w:rsidRDefault="005A1983" w:rsidP="005A1983">
      <w:pPr>
        <w:widowControl/>
        <w:suppressAutoHyphens w:val="0"/>
        <w:spacing w:after="141" w:line="285" w:lineRule="auto"/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5A1983" w:rsidRPr="005A1983" w:rsidRDefault="005A1983" w:rsidP="005A1983">
      <w:pPr>
        <w:widowControl/>
        <w:suppressAutoHyphens w:val="0"/>
        <w:spacing w:after="141" w:line="285" w:lineRule="auto"/>
        <w:jc w:val="both"/>
        <w:rPr>
          <w:rFonts w:ascii="Arial" w:hAnsi="Arial" w:cs="Arial"/>
          <w:b/>
          <w:i/>
          <w:sz w:val="28"/>
        </w:rPr>
      </w:pPr>
      <w:r w:rsidRPr="005A1983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 xml:space="preserve">Paso 5: </w:t>
      </w:r>
      <w:r w:rsidRPr="005A1983">
        <w:rPr>
          <w:rFonts w:ascii="Arial" w:hAnsi="Arial" w:cs="Arial"/>
          <w:b/>
          <w:i/>
          <w:sz w:val="28"/>
        </w:rPr>
        <w:t xml:space="preserve">¿Cuáles son las tareas que hay que realizar para recuperar el sistema IBM AS400? </w:t>
      </w:r>
    </w:p>
    <w:p w:rsidR="005A1983" w:rsidRDefault="005A1983" w:rsidP="005A1983">
      <w:pPr>
        <w:widowControl/>
        <w:suppressAutoHyphens w:val="0"/>
        <w:spacing w:after="141" w:line="285" w:lineRule="auto"/>
        <w:jc w:val="both"/>
        <w:rPr>
          <w:rFonts w:ascii="Arial" w:hAnsi="Arial" w:cs="Tahoma"/>
          <w:bCs/>
          <w:iCs/>
          <w:szCs w:val="28"/>
        </w:rPr>
      </w:pPr>
    </w:p>
    <w:p w:rsidR="005A1983" w:rsidRPr="005A1983" w:rsidRDefault="005A1983" w:rsidP="005A1983">
      <w:pPr>
        <w:pStyle w:val="Prrafodelista"/>
        <w:numPr>
          <w:ilvl w:val="0"/>
          <w:numId w:val="4"/>
        </w:numPr>
        <w:jc w:val="left"/>
        <w:rPr>
          <w:rFonts w:ascii="Arial" w:hAnsi="Arial" w:cs="Arial"/>
          <w:sz w:val="24"/>
        </w:rPr>
      </w:pPr>
      <w:r w:rsidRPr="005A1983">
        <w:rPr>
          <w:rFonts w:ascii="Arial" w:hAnsi="Arial" w:cs="Arial"/>
          <w:sz w:val="24"/>
        </w:rPr>
        <w:t>Primero identificar las cintas a remplazar verificando etiquetas y fechas</w:t>
      </w:r>
    </w:p>
    <w:p w:rsidR="005A1983" w:rsidRPr="005A1983" w:rsidRDefault="005A1983" w:rsidP="005A1983">
      <w:pPr>
        <w:pStyle w:val="Prrafodelista"/>
        <w:numPr>
          <w:ilvl w:val="0"/>
          <w:numId w:val="4"/>
        </w:numPr>
        <w:jc w:val="left"/>
        <w:rPr>
          <w:rFonts w:ascii="Arial" w:hAnsi="Arial" w:cs="Arial"/>
          <w:sz w:val="24"/>
        </w:rPr>
      </w:pPr>
      <w:r w:rsidRPr="005A1983">
        <w:rPr>
          <w:rFonts w:ascii="Arial" w:hAnsi="Arial" w:cs="Arial"/>
          <w:sz w:val="24"/>
        </w:rPr>
        <w:t xml:space="preserve">Segundo colocar la unidad y verificar que </w:t>
      </w:r>
      <w:proofErr w:type="gramStart"/>
      <w:r w:rsidRPr="005A1983">
        <w:rPr>
          <w:rFonts w:ascii="Arial" w:hAnsi="Arial" w:cs="Arial"/>
          <w:sz w:val="24"/>
        </w:rPr>
        <w:t>este protegida</w:t>
      </w:r>
      <w:proofErr w:type="gramEnd"/>
      <w:r w:rsidRPr="005A1983">
        <w:rPr>
          <w:rFonts w:ascii="Arial" w:hAnsi="Arial" w:cs="Arial"/>
          <w:sz w:val="24"/>
        </w:rPr>
        <w:t xml:space="preserve"> contra escritura</w:t>
      </w:r>
    </w:p>
    <w:p w:rsidR="005A1983" w:rsidRPr="005A1983" w:rsidRDefault="005A1983" w:rsidP="005A1983">
      <w:pPr>
        <w:pStyle w:val="Prrafodelista"/>
        <w:numPr>
          <w:ilvl w:val="0"/>
          <w:numId w:val="4"/>
        </w:numPr>
        <w:jc w:val="left"/>
        <w:rPr>
          <w:rFonts w:ascii="Arial" w:hAnsi="Arial" w:cs="Arial"/>
          <w:sz w:val="24"/>
        </w:rPr>
      </w:pPr>
      <w:r w:rsidRPr="005A1983">
        <w:rPr>
          <w:rFonts w:ascii="Arial" w:hAnsi="Arial" w:cs="Arial"/>
          <w:sz w:val="24"/>
        </w:rPr>
        <w:t>Tercero en la consola ingresar como administrador</w:t>
      </w:r>
    </w:p>
    <w:p w:rsidR="005A1983" w:rsidRPr="005A1983" w:rsidRDefault="005A1983" w:rsidP="005A1983">
      <w:pPr>
        <w:pStyle w:val="Prrafodelista"/>
        <w:numPr>
          <w:ilvl w:val="0"/>
          <w:numId w:val="4"/>
        </w:numPr>
        <w:jc w:val="left"/>
        <w:rPr>
          <w:rFonts w:ascii="Arial" w:hAnsi="Arial" w:cs="Arial"/>
          <w:sz w:val="24"/>
        </w:rPr>
      </w:pPr>
      <w:r w:rsidRPr="005A1983">
        <w:rPr>
          <w:rFonts w:ascii="Arial" w:hAnsi="Arial" w:cs="Arial"/>
          <w:sz w:val="24"/>
        </w:rPr>
        <w:t>Cuarto iniciar el proceso de recuperación</w:t>
      </w:r>
    </w:p>
    <w:p w:rsidR="005A1983" w:rsidRPr="005A1983" w:rsidRDefault="005A1983" w:rsidP="005A1983">
      <w:pPr>
        <w:pStyle w:val="Prrafodelista"/>
        <w:numPr>
          <w:ilvl w:val="0"/>
          <w:numId w:val="4"/>
        </w:numPr>
        <w:jc w:val="left"/>
        <w:rPr>
          <w:rFonts w:ascii="Arial" w:hAnsi="Arial" w:cs="Arial"/>
          <w:sz w:val="24"/>
        </w:rPr>
      </w:pPr>
      <w:bookmarkStart w:id="0" w:name="_GoBack"/>
      <w:bookmarkEnd w:id="0"/>
      <w:r w:rsidRPr="005A1983">
        <w:rPr>
          <w:rFonts w:ascii="Arial" w:hAnsi="Arial" w:cs="Arial"/>
          <w:sz w:val="24"/>
        </w:rPr>
        <w:t>Quinto Seleccionar los archivos que quieres restaurar y la ruta donde quieres que se restauren</w:t>
      </w:r>
    </w:p>
    <w:p w:rsidR="005A1983" w:rsidRPr="005A1983" w:rsidRDefault="005A1983" w:rsidP="005A1983">
      <w:pPr>
        <w:pStyle w:val="Prrafodelista"/>
        <w:numPr>
          <w:ilvl w:val="0"/>
          <w:numId w:val="4"/>
        </w:numPr>
        <w:jc w:val="left"/>
        <w:rPr>
          <w:rFonts w:ascii="Arial" w:hAnsi="Arial" w:cs="Arial"/>
          <w:sz w:val="24"/>
        </w:rPr>
      </w:pPr>
      <w:r w:rsidRPr="005A1983">
        <w:rPr>
          <w:rFonts w:ascii="Arial" w:hAnsi="Arial" w:cs="Arial"/>
          <w:sz w:val="24"/>
        </w:rPr>
        <w:t>Sexto cuando se termine la restauración retirar la cinta</w:t>
      </w:r>
    </w:p>
    <w:p w:rsidR="005A1983" w:rsidRPr="005A1983" w:rsidRDefault="005A1983" w:rsidP="005A1983">
      <w:pPr>
        <w:pStyle w:val="Prrafodelista"/>
        <w:numPr>
          <w:ilvl w:val="0"/>
          <w:numId w:val="4"/>
        </w:numPr>
        <w:jc w:val="left"/>
        <w:rPr>
          <w:rFonts w:ascii="Arial" w:hAnsi="Arial" w:cs="Arial"/>
        </w:rPr>
      </w:pPr>
      <w:r w:rsidRPr="005A1983">
        <w:rPr>
          <w:rFonts w:ascii="Arial" w:hAnsi="Arial" w:cs="Arial"/>
          <w:sz w:val="24"/>
        </w:rPr>
        <w:t>Séptimo devolver la cinta a su lugar</w:t>
      </w:r>
    </w:p>
    <w:p w:rsidR="005A1983" w:rsidRPr="005A1983" w:rsidRDefault="005A1983" w:rsidP="005A1983">
      <w:pPr>
        <w:widowControl/>
        <w:suppressAutoHyphens w:val="0"/>
        <w:spacing w:after="141" w:line="285" w:lineRule="auto"/>
        <w:jc w:val="both"/>
        <w:rPr>
          <w:rFonts w:ascii="Arial" w:hAnsi="Arial" w:cs="Tahoma"/>
          <w:bCs/>
          <w:iCs/>
          <w:szCs w:val="28"/>
        </w:rPr>
        <w:sectPr w:rsidR="005A1983" w:rsidRPr="005A1983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409" w:right="1151" w:bottom="1409" w:left="1815" w:header="850" w:footer="850" w:gutter="0"/>
          <w:cols w:space="720"/>
          <w:docGrid w:linePitch="312" w:charSpace="-6554"/>
        </w:sectPr>
      </w:pPr>
    </w:p>
    <w:p w:rsidR="00230D93" w:rsidRDefault="00230D93">
      <w:pPr>
        <w:pStyle w:val="Ttulo1"/>
      </w:pPr>
      <w:r>
        <w:lastRenderedPageBreak/>
        <w:t>Conclusiones y lecciones aprendidas</w:t>
      </w:r>
    </w:p>
    <w:p w:rsidR="00230D93" w:rsidRDefault="00230D93">
      <w:pPr>
        <w:spacing w:line="276" w:lineRule="auto"/>
        <w:jc w:val="both"/>
      </w:pPr>
    </w:p>
    <w:sectPr w:rsidR="00230D9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09" w:right="1151" w:bottom="1409" w:left="1815" w:header="850" w:footer="850" w:gutter="0"/>
      <w:cols w:space="720"/>
      <w:docGrid w:linePitch="312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CD0" w:rsidRDefault="00EB5CD0">
      <w:r>
        <w:separator/>
      </w:r>
    </w:p>
  </w:endnote>
  <w:endnote w:type="continuationSeparator" w:id="0">
    <w:p w:rsidR="00EB5CD0" w:rsidRDefault="00EB5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ohit Hindi"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 w:rsidR="005A1983">
      <w:rPr>
        <w:noProof/>
      </w:rPr>
      <w:t>4</w:t>
    </w:r>
    <w: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 w:rsidR="005A1983">
      <w:rPr>
        <w:noProof/>
      </w:rPr>
      <w:t>3</w:t>
    </w:r>
    <w: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 w:rsidR="005A1983">
      <w:rPr>
        <w:noProof/>
      </w:rPr>
      <w:t>1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 w:rsidR="005A1983">
      <w:rPr>
        <w:noProof/>
      </w:rPr>
      <w:t>2</w:t>
    </w:r>
    <w: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 w:rsidR="005A1983">
      <w:rPr>
        <w:noProof/>
      </w:rPr>
      <w:t>3</w:t>
    </w:r>
    <w: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CD0" w:rsidRDefault="00EB5CD0">
      <w:r>
        <w:separator/>
      </w:r>
    </w:p>
  </w:footnote>
  <w:footnote w:type="continuationSeparator" w:id="0">
    <w:p w:rsidR="00EB5CD0" w:rsidRDefault="00EB5C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>
    <w:pPr>
      <w:pStyle w:val="Header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F34FED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222885</wp:posOffset>
              </wp:positionV>
              <wp:extent cx="4295775" cy="0"/>
              <wp:effectExtent l="6985" t="10160" r="12065" b="889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5775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88ABDF" id="Line 1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17.55pt" to="338.8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" strokeweight=".26mm"/>
          </w:pict>
        </mc:Fallback>
      </mc:AlternateContent>
    </w:r>
    <w:r w:rsidR="00230D93">
      <w:t xml:space="preserve">Sección </w:t>
    </w:r>
    <w:fldSimple w:instr=" STYLEREF  1 \* MERGEFORMAT ">
      <w:r w:rsidR="005A1983">
        <w:rPr>
          <w:noProof/>
        </w:rPr>
        <w:t>Objetivos y consideraciones previas</w:t>
      </w:r>
    </w:fldSimple>
    <w:r w:rsidR="00EE4D0C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3326AF">
    <w:pPr>
      <w:pStyle w:val="HeaderLeft"/>
    </w:pPr>
    <w:r>
      <w:t xml:space="preserve">Sección </w:t>
    </w:r>
    <w:fldSimple w:instr=" STYLEREF  1 \* MERGEFORMAT ">
      <w:r w:rsidR="005A1983">
        <w:rPr>
          <w:noProof/>
        </w:rPr>
        <w:t>Desarrollo de la práctica</w:t>
      </w:r>
    </w:fldSimple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F34FED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222885</wp:posOffset>
              </wp:positionV>
              <wp:extent cx="4295775" cy="0"/>
              <wp:effectExtent l="6985" t="13335" r="12065" b="571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5775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8383CC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17.55pt" to="338.8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" strokeweight=".26mm"/>
          </w:pict>
        </mc:Fallback>
      </mc:AlternateContent>
    </w:r>
    <w:r w:rsidR="00230D93">
      <w:t xml:space="preserve">Sección </w:t>
    </w:r>
    <w:fldSimple w:instr=" STYLEREF  1 \* MERGEFORMAT ">
      <w:r w:rsidR="005A1983">
        <w:rPr>
          <w:noProof/>
        </w:rPr>
        <w:t>Desarrollo de la práctica</w:t>
      </w:r>
    </w:fldSimple>
    <w:fldSimple w:instr=" STYLEREF  1 \* MERGEFORMAT ">
      <w:r w:rsidR="005A1983">
        <w:rPr>
          <w:noProof/>
        </w:rPr>
        <w:t>Desarrollo de la práctica</w:t>
      </w:r>
    </w:fldSimple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>
    <w:pPr>
      <w:pStyle w:val="HeaderLeft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F34FED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222885</wp:posOffset>
              </wp:positionV>
              <wp:extent cx="4295775" cy="0"/>
              <wp:effectExtent l="6985" t="10160" r="12065" b="889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5775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E928D3" id="Line 3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17.55pt" to="338.8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" strokeweight=".26mm"/>
          </w:pict>
        </mc:Fallback>
      </mc:AlternateContent>
    </w:r>
    <w:r w:rsidR="00230D93">
      <w:t xml:space="preserve">Sección </w:t>
    </w:r>
    <w:fldSimple w:instr=" STYLEREF  1 \* MERGEFORMAT ">
      <w:r w:rsidR="005A1983">
        <w:rPr>
          <w:noProof/>
        </w:rPr>
        <w:t>Conclusiones y lecciones aprendidas</w:t>
      </w:r>
    </w:fldSimple>
    <w:r w:rsidR="00EE4D0C"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93" w:rsidRDefault="00230D93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 -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4440603"/>
    <w:multiLevelType w:val="hybridMultilevel"/>
    <w:tmpl w:val="F32EC2A4"/>
    <w:lvl w:ilvl="0" w:tplc="32E4CED8">
      <w:start w:val="1"/>
      <w:numFmt w:val="decimal"/>
      <w:lvlText w:val="%1.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FA994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C087F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74546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C6CE8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2C9F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12C75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B8A47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4A47B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B60EC5"/>
    <w:multiLevelType w:val="hybridMultilevel"/>
    <w:tmpl w:val="7758C708"/>
    <w:lvl w:ilvl="0" w:tplc="0C0A0001">
      <w:start w:val="1"/>
      <w:numFmt w:val="bullet"/>
      <w:lvlText w:val=""/>
      <w:lvlJc w:val="left"/>
      <w:pPr>
        <w:ind w:left="14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63" w:hanging="360"/>
      </w:pPr>
      <w:rPr>
        <w:rFonts w:ascii="Wingdings" w:hAnsi="Wingdings" w:hint="default"/>
      </w:rPr>
    </w:lvl>
  </w:abstractNum>
  <w:abstractNum w:abstractNumId="3" w15:restartNumberingAfterBreak="0">
    <w:nsid w:val="59AA2432"/>
    <w:multiLevelType w:val="hybridMultilevel"/>
    <w:tmpl w:val="B74A070A"/>
    <w:lvl w:ilvl="0" w:tplc="0C0A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D0C"/>
    <w:rsid w:val="00230D93"/>
    <w:rsid w:val="003326AF"/>
    <w:rsid w:val="005A1983"/>
    <w:rsid w:val="00740BCC"/>
    <w:rsid w:val="009742A6"/>
    <w:rsid w:val="00A318D9"/>
    <w:rsid w:val="00BA1A03"/>
    <w:rsid w:val="00EB5CD0"/>
    <w:rsid w:val="00EE4D0C"/>
    <w:rsid w:val="00F3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695088C"/>
  <w15:chartTrackingRefBased/>
  <w15:docId w15:val="{64E26C93-FCAD-466C-95F3-B57112DD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  <w:lang/>
    </w:rPr>
  </w:style>
  <w:style w:type="paragraph" w:styleId="Ttulo1">
    <w:name w:val="heading 1"/>
    <w:basedOn w:val="Heading"/>
    <w:next w:val="Textoindependiente"/>
    <w:qFormat/>
    <w:pPr>
      <w:pageBreakBefore/>
      <w:numPr>
        <w:numId w:val="1"/>
      </w:numPr>
      <w:outlineLvl w:val="0"/>
    </w:pPr>
    <w:rPr>
      <w:b/>
      <w:bCs/>
      <w:sz w:val="32"/>
      <w:szCs w:val="32"/>
    </w:rPr>
  </w:style>
  <w:style w:type="paragraph" w:styleId="Ttulo2">
    <w:name w:val="heading 2"/>
    <w:basedOn w:val="Heading"/>
    <w:next w:val="Textoindependiente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Ttulo3">
    <w:name w:val="heading 3"/>
    <w:basedOn w:val="Heading"/>
    <w:next w:val="Textoindependiente"/>
    <w:qFormat/>
    <w:pPr>
      <w:outlineLvl w:val="2"/>
    </w:pPr>
    <w:rPr>
      <w:rFonts w:ascii="Times New Roman" w:eastAsia="DejaVu Sans" w:hAnsi="Times New Roman" w:cs="DejaVu Sans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NumberingSymbols">
    <w:name w:val="Numbering Symbols"/>
  </w:style>
  <w:style w:type="character" w:styleId="Hipervnculo">
    <w:name w:val="Hyperlink"/>
    <w:rPr>
      <w:color w:val="000080"/>
      <w:u w:val="single"/>
      <w:lang/>
    </w:rPr>
  </w:style>
  <w:style w:type="character" w:customStyle="1" w:styleId="FootnoteCharacters">
    <w:name w:val="Footnote Characters"/>
  </w:style>
  <w:style w:type="character" w:styleId="Refdenotaalpie">
    <w:name w:val="footnote reference"/>
    <w:rPr>
      <w:vertAlign w:val="superscript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Textoennegrita">
    <w:name w:val="Strong"/>
    <w:qFormat/>
    <w:rPr>
      <w:b/>
      <w:bCs/>
    </w:rPr>
  </w:style>
  <w:style w:type="character" w:styleId="nfasis">
    <w:name w:val="Emphasis"/>
    <w:qFormat/>
    <w:rPr>
      <w:i/>
      <w:iCs/>
    </w:rPr>
  </w:style>
  <w:style w:type="character" w:customStyle="1" w:styleId="Teletype">
    <w:name w:val="Teletype"/>
    <w:rPr>
      <w:rFonts w:ascii="DejaVu Sans Mono" w:eastAsia="DejaVu Sans Mono" w:hAnsi="DejaVu Sans Mono" w:cs="DejaVu Sans Mono"/>
    </w:rPr>
  </w:style>
  <w:style w:type="character" w:customStyle="1" w:styleId="WW8Num32z0">
    <w:name w:val="WW8Num32z0"/>
  </w:style>
  <w:style w:type="character" w:customStyle="1" w:styleId="WW8Num32z1">
    <w:name w:val="WW8Num32z1"/>
    <w:rPr>
      <w:rFonts w:ascii="Verdana" w:eastAsia="Times New Roman" w:hAnsi="Verdana" w:cs="Times New Roman"/>
      <w:color w:val="333333"/>
      <w:sz w:val="19"/>
    </w:rPr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68z0">
    <w:name w:val="WW8Num68z0"/>
  </w:style>
  <w:style w:type="character" w:customStyle="1" w:styleId="WW8Num68z1">
    <w:name w:val="WW8Num68z1"/>
    <w:rPr>
      <w:rFonts w:ascii="Verdana" w:eastAsia="Times New Roman" w:hAnsi="Verdana" w:cs="Times New Roman"/>
      <w:color w:val="333333"/>
      <w:sz w:val="19"/>
    </w:rPr>
  </w:style>
  <w:style w:type="character" w:customStyle="1" w:styleId="WW8Num68z2">
    <w:name w:val="WW8Num68z2"/>
  </w:style>
  <w:style w:type="character" w:customStyle="1" w:styleId="WW8Num68z3">
    <w:name w:val="WW8Num68z3"/>
  </w:style>
  <w:style w:type="character" w:customStyle="1" w:styleId="WW8Num68z4">
    <w:name w:val="WW8Num68z4"/>
  </w:style>
  <w:style w:type="character" w:customStyle="1" w:styleId="WW8Num68z5">
    <w:name w:val="WW8Num68z5"/>
  </w:style>
  <w:style w:type="character" w:customStyle="1" w:styleId="WW8Num68z6">
    <w:name w:val="WW8Num68z6"/>
  </w:style>
  <w:style w:type="character" w:customStyle="1" w:styleId="WW8Num68z7">
    <w:name w:val="WW8Num68z7"/>
  </w:style>
  <w:style w:type="character" w:customStyle="1" w:styleId="WW8Num68z8">
    <w:name w:val="WW8Num68z8"/>
  </w:style>
  <w:style w:type="character" w:customStyle="1" w:styleId="WW8Num28z0">
    <w:name w:val="WW8Num28z0"/>
  </w:style>
  <w:style w:type="character" w:customStyle="1" w:styleId="WW8Num28z1">
    <w:name w:val="WW8Num28z1"/>
    <w:rPr>
      <w:rFonts w:ascii="Verdana" w:eastAsia="Times New Roman" w:hAnsi="Verdana" w:cs="Times New Roman"/>
      <w:color w:val="333333"/>
      <w:sz w:val="19"/>
    </w:rPr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EndnoteCharacters">
    <w:name w:val="Endnote Characters"/>
  </w:style>
  <w:style w:type="character" w:styleId="Refdenotaalfinal">
    <w:name w:val="endnote reference"/>
    <w:rPr>
      <w:vertAlign w:val="superscript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Lista">
    <w:name w:val="List"/>
    <w:basedOn w:val="Textoindependiente"/>
    <w:rPr>
      <w:rFonts w:cs="Tahoma"/>
    </w:rPr>
  </w:style>
  <w:style w:type="paragraph" w:styleId="Epgrafe">
    <w:name w:val="Epígrafe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Piedepgina">
    <w:name w:val="footer"/>
    <w:basedOn w:val="Normal"/>
    <w:pPr>
      <w:suppressLineNumbers/>
      <w:tabs>
        <w:tab w:val="center" w:pos="3203"/>
        <w:tab w:val="right" w:pos="6406"/>
      </w:tabs>
    </w:pPr>
  </w:style>
  <w:style w:type="paragraph" w:styleId="Encabezado">
    <w:name w:val="header"/>
    <w:basedOn w:val="Normal"/>
    <w:pPr>
      <w:suppressLineNumbers/>
      <w:tabs>
        <w:tab w:val="center" w:pos="3203"/>
        <w:tab w:val="right" w:pos="6406"/>
      </w:tabs>
    </w:pPr>
  </w:style>
  <w:style w:type="paragraph" w:customStyle="1" w:styleId="HeaderLeft">
    <w:name w:val="Header Left"/>
    <w:basedOn w:val="Normal"/>
    <w:pPr>
      <w:suppressLineNumbers/>
      <w:tabs>
        <w:tab w:val="center" w:pos="3203"/>
        <w:tab w:val="right" w:pos="640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3203"/>
        <w:tab w:val="right" w:pos="6406"/>
      </w:tabs>
    </w:pPr>
  </w:style>
  <w:style w:type="paragraph" w:customStyle="1" w:styleId="FooterLeft">
    <w:name w:val="Footer Left"/>
    <w:basedOn w:val="Normal"/>
    <w:pPr>
      <w:suppressLineNumbers/>
      <w:shd w:val="clear" w:color="auto" w:fill="E6E6E6"/>
      <w:tabs>
        <w:tab w:val="center" w:pos="3203"/>
        <w:tab w:val="right" w:pos="6406"/>
      </w:tabs>
    </w:pPr>
  </w:style>
  <w:style w:type="paragraph" w:customStyle="1" w:styleId="HeaderRight">
    <w:name w:val="Header Right"/>
    <w:basedOn w:val="Normal"/>
    <w:pPr>
      <w:suppressLineNumbers/>
      <w:tabs>
        <w:tab w:val="center" w:pos="3203"/>
        <w:tab w:val="right" w:pos="6406"/>
      </w:tabs>
    </w:pPr>
  </w:style>
  <w:style w:type="paragraph" w:styleId="Encabezadodelista">
    <w:name w:val="toa heading"/>
    <w:basedOn w:val="Heading"/>
    <w:pPr>
      <w:suppressLineNumbers/>
    </w:pPr>
    <w:rPr>
      <w:b/>
      <w:bCs/>
      <w:sz w:val="32"/>
      <w:szCs w:val="32"/>
    </w:rPr>
  </w:style>
  <w:style w:type="paragraph" w:styleId="TDC1">
    <w:name w:val="toc 1"/>
    <w:basedOn w:val="Index"/>
    <w:pPr>
      <w:tabs>
        <w:tab w:val="right" w:leader="dot" w:pos="6406"/>
      </w:tabs>
    </w:pPr>
  </w:style>
  <w:style w:type="paragraph" w:styleId="Textonotapie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styleId="TDC2">
    <w:name w:val="toc 2"/>
    <w:basedOn w:val="Index"/>
    <w:pPr>
      <w:tabs>
        <w:tab w:val="right" w:leader="dot" w:pos="6123"/>
      </w:tabs>
      <w:ind w:left="283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DejaVu Sans Mono" w:eastAsia="DejaVu Sans Mono" w:hAnsi="DejaVu Sans Mono" w:cs="DejaVu Sans Mono"/>
      <w:sz w:val="20"/>
      <w:szCs w:val="20"/>
    </w:rPr>
  </w:style>
  <w:style w:type="paragraph" w:styleId="TDC3">
    <w:name w:val="toc 3"/>
    <w:basedOn w:val="Index"/>
    <w:pPr>
      <w:tabs>
        <w:tab w:val="right" w:leader="dot" w:pos="8374"/>
      </w:tabs>
      <w:ind w:left="566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tulo">
    <w:name w:val="Title"/>
    <w:basedOn w:val="Heading"/>
    <w:next w:val="Textoindependiente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oindependiente"/>
    <w:qFormat/>
    <w:pPr>
      <w:spacing w:before="60"/>
      <w:jc w:val="center"/>
    </w:pPr>
    <w:rPr>
      <w:sz w:val="36"/>
      <w:szCs w:val="36"/>
    </w:rPr>
  </w:style>
  <w:style w:type="paragraph" w:customStyle="1" w:styleId="Predeterminado">
    <w:name w:val="Predeterminado"/>
    <w:pPr>
      <w:suppressAutoHyphens/>
      <w:spacing w:line="200" w:lineRule="atLeast"/>
    </w:pPr>
    <w:rPr>
      <w:rFonts w:ascii="Lohit Hindi" w:eastAsia="DejaVu Sans" w:hAnsi="Lohit Hindi"/>
      <w:color w:val="000000"/>
      <w:kern w:val="1"/>
      <w:sz w:val="36"/>
      <w:szCs w:val="24"/>
      <w:lang/>
    </w:rPr>
  </w:style>
  <w:style w:type="paragraph" w:customStyle="1" w:styleId="Objetoconpuntadeflecha">
    <w:name w:val="Objeto con punta de flecha"/>
    <w:basedOn w:val="Predeterminado"/>
    <w:rPr>
      <w:rFonts w:cs="Lohit Hindi"/>
    </w:rPr>
  </w:style>
  <w:style w:type="paragraph" w:customStyle="1" w:styleId="Objetoconsombra">
    <w:name w:val="Objeto con sombra"/>
    <w:basedOn w:val="Predeterminado"/>
    <w:rPr>
      <w:rFonts w:cs="Lohit Hindi"/>
    </w:rPr>
  </w:style>
  <w:style w:type="paragraph" w:customStyle="1" w:styleId="Objetosinrelleno">
    <w:name w:val="Objeto sin relleno"/>
    <w:basedOn w:val="Predeterminado"/>
    <w:rPr>
      <w:rFonts w:cs="Lohit Hindi"/>
    </w:rPr>
  </w:style>
  <w:style w:type="paragraph" w:customStyle="1" w:styleId="Objetosinrellenonilnea">
    <w:name w:val="Objeto sin relleno ni línea"/>
    <w:basedOn w:val="Predeterminado"/>
    <w:rPr>
      <w:rFonts w:cs="Lohit Hindi"/>
    </w:rPr>
  </w:style>
  <w:style w:type="paragraph" w:customStyle="1" w:styleId="Cuerpodetextojustificado">
    <w:name w:val="Cuerpo de texto justificado"/>
    <w:basedOn w:val="Predeterminado"/>
    <w:rPr>
      <w:rFonts w:cs="Lohit Hindi"/>
    </w:rPr>
  </w:style>
  <w:style w:type="paragraph" w:customStyle="1" w:styleId="Sangradelaprimeralnea">
    <w:name w:val="Sangría de la primera línea"/>
    <w:basedOn w:val="Predeterminado"/>
    <w:pPr>
      <w:ind w:firstLine="340"/>
    </w:pPr>
    <w:rPr>
      <w:rFonts w:cs="Lohit Hindi"/>
    </w:rPr>
  </w:style>
  <w:style w:type="paragraph" w:customStyle="1" w:styleId="Ttulo10">
    <w:name w:val="Título1"/>
    <w:basedOn w:val="Predeterminado"/>
    <w:pPr>
      <w:jc w:val="center"/>
    </w:pPr>
    <w:rPr>
      <w:rFonts w:cs="Lohit Hindi"/>
    </w:rPr>
  </w:style>
  <w:style w:type="paragraph" w:customStyle="1" w:styleId="Ttulo20">
    <w:name w:val="Título2"/>
    <w:basedOn w:val="Predeterminado"/>
    <w:pPr>
      <w:spacing w:before="57" w:after="57"/>
      <w:ind w:right="113"/>
      <w:jc w:val="center"/>
    </w:pPr>
    <w:rPr>
      <w:rFonts w:cs="Lohit Hindi"/>
    </w:rPr>
  </w:style>
  <w:style w:type="paragraph" w:customStyle="1" w:styleId="Encabezado1">
    <w:name w:val="Encabezado1"/>
    <w:basedOn w:val="Predeterminado"/>
    <w:pPr>
      <w:spacing w:before="238" w:after="119"/>
    </w:pPr>
    <w:rPr>
      <w:rFonts w:cs="Lohit Hindi"/>
    </w:rPr>
  </w:style>
  <w:style w:type="paragraph" w:customStyle="1" w:styleId="Encabezado2">
    <w:name w:val="Encabezado2"/>
    <w:basedOn w:val="Predeterminado"/>
    <w:pPr>
      <w:spacing w:before="238" w:after="119"/>
    </w:pPr>
    <w:rPr>
      <w:rFonts w:cs="Lohit Hindi"/>
    </w:rPr>
  </w:style>
  <w:style w:type="paragraph" w:customStyle="1" w:styleId="Lneadedimensiones">
    <w:name w:val="Línea de dimensiones"/>
    <w:basedOn w:val="Predeterminado"/>
    <w:rPr>
      <w:rFonts w:cs="Lohit Hindi"/>
    </w:rPr>
  </w:style>
  <w:style w:type="paragraph" w:customStyle="1" w:styleId="TitleandContentLTGliederung1">
    <w:name w:val="Title and Content~LT~Gliederung 1"/>
    <w:pPr>
      <w:suppressAutoHyphens/>
      <w:spacing w:after="283" w:line="200" w:lineRule="atLeast"/>
    </w:pPr>
    <w:rPr>
      <w:rFonts w:ascii="Lohit Hindi" w:eastAsia="DejaVu Sans" w:hAnsi="Lohit Hindi"/>
      <w:color w:val="000000"/>
      <w:kern w:val="1"/>
      <w:sz w:val="64"/>
      <w:szCs w:val="24"/>
      <w:lang/>
    </w:rPr>
  </w:style>
  <w:style w:type="paragraph" w:customStyle="1" w:styleId="TitleandContentLTGliederung2">
    <w:name w:val="Title and Content~LT~Gliederung 2"/>
    <w:basedOn w:val="TitleandContentLTGliederung1"/>
    <w:pPr>
      <w:spacing w:after="227"/>
    </w:pPr>
    <w:rPr>
      <w:rFonts w:cs="Lohit Hindi"/>
      <w:sz w:val="48"/>
    </w:rPr>
  </w:style>
  <w:style w:type="paragraph" w:customStyle="1" w:styleId="TitleandContentLTGliederung3">
    <w:name w:val="Title and Content~LT~Gliederung 3"/>
    <w:basedOn w:val="TitleandContentLTGliederung2"/>
    <w:pPr>
      <w:spacing w:after="170"/>
    </w:pPr>
    <w:rPr>
      <w:sz w:val="40"/>
    </w:rPr>
  </w:style>
  <w:style w:type="paragraph" w:customStyle="1" w:styleId="TitleandContentLTGliederung4">
    <w:name w:val="Title and Content~LT~Gliederung 4"/>
    <w:basedOn w:val="TitleandContentLTGliederung3"/>
    <w:pPr>
      <w:spacing w:after="113"/>
    </w:pPr>
  </w:style>
  <w:style w:type="paragraph" w:customStyle="1" w:styleId="TitleandContentLTGliederung5">
    <w:name w:val="Title and Content~LT~Gliederung 5"/>
    <w:basedOn w:val="TitleandContentLTGliederung4"/>
    <w:pPr>
      <w:spacing w:after="57"/>
    </w:p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suppressAutoHyphens/>
      <w:spacing w:line="200" w:lineRule="atLeast"/>
    </w:pPr>
    <w:rPr>
      <w:rFonts w:ascii="Lohit Hindi" w:eastAsia="DejaVu Sans" w:hAnsi="Lohit Hindi"/>
      <w:color w:val="000000"/>
      <w:kern w:val="1"/>
      <w:sz w:val="36"/>
      <w:szCs w:val="24"/>
      <w:lang/>
    </w:rPr>
  </w:style>
  <w:style w:type="paragraph" w:customStyle="1" w:styleId="TitleandContentLTUntertitel">
    <w:name w:val="Title and Content~LT~Untertitel"/>
    <w:pPr>
      <w:suppressAutoHyphens/>
      <w:jc w:val="center"/>
    </w:pPr>
    <w:rPr>
      <w:rFonts w:ascii="Lohit Hindi" w:eastAsia="DejaVu Sans" w:hAnsi="Lohit Hindi"/>
      <w:color w:val="000000"/>
      <w:kern w:val="1"/>
      <w:sz w:val="64"/>
      <w:szCs w:val="24"/>
      <w:lang/>
    </w:rPr>
  </w:style>
  <w:style w:type="paragraph" w:customStyle="1" w:styleId="TitleandContentLTNotizen">
    <w:name w:val="Title and Content~LT~Notizen"/>
    <w:pPr>
      <w:suppressAutoHyphens/>
      <w:ind w:left="340"/>
    </w:pPr>
    <w:rPr>
      <w:rFonts w:ascii="Lohit Hindi" w:eastAsia="DejaVu Sans" w:hAnsi="Lohit Hindi"/>
      <w:color w:val="000000"/>
      <w:kern w:val="1"/>
      <w:sz w:val="40"/>
      <w:szCs w:val="24"/>
      <w:lang/>
    </w:rPr>
  </w:style>
  <w:style w:type="paragraph" w:customStyle="1" w:styleId="TitleandContentLTHintergrundobjekte">
    <w:name w:val="Title and Content~LT~Hintergrundobjekte"/>
    <w:pPr>
      <w:suppressAutoHyphens/>
    </w:pPr>
    <w:rPr>
      <w:rFonts w:eastAsia="DejaVu Sans"/>
      <w:kern w:val="1"/>
      <w:sz w:val="24"/>
      <w:szCs w:val="24"/>
      <w:lang/>
    </w:rPr>
  </w:style>
  <w:style w:type="paragraph" w:customStyle="1" w:styleId="TitleandContentLTHintergrund">
    <w:name w:val="Title and Content~LT~Hintergrund"/>
    <w:pPr>
      <w:suppressAutoHyphens/>
    </w:pPr>
    <w:rPr>
      <w:rFonts w:eastAsia="DejaVu Sans"/>
      <w:kern w:val="1"/>
      <w:sz w:val="24"/>
      <w:szCs w:val="24"/>
      <w:lang/>
    </w:rPr>
  </w:style>
  <w:style w:type="paragraph" w:customStyle="1" w:styleId="default">
    <w:name w:val="default"/>
    <w:pPr>
      <w:suppressAutoHyphens/>
      <w:spacing w:line="200" w:lineRule="atLeast"/>
    </w:pPr>
    <w:rPr>
      <w:rFonts w:ascii="Lohit Hindi" w:eastAsia="DejaVu Sans" w:hAnsi="Lohit Hindi"/>
      <w:color w:val="000000"/>
      <w:kern w:val="1"/>
      <w:sz w:val="36"/>
      <w:szCs w:val="24"/>
      <w:lang/>
    </w:rPr>
  </w:style>
  <w:style w:type="paragraph" w:customStyle="1" w:styleId="gray1">
    <w:name w:val="gray1"/>
    <w:basedOn w:val="default"/>
    <w:rPr>
      <w:rFonts w:cs="Lohit Hindi"/>
    </w:rPr>
  </w:style>
  <w:style w:type="paragraph" w:customStyle="1" w:styleId="gray2">
    <w:name w:val="gray2"/>
    <w:basedOn w:val="default"/>
    <w:rPr>
      <w:rFonts w:cs="Lohit Hindi"/>
    </w:rPr>
  </w:style>
  <w:style w:type="paragraph" w:customStyle="1" w:styleId="gray3">
    <w:name w:val="gray3"/>
    <w:basedOn w:val="default"/>
    <w:rPr>
      <w:rFonts w:cs="Lohit Hindi"/>
    </w:rPr>
  </w:style>
  <w:style w:type="paragraph" w:customStyle="1" w:styleId="bw1">
    <w:name w:val="bw1"/>
    <w:basedOn w:val="default"/>
    <w:rPr>
      <w:rFonts w:cs="Lohit Hindi"/>
    </w:rPr>
  </w:style>
  <w:style w:type="paragraph" w:customStyle="1" w:styleId="bw2">
    <w:name w:val="bw2"/>
    <w:basedOn w:val="default"/>
    <w:rPr>
      <w:rFonts w:cs="Lohit Hindi"/>
    </w:rPr>
  </w:style>
  <w:style w:type="paragraph" w:customStyle="1" w:styleId="bw3">
    <w:name w:val="bw3"/>
    <w:basedOn w:val="default"/>
    <w:rPr>
      <w:rFonts w:cs="Lohit Hindi"/>
    </w:rPr>
  </w:style>
  <w:style w:type="paragraph" w:customStyle="1" w:styleId="orange1">
    <w:name w:val="orange1"/>
    <w:basedOn w:val="default"/>
    <w:rPr>
      <w:rFonts w:cs="Lohit Hindi"/>
    </w:rPr>
  </w:style>
  <w:style w:type="paragraph" w:customStyle="1" w:styleId="orange2">
    <w:name w:val="orange2"/>
    <w:basedOn w:val="default"/>
    <w:rPr>
      <w:rFonts w:cs="Lohit Hindi"/>
    </w:rPr>
  </w:style>
  <w:style w:type="paragraph" w:customStyle="1" w:styleId="orange3">
    <w:name w:val="orange3"/>
    <w:basedOn w:val="default"/>
    <w:rPr>
      <w:rFonts w:cs="Lohit Hindi"/>
    </w:rPr>
  </w:style>
  <w:style w:type="paragraph" w:customStyle="1" w:styleId="turquoise1">
    <w:name w:val="turquoise1"/>
    <w:basedOn w:val="default"/>
    <w:rPr>
      <w:rFonts w:cs="Lohit Hindi"/>
    </w:rPr>
  </w:style>
  <w:style w:type="paragraph" w:customStyle="1" w:styleId="turquoise2">
    <w:name w:val="turquoise2"/>
    <w:basedOn w:val="default"/>
    <w:rPr>
      <w:rFonts w:cs="Lohit Hindi"/>
    </w:rPr>
  </w:style>
  <w:style w:type="paragraph" w:customStyle="1" w:styleId="turquoise3">
    <w:name w:val="turquoise3"/>
    <w:basedOn w:val="default"/>
    <w:rPr>
      <w:rFonts w:cs="Lohit Hindi"/>
    </w:rPr>
  </w:style>
  <w:style w:type="paragraph" w:customStyle="1" w:styleId="blue1">
    <w:name w:val="blue1"/>
    <w:basedOn w:val="default"/>
    <w:rPr>
      <w:rFonts w:cs="Lohit Hindi"/>
    </w:rPr>
  </w:style>
  <w:style w:type="paragraph" w:customStyle="1" w:styleId="blue2">
    <w:name w:val="blue2"/>
    <w:basedOn w:val="default"/>
    <w:rPr>
      <w:rFonts w:cs="Lohit Hindi"/>
    </w:rPr>
  </w:style>
  <w:style w:type="paragraph" w:customStyle="1" w:styleId="blue3">
    <w:name w:val="blue3"/>
    <w:basedOn w:val="default"/>
    <w:rPr>
      <w:rFonts w:cs="Lohit Hindi"/>
    </w:rPr>
  </w:style>
  <w:style w:type="paragraph" w:customStyle="1" w:styleId="sun1">
    <w:name w:val="sun1"/>
    <w:basedOn w:val="default"/>
    <w:rPr>
      <w:rFonts w:cs="Lohit Hindi"/>
    </w:rPr>
  </w:style>
  <w:style w:type="paragraph" w:customStyle="1" w:styleId="sun2">
    <w:name w:val="sun2"/>
    <w:basedOn w:val="default"/>
    <w:rPr>
      <w:rFonts w:cs="Lohit Hindi"/>
    </w:rPr>
  </w:style>
  <w:style w:type="paragraph" w:customStyle="1" w:styleId="sun3">
    <w:name w:val="sun3"/>
    <w:basedOn w:val="default"/>
    <w:rPr>
      <w:rFonts w:cs="Lohit Hindi"/>
    </w:rPr>
  </w:style>
  <w:style w:type="paragraph" w:customStyle="1" w:styleId="earth1">
    <w:name w:val="earth1"/>
    <w:basedOn w:val="default"/>
    <w:rPr>
      <w:rFonts w:cs="Lohit Hindi"/>
    </w:rPr>
  </w:style>
  <w:style w:type="paragraph" w:customStyle="1" w:styleId="earth2">
    <w:name w:val="earth2"/>
    <w:basedOn w:val="default"/>
    <w:rPr>
      <w:rFonts w:cs="Lohit Hindi"/>
    </w:rPr>
  </w:style>
  <w:style w:type="paragraph" w:customStyle="1" w:styleId="earth3">
    <w:name w:val="earth3"/>
    <w:basedOn w:val="default"/>
    <w:rPr>
      <w:rFonts w:cs="Lohit Hindi"/>
    </w:rPr>
  </w:style>
  <w:style w:type="paragraph" w:customStyle="1" w:styleId="green1">
    <w:name w:val="green1"/>
    <w:basedOn w:val="default"/>
    <w:rPr>
      <w:rFonts w:cs="Lohit Hindi"/>
    </w:rPr>
  </w:style>
  <w:style w:type="paragraph" w:customStyle="1" w:styleId="green2">
    <w:name w:val="green2"/>
    <w:basedOn w:val="default"/>
    <w:rPr>
      <w:rFonts w:cs="Lohit Hindi"/>
    </w:rPr>
  </w:style>
  <w:style w:type="paragraph" w:customStyle="1" w:styleId="green3">
    <w:name w:val="green3"/>
    <w:basedOn w:val="default"/>
    <w:rPr>
      <w:rFonts w:cs="Lohit Hindi"/>
    </w:rPr>
  </w:style>
  <w:style w:type="paragraph" w:customStyle="1" w:styleId="seetang1">
    <w:name w:val="seetang1"/>
    <w:basedOn w:val="default"/>
    <w:rPr>
      <w:rFonts w:cs="Lohit Hindi"/>
    </w:rPr>
  </w:style>
  <w:style w:type="paragraph" w:customStyle="1" w:styleId="seetang2">
    <w:name w:val="seetang2"/>
    <w:basedOn w:val="default"/>
    <w:rPr>
      <w:rFonts w:cs="Lohit Hindi"/>
    </w:rPr>
  </w:style>
  <w:style w:type="paragraph" w:customStyle="1" w:styleId="seetang3">
    <w:name w:val="seetang3"/>
    <w:basedOn w:val="default"/>
    <w:rPr>
      <w:rFonts w:cs="Lohit Hindi"/>
    </w:rPr>
  </w:style>
  <w:style w:type="paragraph" w:customStyle="1" w:styleId="lightblue1">
    <w:name w:val="lightblue1"/>
    <w:basedOn w:val="default"/>
    <w:rPr>
      <w:rFonts w:cs="Lohit Hindi"/>
    </w:rPr>
  </w:style>
  <w:style w:type="paragraph" w:customStyle="1" w:styleId="lightblue2">
    <w:name w:val="lightblue2"/>
    <w:basedOn w:val="default"/>
    <w:rPr>
      <w:rFonts w:cs="Lohit Hindi"/>
    </w:rPr>
  </w:style>
  <w:style w:type="paragraph" w:customStyle="1" w:styleId="lightblue3">
    <w:name w:val="lightblue3"/>
    <w:basedOn w:val="default"/>
    <w:rPr>
      <w:rFonts w:cs="Lohit Hindi"/>
    </w:rPr>
  </w:style>
  <w:style w:type="paragraph" w:customStyle="1" w:styleId="yellow1">
    <w:name w:val="yellow1"/>
    <w:basedOn w:val="default"/>
    <w:rPr>
      <w:rFonts w:cs="Lohit Hindi"/>
    </w:rPr>
  </w:style>
  <w:style w:type="paragraph" w:customStyle="1" w:styleId="yellow2">
    <w:name w:val="yellow2"/>
    <w:basedOn w:val="default"/>
    <w:rPr>
      <w:rFonts w:cs="Lohit Hindi"/>
    </w:rPr>
  </w:style>
  <w:style w:type="paragraph" w:customStyle="1" w:styleId="yellow3">
    <w:name w:val="yellow3"/>
    <w:basedOn w:val="default"/>
    <w:rPr>
      <w:rFonts w:cs="Lohit Hindi"/>
    </w:rPr>
  </w:style>
  <w:style w:type="paragraph" w:customStyle="1" w:styleId="Objetosdefondo">
    <w:name w:val="Objetos de fondo"/>
    <w:pPr>
      <w:suppressAutoHyphens/>
    </w:pPr>
    <w:rPr>
      <w:rFonts w:eastAsia="DejaVu Sans"/>
      <w:kern w:val="1"/>
      <w:sz w:val="24"/>
      <w:szCs w:val="24"/>
      <w:lang/>
    </w:rPr>
  </w:style>
  <w:style w:type="paragraph" w:customStyle="1" w:styleId="Fondo">
    <w:name w:val="Fondo"/>
    <w:pPr>
      <w:suppressAutoHyphens/>
    </w:pPr>
    <w:rPr>
      <w:rFonts w:eastAsia="DejaVu Sans"/>
      <w:kern w:val="1"/>
      <w:sz w:val="24"/>
      <w:szCs w:val="24"/>
      <w:lang/>
    </w:rPr>
  </w:style>
  <w:style w:type="paragraph" w:customStyle="1" w:styleId="Notas">
    <w:name w:val="Notas"/>
    <w:pPr>
      <w:suppressAutoHyphens/>
      <w:ind w:left="340"/>
    </w:pPr>
    <w:rPr>
      <w:rFonts w:ascii="Lohit Hindi" w:eastAsia="DejaVu Sans" w:hAnsi="Lohit Hindi"/>
      <w:color w:val="000000"/>
      <w:kern w:val="1"/>
      <w:sz w:val="40"/>
      <w:szCs w:val="24"/>
      <w:lang/>
    </w:rPr>
  </w:style>
  <w:style w:type="paragraph" w:customStyle="1" w:styleId="Esquema1">
    <w:name w:val="Esquema 1"/>
    <w:pPr>
      <w:suppressAutoHyphens/>
      <w:spacing w:after="283" w:line="200" w:lineRule="atLeast"/>
    </w:pPr>
    <w:rPr>
      <w:rFonts w:ascii="Lohit Hindi" w:eastAsia="DejaVu Sans" w:hAnsi="Lohit Hindi"/>
      <w:color w:val="000000"/>
      <w:kern w:val="1"/>
      <w:sz w:val="64"/>
      <w:szCs w:val="24"/>
      <w:lang/>
    </w:rPr>
  </w:style>
  <w:style w:type="paragraph" w:customStyle="1" w:styleId="Esquema2">
    <w:name w:val="Esquema 2"/>
    <w:basedOn w:val="Esquema1"/>
    <w:pPr>
      <w:spacing w:after="227"/>
    </w:pPr>
    <w:rPr>
      <w:rFonts w:cs="Lohit Hindi"/>
      <w:sz w:val="48"/>
    </w:rPr>
  </w:style>
  <w:style w:type="paragraph" w:customStyle="1" w:styleId="Esquema3">
    <w:name w:val="Esquema 3"/>
    <w:basedOn w:val="Esquema2"/>
    <w:pPr>
      <w:spacing w:after="170"/>
    </w:pPr>
    <w:rPr>
      <w:sz w:val="40"/>
    </w:rPr>
  </w:style>
  <w:style w:type="paragraph" w:customStyle="1" w:styleId="Esquema4">
    <w:name w:val="Esquema 4"/>
    <w:basedOn w:val="Esquema3"/>
    <w:pPr>
      <w:spacing w:after="113"/>
    </w:pPr>
  </w:style>
  <w:style w:type="paragraph" w:customStyle="1" w:styleId="Esquema5">
    <w:name w:val="Esquema 5"/>
    <w:basedOn w:val="Esquema4"/>
    <w:pPr>
      <w:spacing w:after="57"/>
    </w:pPr>
  </w:style>
  <w:style w:type="paragraph" w:customStyle="1" w:styleId="Esquema6">
    <w:name w:val="Esquema 6"/>
    <w:basedOn w:val="Esquema5"/>
  </w:style>
  <w:style w:type="paragraph" w:customStyle="1" w:styleId="Esquema7">
    <w:name w:val="Esquema 7"/>
    <w:basedOn w:val="Esquema6"/>
  </w:style>
  <w:style w:type="paragraph" w:customStyle="1" w:styleId="Esquema8">
    <w:name w:val="Esquema 8"/>
    <w:basedOn w:val="Esquema7"/>
  </w:style>
  <w:style w:type="paragraph" w:customStyle="1" w:styleId="Esquema9">
    <w:name w:val="Esquema 9"/>
    <w:basedOn w:val="Esquema8"/>
  </w:style>
  <w:style w:type="paragraph" w:customStyle="1" w:styleId="turquise1">
    <w:name w:val="turquise1"/>
    <w:basedOn w:val="default"/>
    <w:rPr>
      <w:rFonts w:cs="Lohit Hindi"/>
    </w:rPr>
  </w:style>
  <w:style w:type="paragraph" w:customStyle="1" w:styleId="turquise2">
    <w:name w:val="turquise2"/>
    <w:basedOn w:val="default"/>
    <w:rPr>
      <w:rFonts w:cs="Lohit Hindi"/>
    </w:rPr>
  </w:style>
  <w:style w:type="paragraph" w:customStyle="1" w:styleId="turquise3">
    <w:name w:val="turquise3"/>
    <w:basedOn w:val="default"/>
    <w:rPr>
      <w:rFonts w:cs="Lohit Hindi"/>
    </w:rPr>
  </w:style>
  <w:style w:type="paragraph" w:customStyle="1" w:styleId="BlankLTGliederung1">
    <w:name w:val="Blank~LT~Gliederung 1"/>
    <w:pPr>
      <w:suppressAutoHyphens/>
      <w:spacing w:after="283" w:line="200" w:lineRule="atLeast"/>
    </w:pPr>
    <w:rPr>
      <w:rFonts w:ascii="Lohit Hindi" w:eastAsia="DejaVu Sans" w:hAnsi="Lohit Hindi"/>
      <w:color w:val="000000"/>
      <w:kern w:val="1"/>
      <w:sz w:val="64"/>
      <w:szCs w:val="24"/>
      <w:lang/>
    </w:rPr>
  </w:style>
  <w:style w:type="paragraph" w:customStyle="1" w:styleId="BlankLTGliederung2">
    <w:name w:val="Blank~LT~Gliederung 2"/>
    <w:basedOn w:val="BlankLTGliederung1"/>
    <w:pPr>
      <w:spacing w:after="227"/>
    </w:pPr>
    <w:rPr>
      <w:rFonts w:cs="Lohit Hindi"/>
      <w:sz w:val="48"/>
    </w:rPr>
  </w:style>
  <w:style w:type="paragraph" w:customStyle="1" w:styleId="BlankLTGliederung3">
    <w:name w:val="Blank~LT~Gliederung 3"/>
    <w:basedOn w:val="BlankLTGliederung2"/>
    <w:pPr>
      <w:spacing w:after="170"/>
    </w:pPr>
    <w:rPr>
      <w:sz w:val="40"/>
    </w:rPr>
  </w:style>
  <w:style w:type="paragraph" w:customStyle="1" w:styleId="BlankLTGliederung4">
    <w:name w:val="Blank~LT~Gliederung 4"/>
    <w:basedOn w:val="BlankLTGliederung3"/>
    <w:pPr>
      <w:spacing w:after="113"/>
    </w:pPr>
  </w:style>
  <w:style w:type="paragraph" w:customStyle="1" w:styleId="BlankLTGliederung5">
    <w:name w:val="Blank~LT~Gliederung 5"/>
    <w:basedOn w:val="BlankLTGliederung4"/>
    <w:pPr>
      <w:spacing w:after="57"/>
    </w:p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suppressAutoHyphens/>
      <w:spacing w:line="200" w:lineRule="atLeast"/>
    </w:pPr>
    <w:rPr>
      <w:rFonts w:ascii="Lohit Hindi" w:eastAsia="DejaVu Sans" w:hAnsi="Lohit Hindi"/>
      <w:color w:val="000000"/>
      <w:kern w:val="1"/>
      <w:sz w:val="36"/>
      <w:szCs w:val="24"/>
      <w:lang/>
    </w:rPr>
  </w:style>
  <w:style w:type="paragraph" w:customStyle="1" w:styleId="BlankLTUntertitel">
    <w:name w:val="Blank~LT~Untertitel"/>
    <w:pPr>
      <w:suppressAutoHyphens/>
      <w:jc w:val="center"/>
    </w:pPr>
    <w:rPr>
      <w:rFonts w:ascii="Lohit Hindi" w:eastAsia="DejaVu Sans" w:hAnsi="Lohit Hindi"/>
      <w:color w:val="000000"/>
      <w:kern w:val="1"/>
      <w:sz w:val="64"/>
      <w:szCs w:val="24"/>
      <w:lang/>
    </w:rPr>
  </w:style>
  <w:style w:type="paragraph" w:customStyle="1" w:styleId="BlankLTNotizen">
    <w:name w:val="Blank~LT~Notizen"/>
    <w:pPr>
      <w:suppressAutoHyphens/>
      <w:ind w:left="340"/>
    </w:pPr>
    <w:rPr>
      <w:rFonts w:ascii="Lohit Hindi" w:eastAsia="DejaVu Sans" w:hAnsi="Lohit Hindi"/>
      <w:color w:val="000000"/>
      <w:kern w:val="1"/>
      <w:sz w:val="40"/>
      <w:szCs w:val="24"/>
      <w:lang/>
    </w:rPr>
  </w:style>
  <w:style w:type="paragraph" w:customStyle="1" w:styleId="BlankLTHintergrundobjekte">
    <w:name w:val="Blank~LT~Hintergrundobjekte"/>
    <w:pPr>
      <w:suppressAutoHyphens/>
    </w:pPr>
    <w:rPr>
      <w:rFonts w:eastAsia="DejaVu Sans"/>
      <w:kern w:val="1"/>
      <w:sz w:val="24"/>
      <w:szCs w:val="24"/>
      <w:lang/>
    </w:rPr>
  </w:style>
  <w:style w:type="paragraph" w:customStyle="1" w:styleId="BlankLTHintergrund">
    <w:name w:val="Blank~LT~Hintergrund"/>
    <w:pPr>
      <w:suppressAutoHyphens/>
    </w:pPr>
    <w:rPr>
      <w:rFonts w:eastAsia="DejaVu Sans"/>
      <w:kern w:val="1"/>
      <w:sz w:val="24"/>
      <w:szCs w:val="24"/>
      <w:lang/>
    </w:rPr>
  </w:style>
  <w:style w:type="paragraph" w:styleId="Textonotaalfinal">
    <w:name w:val="endnote text"/>
    <w:basedOn w:val="Normal"/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34"/>
    <w:qFormat/>
    <w:rsid w:val="00F34FED"/>
    <w:pPr>
      <w:widowControl/>
      <w:suppressAutoHyphens w:val="0"/>
      <w:spacing w:after="141" w:line="285" w:lineRule="auto"/>
      <w:ind w:left="720" w:hanging="10"/>
      <w:contextualSpacing/>
      <w:jc w:val="both"/>
    </w:pPr>
    <w:rPr>
      <w:rFonts w:eastAsia="Times New Roman"/>
      <w:color w:val="000000"/>
      <w:kern w:val="0"/>
      <w:sz w:val="22"/>
      <w:szCs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5.xml"/><Relationship Id="rId18" Type="http://schemas.openxmlformats.org/officeDocument/2006/relationships/footer" Target="footer7.xml"/><Relationship Id="rId26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footer" Target="footer9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17" Type="http://schemas.openxmlformats.org/officeDocument/2006/relationships/header" Target="header5.xml"/><Relationship Id="rId25" Type="http://schemas.openxmlformats.org/officeDocument/2006/relationships/footer" Target="footer11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oter" Target="footer10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23" Type="http://schemas.openxmlformats.org/officeDocument/2006/relationships/header" Target="header8.xml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8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footer" Target="footer1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374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Advanced Book Template</vt:lpstr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Book Template</dc:title>
  <dc:subject>To be used when writing books</dc:subject>
  <dc:creator>alumno</dc:creator>
  <cp:keywords>book</cp:keywords>
  <dc:description>This template is to be used when writing new books
Author: mibadiaweb@gmail.com</dc:description>
  <cp:lastModifiedBy>alumno</cp:lastModifiedBy>
  <cp:revision>2</cp:revision>
  <cp:lastPrinted>1601-01-01T00:00:00Z</cp:lastPrinted>
  <dcterms:created xsi:type="dcterms:W3CDTF">2021-10-06T06:41:00Z</dcterms:created>
  <dcterms:modified xsi:type="dcterms:W3CDTF">2021-10-06T07:01:00Z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2">
    <vt:lpwstr/>
  </property>
  <property fmtid="{D5CDD505-2E9C-101B-9397-08002B2CF9AE}" pid="3" name="Información 3">
    <vt:lpwstr/>
  </property>
  <property fmtid="{D5CDD505-2E9C-101B-9397-08002B2CF9AE}" pid="4" name="Información 4">
    <vt:lpwstr/>
  </property>
  <property fmtid="{D5CDD505-2E9C-101B-9397-08002B2CF9AE}" pid="5" name="License">
    <vt:lpwstr>&lt;a href="http://templates.services.openoffice.org/bsd-license"&gt;BSD&lt;/a&gt;</vt:lpwstr>
  </property>
</Properties>
</file>