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F4C4B" w14:textId="1BF19E13" w:rsidR="006652F3" w:rsidRDefault="006652F3" w:rsidP="006652F3">
      <w:pPr>
        <w:spacing w:line="480" w:lineRule="auto"/>
        <w:rPr>
          <w:rFonts w:ascii="Times New Roman" w:hAnsi="Times New Roman" w:cs="Times New Roman"/>
        </w:rPr>
      </w:pPr>
      <w:r w:rsidRPr="006652F3">
        <w:rPr>
          <w:rFonts w:ascii="Times New Roman" w:hAnsi="Times New Roman" w:cs="Times New Roman" w:hint="eastAsia"/>
          <w:b/>
          <w:bCs/>
        </w:rPr>
        <w:t>Project</w:t>
      </w:r>
      <w:r w:rsidRPr="006652F3">
        <w:rPr>
          <w:rFonts w:ascii="Times New Roman" w:hAnsi="Times New Roman" w:cs="Times New Roman"/>
          <w:b/>
          <w:bCs/>
        </w:rPr>
        <w:t xml:space="preserve"> Title</w:t>
      </w:r>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Interactive Dashboard of Global Seismic Activities</w:t>
      </w:r>
    </w:p>
    <w:p w14:paraId="7711ABCD" w14:textId="15EA1404" w:rsidR="006652F3" w:rsidRDefault="006652F3" w:rsidP="006652F3">
      <w:pPr>
        <w:spacing w:line="480" w:lineRule="auto"/>
        <w:rPr>
          <w:rFonts w:ascii="Times New Roman" w:hAnsi="Times New Roman" w:cs="Times New Roman"/>
        </w:rPr>
      </w:pPr>
      <w:r w:rsidRPr="006652F3">
        <w:rPr>
          <w:rFonts w:ascii="Times New Roman" w:hAnsi="Times New Roman" w:cs="Times New Roman"/>
          <w:b/>
          <w:bCs/>
        </w:rPr>
        <w:t>Abstract</w:t>
      </w:r>
      <w:r>
        <w:rPr>
          <w:rFonts w:ascii="Times New Roman" w:hAnsi="Times New Roman" w:cs="Times New Roman"/>
        </w:rPr>
        <w:t>:</w:t>
      </w:r>
    </w:p>
    <w:p w14:paraId="354BA97D" w14:textId="54564159" w:rsidR="006652F3" w:rsidRDefault="006652F3" w:rsidP="006652F3">
      <w:pPr>
        <w:spacing w:line="480" w:lineRule="auto"/>
        <w:rPr>
          <w:rFonts w:ascii="Times New Roman" w:hAnsi="Times New Roman" w:cs="Times New Roman" w:hint="eastAsia"/>
        </w:rPr>
      </w:pPr>
      <w:r>
        <w:rPr>
          <w:rFonts w:ascii="Times New Roman" w:hAnsi="Times New Roman" w:cs="Times New Roman"/>
        </w:rPr>
        <w:tab/>
        <w:t>The earthquake dashboard is a project that displays historical seismic activity and provides comprehensive insights into earthquake occurrences worldwide.</w:t>
      </w:r>
      <w:r w:rsidR="00C66B55">
        <w:rPr>
          <w:rFonts w:ascii="Times New Roman" w:hAnsi="Times New Roman" w:cs="Times New Roman"/>
        </w:rPr>
        <w:t xml:space="preserve"> At the backend of the database, this project is set up on AWS RDS to extracting, preparing, loading, and manipulating both the earthquake and the continent data. The two databases are joined and the top 200 earthquakes with the highest magnitude</w:t>
      </w:r>
      <w:r w:rsidR="00DB74CB">
        <w:rPr>
          <w:rFonts w:ascii="Times New Roman" w:hAnsi="Times New Roman" w:cs="Times New Roman"/>
        </w:rPr>
        <w:t xml:space="preserve"> (excluding earthquakes at sea) are selected to be stored in a separate bucket. </w:t>
      </w:r>
    </w:p>
    <w:p w14:paraId="6BD55ABF" w14:textId="167C914C" w:rsidR="006652F3" w:rsidRDefault="006652F3" w:rsidP="006652F3">
      <w:pPr>
        <w:spacing w:line="480" w:lineRule="auto"/>
        <w:rPr>
          <w:rFonts w:ascii="Times New Roman" w:hAnsi="Times New Roman" w:cs="Times New Roman"/>
          <w:b/>
          <w:bCs/>
        </w:rPr>
      </w:pPr>
      <w:r w:rsidRPr="006652F3">
        <w:rPr>
          <w:rFonts w:ascii="Times New Roman" w:hAnsi="Times New Roman" w:cs="Times New Roman"/>
          <w:b/>
          <w:bCs/>
        </w:rPr>
        <w:t>Wireframes</w:t>
      </w:r>
      <w:r>
        <w:rPr>
          <w:rFonts w:ascii="Times New Roman" w:hAnsi="Times New Roman" w:cs="Times New Roman"/>
          <w:b/>
          <w:bCs/>
        </w:rPr>
        <w:t>:</w:t>
      </w:r>
    </w:p>
    <w:p w14:paraId="583FC1AF" w14:textId="75D7D3B3" w:rsidR="006652F3" w:rsidRDefault="006652F3" w:rsidP="006652F3">
      <w:pPr>
        <w:spacing w:line="480" w:lineRule="auto"/>
        <w:rPr>
          <w:rFonts w:ascii="Times New Roman" w:hAnsi="Times New Roman" w:cs="Times New Roman"/>
          <w:b/>
          <w:bCs/>
        </w:rPr>
      </w:pPr>
      <w:r>
        <w:rPr>
          <w:rFonts w:ascii="Times New Roman" w:hAnsi="Times New Roman" w:cs="Times New Roman"/>
          <w:b/>
          <w:bCs/>
        </w:rPr>
        <w:t>Data Tables:</w:t>
      </w:r>
    </w:p>
    <w:p w14:paraId="6B3E5D1F" w14:textId="4901C46D" w:rsidR="006652F3" w:rsidRDefault="006652F3" w:rsidP="006652F3">
      <w:pPr>
        <w:spacing w:line="480" w:lineRule="auto"/>
        <w:rPr>
          <w:rFonts w:ascii="Times New Roman" w:hAnsi="Times New Roman" w:cs="Times New Roman"/>
        </w:rPr>
      </w:pPr>
      <w:r>
        <w:rPr>
          <w:rFonts w:ascii="Times New Roman" w:hAnsi="Times New Roman" w:cs="Times New Roman"/>
        </w:rPr>
        <w:t xml:space="preserve">1. the earthquake data (provided by the USGS and can be accessed via API: </w:t>
      </w:r>
      <w:hyperlink r:id="rId4" w:history="1">
        <w:r w:rsidRPr="00962A84">
          <w:rPr>
            <w:rStyle w:val="Hyperlink"/>
            <w:rFonts w:ascii="Times New Roman" w:hAnsi="Times New Roman" w:cs="Times New Roman"/>
          </w:rPr>
          <w:t>https://earthquake.usgs.gov/earthquakes/feed/v1.0/geojson.php</w:t>
        </w:r>
      </w:hyperlink>
    </w:p>
    <w:p w14:paraId="4AB36BC0" w14:textId="39CA1AF9" w:rsidR="006652F3" w:rsidRDefault="006652F3" w:rsidP="006652F3">
      <w:pPr>
        <w:spacing w:line="480" w:lineRule="auto"/>
        <w:rPr>
          <w:rFonts w:ascii="Times New Roman" w:hAnsi="Times New Roman" w:cs="Times New Roman"/>
        </w:rPr>
      </w:pPr>
      <w:r>
        <w:rPr>
          <w:rFonts w:ascii="Times New Roman" w:hAnsi="Times New Roman" w:cs="Times New Roman"/>
        </w:rPr>
        <w:t xml:space="preserve">2. the continent data: </w:t>
      </w:r>
      <w:hyperlink r:id="rId5" w:history="1">
        <w:r w:rsidRPr="00962A84">
          <w:rPr>
            <w:rStyle w:val="Hyperlink"/>
            <w:rFonts w:ascii="Times New Roman" w:hAnsi="Times New Roman" w:cs="Times New Roman"/>
          </w:rPr>
          <w:t>https://hub.arcgis.com/datasets/esri::world-continents/about</w:t>
        </w:r>
      </w:hyperlink>
    </w:p>
    <w:p w14:paraId="2F0CEFA4" w14:textId="77777777" w:rsidR="006652F3" w:rsidRPr="006652F3" w:rsidRDefault="006652F3" w:rsidP="006652F3">
      <w:pPr>
        <w:spacing w:line="480" w:lineRule="auto"/>
        <w:rPr>
          <w:rFonts w:ascii="Times New Roman" w:hAnsi="Times New Roman" w:cs="Times New Roman"/>
        </w:rPr>
      </w:pPr>
    </w:p>
    <w:p w14:paraId="2B20E65C" w14:textId="3A4A95AC" w:rsidR="006652F3" w:rsidRPr="006652F3" w:rsidRDefault="006652F3" w:rsidP="006652F3">
      <w:pPr>
        <w:spacing w:line="480" w:lineRule="auto"/>
        <w:rPr>
          <w:rFonts w:ascii="Times New Roman" w:hAnsi="Times New Roman" w:cs="Times New Roman"/>
          <w:b/>
          <w:bCs/>
        </w:rPr>
      </w:pPr>
      <w:r w:rsidRPr="006652F3">
        <w:rPr>
          <w:rFonts w:ascii="Times New Roman" w:hAnsi="Times New Roman" w:cs="Times New Roman"/>
          <w:b/>
          <w:bCs/>
        </w:rPr>
        <w:t>System Architecture Diagram</w:t>
      </w:r>
      <w:r>
        <w:rPr>
          <w:rFonts w:ascii="Times New Roman" w:hAnsi="Times New Roman" w:cs="Times New Roman"/>
          <w:b/>
          <w:bCs/>
        </w:rPr>
        <w:t>:</w:t>
      </w:r>
    </w:p>
    <w:p w14:paraId="5A0BA9EF" w14:textId="77777777" w:rsidR="006652F3" w:rsidRPr="006652F3" w:rsidRDefault="006652F3" w:rsidP="006652F3">
      <w:pPr>
        <w:spacing w:line="480" w:lineRule="auto"/>
        <w:rPr>
          <w:rFonts w:ascii="Times New Roman" w:hAnsi="Times New Roman" w:cs="Times New Roman"/>
        </w:rPr>
      </w:pPr>
    </w:p>
    <w:sectPr w:rsidR="006652F3" w:rsidRPr="00665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F3"/>
    <w:rsid w:val="003E3A62"/>
    <w:rsid w:val="006652F3"/>
    <w:rsid w:val="00C66B55"/>
    <w:rsid w:val="00DB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9AF0D2"/>
  <w15:chartTrackingRefBased/>
  <w15:docId w15:val="{20965A46-C3D8-734F-80AF-E39890DF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2F3"/>
    <w:rPr>
      <w:color w:val="0563C1" w:themeColor="hyperlink"/>
      <w:u w:val="single"/>
    </w:rPr>
  </w:style>
  <w:style w:type="character" w:styleId="UnresolvedMention">
    <w:name w:val="Unresolved Mention"/>
    <w:basedOn w:val="DefaultParagraphFont"/>
    <w:uiPriority w:val="99"/>
    <w:semiHidden/>
    <w:unhideWhenUsed/>
    <w:rsid w:val="00665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ub.arcgis.com/datasets/esri::world-continents/about" TargetMode="External"/><Relationship Id="rId4" Type="http://schemas.openxmlformats.org/officeDocument/2006/relationships/hyperlink" Target="https://earthquake.usgs.gov/earthquakes/feed/v1.0/geojs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GONG</dc:creator>
  <cp:keywords/>
  <dc:description/>
  <cp:lastModifiedBy>XUN GONG</cp:lastModifiedBy>
  <cp:revision>1</cp:revision>
  <dcterms:created xsi:type="dcterms:W3CDTF">2024-12-13T20:21:00Z</dcterms:created>
  <dcterms:modified xsi:type="dcterms:W3CDTF">2024-12-19T21:44:00Z</dcterms:modified>
</cp:coreProperties>
</file>