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FA7C8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Dear CTF Enthusiasts,</w:t>
      </w:r>
    </w:p>
    <w:p w14:paraId="74E5532D">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With great anticipation, we welcome you to UrchinSec’s Aware CTF, taking place on October 26th in honor of Cybersecurity Awareness Month! Your passion for cybersecurity, your curiosity, and your determination to solve complex problems inspire us to make this event exciting and challenging. Before we dive in, we’d like to remind everyone about the importance of adhering to the rules to ensure a fair, competitive, and rewarding experience for all.</w:t>
      </w:r>
    </w:p>
    <w:p w14:paraId="25EC9F9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The spirit of a CTF lies in honest competition, collaboration, and the pursuit of knowledge. For everyone to get the most out of this event, please keep the following guidelines in mind:</w:t>
      </w:r>
    </w:p>
    <w:p w14:paraId="71BAB254">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Play Fair:</w:t>
      </w:r>
      <w:r>
        <w:rPr>
          <w:rFonts w:hint="default" w:ascii="Times New Roman" w:hAnsi="Times New Roman" w:cs="Times New Roman"/>
          <w:sz w:val="21"/>
          <w:szCs w:val="21"/>
        </w:rPr>
        <w:t xml:space="preserve"> Use only the resources allowed within the rules. Let your skills, strategy, and knowledge be the keys to your success—not shortcuts or unauthorized tools.</w:t>
      </w:r>
    </w:p>
    <w:p w14:paraId="7640922F">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Respect Boundaries:</w:t>
      </w:r>
      <w:r>
        <w:rPr>
          <w:rFonts w:hint="default" w:ascii="Times New Roman" w:hAnsi="Times New Roman" w:cs="Times New Roman"/>
          <w:sz w:val="21"/>
          <w:szCs w:val="21"/>
        </w:rPr>
        <w:t xml:space="preserve"> Stick to the designated CTF environment. Avoid attempting to access, exploit, or otherwise interfere with unintended servers or resources. This helps protect the event's integrity and ensures a smooth experience for all participants.</w:t>
      </w:r>
    </w:p>
    <w:p w14:paraId="7ECA012C">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Avoid Sharing Answers:</w:t>
      </w:r>
      <w:r>
        <w:rPr>
          <w:rFonts w:hint="default" w:ascii="Times New Roman" w:hAnsi="Times New Roman" w:cs="Times New Roman"/>
          <w:sz w:val="21"/>
          <w:szCs w:val="21"/>
        </w:rPr>
        <w:t xml:space="preserve"> We know it’s tempting to discuss challenges and share insights, but please refrain from sharing answers, flags, or other solutions with anyone. Let everyone enjoy the journey of discovery and skill-building on their own.</w:t>
      </w:r>
    </w:p>
    <w:p w14:paraId="165CF083">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Be Courteous and Respectful:</w:t>
      </w:r>
      <w:r>
        <w:rPr>
          <w:rFonts w:hint="default" w:ascii="Times New Roman" w:hAnsi="Times New Roman" w:cs="Times New Roman"/>
          <w:sz w:val="21"/>
          <w:szCs w:val="21"/>
        </w:rPr>
        <w:t xml:space="preserve"> CTFs are a chance to work alongside like-minded individuals who share your enthusiasm. Remember to respect others’ contributions, experiences, and abilities—our community grows stronger through mutual support and kindness.</w:t>
      </w:r>
    </w:p>
    <w:p w14:paraId="7F6755E2">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Ask for Help the Right Way:</w:t>
      </w:r>
      <w:r>
        <w:rPr>
          <w:rFonts w:hint="default" w:ascii="Times New Roman" w:hAnsi="Times New Roman" w:cs="Times New Roman"/>
          <w:sz w:val="21"/>
          <w:szCs w:val="21"/>
        </w:rPr>
        <w:t xml:space="preserve"> If you need assistance, don’t hesitate to reach out to the event organizers or mentors through the appropriate channels. We’re here to support you and clarify any rules if needed!</w:t>
      </w:r>
    </w:p>
    <w:p w14:paraId="7DBD69F1">
      <w:pPr>
        <w:numPr>
          <w:ilvl w:val="0"/>
          <w:numId w:val="1"/>
        </w:numPr>
        <w:tabs>
          <w:tab w:val="clear" w:pos="840"/>
        </w:tabs>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b/>
          <w:bCs/>
          <w:sz w:val="21"/>
          <w:szCs w:val="21"/>
        </w:rPr>
        <w:t>Enjoy the Process:</w:t>
      </w:r>
      <w:r>
        <w:rPr>
          <w:rFonts w:hint="default" w:ascii="Times New Roman" w:hAnsi="Times New Roman" w:cs="Times New Roman"/>
          <w:sz w:val="21"/>
          <w:szCs w:val="21"/>
        </w:rPr>
        <w:t xml:space="preserve"> CTFs are designed to challenge you, to push your skills, and—most importantly—to have fun! Embrace the learning experience, celebrate your victories, and enjoy the thrill of the chase.</w:t>
      </w:r>
    </w:p>
    <w:p w14:paraId="4E28C75B">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UrchinSec’s Aware CTF is built on the values of fair play, respect, and curiosity. Together, let’s create an inspiring, challenging, and unforgettable event. Thank you for being a part of it, and best of luck to each and every one of you.</w:t>
      </w:r>
    </w:p>
    <w:p w14:paraId="20950AFD">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cs="Times New Roman"/>
          <w:color w:val="404040" w:themeColor="text1" w:themeTint="BF"/>
          <w:sz w:val="21"/>
          <w:szCs w:val="21"/>
          <w:highlight w:val="black"/>
          <w:lang w:val="en-US"/>
          <w14:textFill>
            <w14:solidFill>
              <w14:schemeClr w14:val="tx1">
                <w14:lumMod w14:val="75000"/>
                <w14:lumOff w14:val="25000"/>
              </w14:schemeClr>
            </w14:solidFill>
          </w14:textFill>
        </w:rPr>
      </w:pPr>
      <w:r>
        <w:rPr>
          <w:rFonts w:hint="default" w:ascii="Times New Roman" w:hAnsi="Times New Roman" w:cs="Times New Roman"/>
          <w:sz w:val="21"/>
          <w:szCs w:val="21"/>
          <w:lang w:val="en-US"/>
        </w:rPr>
        <w:t xml:space="preserve">Admin password: </w:t>
      </w:r>
      <w:r>
        <w:rPr>
          <w:rFonts w:hint="default" w:ascii="Times New Roman" w:hAnsi="Times New Roman" w:cs="Times New Roman"/>
          <w:color w:val="404040" w:themeColor="text1" w:themeTint="BF"/>
          <w:sz w:val="21"/>
          <w:szCs w:val="21"/>
          <w:highlight w:val="black"/>
          <w:lang w:val="en-US"/>
          <w14:textFill>
            <w14:solidFill>
              <w14:schemeClr w14:val="tx1">
                <w14:lumMod w14:val="75000"/>
                <w14:lumOff w14:val="25000"/>
              </w14:schemeClr>
            </w14:solidFill>
          </w14:textFill>
        </w:rPr>
        <w:t xml:space="preserve">                                                     </w:t>
      </w:r>
      <w:bookmarkStart w:id="0" w:name="_GoBack"/>
      <w:bookmarkEnd w:id="0"/>
    </w:p>
    <w:p w14:paraId="5F604FE0">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Sometimes Admin may be offline, he has provided you with the password so that you help him to ban players if you found them cheating :) :)</w:t>
      </w:r>
    </w:p>
    <w:p w14:paraId="01C037B3">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See you on the scoreboard!</w:t>
      </w:r>
    </w:p>
    <w:p w14:paraId="2EB0729C">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cs="Times New Roman"/>
          <w:sz w:val="21"/>
          <w:szCs w:val="21"/>
        </w:rPr>
      </w:pPr>
      <w:r>
        <w:rPr>
          <w:rFonts w:hint="default" w:ascii="Times New Roman" w:hAnsi="Times New Roman" w:cs="Times New Roman"/>
          <w:b/>
          <w:bCs/>
          <w:sz w:val="21"/>
          <w:szCs w:val="21"/>
        </w:rPr>
        <w:t>The UrchinSec Team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012CC"/>
    <w:multiLevelType w:val="singleLevel"/>
    <w:tmpl w:val="E8E012C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reminder>
    <w:from w:val="UrchinSec Admin"/>
    <w:to w:val="CTF Player"/>
    <w:heading w:val="Reminder"/>
    <w:message w:val="Here is the Admin password: urchinsec{w0rd2z1p_zip2w0rd_c9f2d3a0}"/>
  </w:reminde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C5047"/>
    <w:rsid w:val="1D0F1DDA"/>
    <w:rsid w:val="5B9C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2024-10-25T06:28:00Z</dcterms:created>
  <dc:creator>Administrator</dc:creator>
  <cp:lastModifiedBy>WPS_1719134366</cp:lastModifiedBy>
  <dcterms:modified xsi:type="dcterms:W3CDTF">2024-10-25T22:11:54Z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D3E5C81C551B436AB10A09E730F9BB04_11</vt:lpwstr>
  </property>
</Properties>
</file>