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3E12" w14:textId="77777777" w:rsidR="006A4ACA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4"/>
          <w:szCs w:val="14"/>
        </w:rPr>
      </w:pPr>
      <w:r>
        <w:rPr>
          <w:rStyle w:val="normaltextrun"/>
        </w:rPr>
        <w:t>Министерство науки и высшего образования Российской Федерации</w:t>
      </w:r>
    </w:p>
    <w:p w14:paraId="64E9184C" w14:textId="77777777" w:rsidR="006A4ACA" w:rsidRPr="00005484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4"/>
          <w:szCs w:val="14"/>
        </w:rPr>
      </w:pPr>
      <w:r>
        <w:rPr>
          <w:rStyle w:val="normaltextrun"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5D55FAB1" w14:textId="77777777" w:rsidR="006A4ACA" w:rsidRDefault="006A4ACA" w:rsidP="006A4AC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</w:rPr>
        <w:t> высшего образования</w:t>
      </w:r>
      <w:r>
        <w:rPr>
          <w:rStyle w:val="eop"/>
        </w:rPr>
        <w:t> </w:t>
      </w:r>
    </w:p>
    <w:p w14:paraId="467F4565" w14:textId="77777777" w:rsidR="006A4ACA" w:rsidRDefault="006A4ACA" w:rsidP="006A4ACA">
      <w:pPr>
        <w:pStyle w:val="paragraph"/>
        <w:spacing w:before="0" w:beforeAutospacing="0" w:after="0" w:afterAutospacing="0"/>
        <w:ind w:firstLine="444"/>
        <w:jc w:val="center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</w:rPr>
        <w:t>«Российский экономический университет имени Г.В. Плеханова»</w:t>
      </w:r>
      <w:r>
        <w:rPr>
          <w:rStyle w:val="eop"/>
        </w:rPr>
        <w:t> </w:t>
      </w:r>
    </w:p>
    <w:p w14:paraId="1B961F84" w14:textId="77777777" w:rsidR="006A4ACA" w:rsidRDefault="006A4ACA" w:rsidP="006A4AC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943CD0A" w14:textId="77777777" w:rsidR="006A4ACA" w:rsidRPr="009321EB" w:rsidRDefault="006A4ACA" w:rsidP="006A4AC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9321EB">
        <w:rPr>
          <w:rStyle w:val="normaltextrun"/>
        </w:rPr>
        <w:t xml:space="preserve">Институт математики, информационных </w:t>
      </w:r>
      <w:r>
        <w:rPr>
          <w:rStyle w:val="normaltextrun"/>
        </w:rPr>
        <w:t>систем</w:t>
      </w:r>
      <w:r w:rsidRPr="009321EB">
        <w:rPr>
          <w:rStyle w:val="normaltextrun"/>
        </w:rPr>
        <w:t xml:space="preserve"> и цифровой экономики                             Кафедра прикладной информатики и информационной безопасности</w:t>
      </w:r>
      <w:r>
        <w:rPr>
          <w:rStyle w:val="normaltextrun"/>
        </w:rPr>
        <w:br/>
      </w:r>
      <w:r w:rsidRPr="009321EB">
        <w:rPr>
          <w:rStyle w:val="normaltextrun"/>
        </w:rPr>
        <w:t>Направление Прикладная информатика</w:t>
      </w:r>
      <w:r>
        <w:rPr>
          <w:rStyle w:val="normaltextrun"/>
        </w:rPr>
        <w:br/>
      </w:r>
      <w:r w:rsidRPr="009321EB">
        <w:rPr>
          <w:rStyle w:val="normaltextrun"/>
        </w:rPr>
        <w:t>Профиль Прикладная информатика в экономике</w:t>
      </w:r>
    </w:p>
    <w:p w14:paraId="5593B924" w14:textId="77777777" w:rsidR="006A4ACA" w:rsidRPr="004373E6" w:rsidRDefault="006A4ACA" w:rsidP="006A4ACA">
      <w:pPr>
        <w:keepNext/>
        <w:keepLines/>
        <w:outlineLvl w:val="4"/>
        <w:rPr>
          <w:b/>
          <w:i/>
          <w:color w:val="2E74B5"/>
          <w:lang w:eastAsia="en-US"/>
        </w:rPr>
      </w:pPr>
    </w:p>
    <w:p w14:paraId="1F328B26" w14:textId="77777777" w:rsidR="006A4ACA" w:rsidRPr="004373E6" w:rsidRDefault="006A4ACA" w:rsidP="006A4ACA">
      <w:pPr>
        <w:jc w:val="center"/>
        <w:rPr>
          <w:b/>
        </w:rPr>
      </w:pPr>
    </w:p>
    <w:p w14:paraId="7110E7F3" w14:textId="77777777" w:rsidR="006A4ACA" w:rsidRPr="004373E6" w:rsidRDefault="006A4ACA" w:rsidP="006A4ACA"/>
    <w:p w14:paraId="309F497E" w14:textId="77777777" w:rsidR="006A4ACA" w:rsidRPr="004373E6" w:rsidRDefault="006A4ACA" w:rsidP="006A4ACA">
      <w:pPr>
        <w:jc w:val="center"/>
        <w:rPr>
          <w:b/>
        </w:rPr>
      </w:pPr>
    </w:p>
    <w:p w14:paraId="69D3361F" w14:textId="77777777" w:rsidR="006A4ACA" w:rsidRPr="004373E6" w:rsidRDefault="006A4ACA" w:rsidP="006A4ACA">
      <w:pPr>
        <w:jc w:val="center"/>
        <w:rPr>
          <w:b/>
        </w:rPr>
      </w:pPr>
      <w:r w:rsidRPr="004373E6">
        <w:rPr>
          <w:b/>
        </w:rPr>
        <w:t>О Т Ч Е Т</w:t>
      </w:r>
    </w:p>
    <w:p w14:paraId="66D02AD0" w14:textId="77777777" w:rsidR="006A4ACA" w:rsidRPr="00DA6F93" w:rsidRDefault="006A4ACA" w:rsidP="006A4ACA">
      <w:pPr>
        <w:jc w:val="center"/>
        <w:rPr>
          <w:b/>
          <w:bCs/>
        </w:rPr>
      </w:pPr>
      <w:r w:rsidRPr="004373E6">
        <w:rPr>
          <w:b/>
        </w:rPr>
        <w:t xml:space="preserve">по </w:t>
      </w:r>
      <w:r w:rsidRPr="00DA6F93">
        <w:rPr>
          <w:b/>
          <w:bCs/>
        </w:rPr>
        <w:t>производственн</w:t>
      </w:r>
      <w:r>
        <w:rPr>
          <w:b/>
          <w:bCs/>
        </w:rPr>
        <w:t>ой</w:t>
      </w:r>
      <w:r w:rsidRPr="00DA6F93">
        <w:rPr>
          <w:b/>
          <w:bCs/>
        </w:rPr>
        <w:t xml:space="preserve"> практик</w:t>
      </w:r>
      <w:r>
        <w:rPr>
          <w:b/>
          <w:bCs/>
        </w:rPr>
        <w:t>е</w:t>
      </w:r>
      <w:r w:rsidRPr="00DA6F93">
        <w:rPr>
          <w:b/>
          <w:bCs/>
        </w:rPr>
        <w:t>,</w:t>
      </w:r>
    </w:p>
    <w:p w14:paraId="5B074873" w14:textId="418F17D6" w:rsidR="006A4ACA" w:rsidRPr="004373E6" w:rsidRDefault="00772568" w:rsidP="006A4ACA">
      <w:pPr>
        <w:jc w:val="center"/>
        <w:rPr>
          <w:b/>
        </w:rPr>
      </w:pPr>
      <w:r>
        <w:rPr>
          <w:b/>
          <w:bCs/>
        </w:rPr>
        <w:t>практике по получению профессиональных умений и опыта профессиональной деятельности</w:t>
      </w:r>
    </w:p>
    <w:p w14:paraId="41734A48" w14:textId="77777777" w:rsidR="006A4ACA" w:rsidRPr="00DA6F93" w:rsidRDefault="006A4ACA" w:rsidP="006A4ACA">
      <w:pPr>
        <w:jc w:val="center"/>
        <w:rPr>
          <w:b/>
          <w:iCs/>
        </w:rPr>
      </w:pPr>
    </w:p>
    <w:p w14:paraId="7EF57236" w14:textId="77777777" w:rsidR="006A4ACA" w:rsidRPr="004373E6" w:rsidRDefault="006A4ACA" w:rsidP="006A4ACA">
      <w:pPr>
        <w:jc w:val="center"/>
      </w:pPr>
    </w:p>
    <w:p w14:paraId="292B7B74" w14:textId="4931C8C0" w:rsidR="006A4ACA" w:rsidRDefault="006A4ACA" w:rsidP="006A4ACA">
      <w:pPr>
        <w:ind w:firstLine="545"/>
        <w:jc w:val="right"/>
      </w:pPr>
    </w:p>
    <w:p w14:paraId="15EF3BE7" w14:textId="77777777" w:rsidR="006A4ACA" w:rsidRPr="004373E6" w:rsidRDefault="006A4ACA" w:rsidP="006A4ACA">
      <w:pPr>
        <w:ind w:firstLine="545"/>
        <w:jc w:val="right"/>
      </w:pPr>
    </w:p>
    <w:p w14:paraId="042BD21C" w14:textId="77777777" w:rsidR="006A4ACA" w:rsidRPr="004373E6" w:rsidRDefault="006A4ACA" w:rsidP="006A4ACA">
      <w:pPr>
        <w:ind w:firstLine="545"/>
        <w:jc w:val="right"/>
      </w:pPr>
    </w:p>
    <w:p w14:paraId="776821F6" w14:textId="77777777" w:rsidR="006A4ACA" w:rsidRDefault="006A4ACA" w:rsidP="006A4ACA">
      <w:pPr>
        <w:ind w:firstLine="545"/>
        <w:jc w:val="right"/>
      </w:pPr>
      <w:r w:rsidRPr="004373E6">
        <w:t>Выполнил</w:t>
      </w:r>
      <w:r>
        <w:t>а</w:t>
      </w:r>
      <w:r w:rsidRPr="004373E6">
        <w:t xml:space="preserve"> студент</w:t>
      </w:r>
      <w:r>
        <w:t>ка</w:t>
      </w:r>
      <w:r w:rsidRPr="004373E6">
        <w:t xml:space="preserve"> гр.</w:t>
      </w:r>
      <w:r>
        <w:t xml:space="preserve"> 291Д-04ПИ/17</w:t>
      </w:r>
    </w:p>
    <w:p w14:paraId="6485E72F" w14:textId="2A2C0FD5" w:rsidR="006A4ACA" w:rsidRPr="004373E6" w:rsidRDefault="006A4ACA" w:rsidP="006A4ACA">
      <w:pPr>
        <w:ind w:firstLine="545"/>
        <w:jc w:val="right"/>
      </w:pPr>
      <w:r w:rsidRPr="00DA6F93">
        <w:t xml:space="preserve">4 </w:t>
      </w:r>
      <w:r w:rsidRPr="004373E6">
        <w:t>курс</w:t>
      </w:r>
      <w:r>
        <w:t>а</w:t>
      </w:r>
      <w:r w:rsidRPr="004373E6">
        <w:t xml:space="preserve">, </w:t>
      </w:r>
      <w:proofErr w:type="spellStart"/>
      <w:r>
        <w:t>ИМИСиЦЭ</w:t>
      </w:r>
      <w:proofErr w:type="spellEnd"/>
    </w:p>
    <w:p w14:paraId="07900E71" w14:textId="1CAD8E1E" w:rsidR="006A4ACA" w:rsidRPr="00E002BB" w:rsidRDefault="006A4ACA" w:rsidP="006A4ACA">
      <w:pPr>
        <w:ind w:firstLine="4578"/>
        <w:jc w:val="right"/>
      </w:pPr>
      <w:r w:rsidRPr="004373E6">
        <w:t xml:space="preserve">       </w:t>
      </w:r>
      <w:r w:rsidRPr="004373E6">
        <w:tab/>
        <w:t xml:space="preserve">              </w:t>
      </w:r>
      <w:r w:rsidRPr="00E002BB">
        <w:t>Борисова Полина</w:t>
      </w:r>
      <w:r>
        <w:t xml:space="preserve"> </w:t>
      </w:r>
      <w:r w:rsidRPr="00E002BB">
        <w:t>Игоревна</w:t>
      </w:r>
    </w:p>
    <w:p w14:paraId="3C86B77B" w14:textId="77777777" w:rsidR="006A4ACA" w:rsidRPr="004373E6" w:rsidRDefault="006A4ACA" w:rsidP="006A4ACA">
      <w:pPr>
        <w:ind w:firstLine="4576"/>
      </w:pPr>
      <w:r w:rsidRPr="004373E6">
        <w:t xml:space="preserve">                                                </w:t>
      </w:r>
    </w:p>
    <w:p w14:paraId="1739B45D" w14:textId="77777777" w:rsidR="006A4ACA" w:rsidRPr="004373E6" w:rsidRDefault="006A4ACA" w:rsidP="006A4ACA">
      <w:pPr>
        <w:keepNext/>
        <w:keepLines/>
        <w:jc w:val="right"/>
        <w:outlineLvl w:val="5"/>
        <w:rPr>
          <w:color w:val="1F4D78"/>
          <w:lang w:eastAsia="en-US"/>
        </w:rPr>
      </w:pPr>
      <w:r w:rsidRPr="004373E6">
        <w:rPr>
          <w:color w:val="1F4D78"/>
          <w:lang w:eastAsia="en-US"/>
        </w:rPr>
        <w:t xml:space="preserve">                                                                                                </w:t>
      </w:r>
      <w:r w:rsidRPr="004373E6">
        <w:rPr>
          <w:color w:val="1F4D78"/>
          <w:lang w:eastAsia="en-US"/>
        </w:rPr>
        <w:tab/>
        <w:t xml:space="preserve">                  ________________________</w:t>
      </w:r>
    </w:p>
    <w:p w14:paraId="1BC90384" w14:textId="77777777" w:rsidR="006A4ACA" w:rsidRPr="004373E6" w:rsidRDefault="006A4ACA" w:rsidP="006A4ACA">
      <w:pPr>
        <w:jc w:val="center"/>
        <w:rPr>
          <w:i/>
        </w:rPr>
      </w:pPr>
      <w:r w:rsidRPr="004373E6">
        <w:rPr>
          <w:i/>
        </w:rPr>
        <w:t xml:space="preserve">                                                                                                            (подпись)</w:t>
      </w:r>
    </w:p>
    <w:p w14:paraId="0998AD7B" w14:textId="77777777" w:rsidR="006A4ACA" w:rsidRPr="004373E6" w:rsidRDefault="006A4ACA" w:rsidP="006A4ACA">
      <w:pPr>
        <w:rPr>
          <w:i/>
        </w:rPr>
      </w:pPr>
    </w:p>
    <w:p w14:paraId="414408F2" w14:textId="77777777" w:rsidR="006A4ACA" w:rsidRPr="004373E6" w:rsidRDefault="006A4ACA" w:rsidP="006A4ACA">
      <w:pPr>
        <w:keepNext/>
        <w:keepLines/>
        <w:outlineLvl w:val="5"/>
        <w:rPr>
          <w:lang w:eastAsia="en-US"/>
        </w:rPr>
      </w:pPr>
      <w:r w:rsidRPr="004373E6">
        <w:rPr>
          <w:lang w:eastAsia="en-US"/>
        </w:rPr>
        <w:t xml:space="preserve">       Проверили:</w:t>
      </w:r>
    </w:p>
    <w:p w14:paraId="0EA36F3D" w14:textId="77777777" w:rsidR="006A4ACA" w:rsidRDefault="006A4ACA" w:rsidP="006A4ACA"/>
    <w:p w14:paraId="37D520F3" w14:textId="73FB66CB" w:rsidR="006A4ACA" w:rsidRPr="004373E6" w:rsidRDefault="006A4ACA" w:rsidP="006A4ACA">
      <w:r>
        <w:t xml:space="preserve">Заместитель руководителя департамента </w:t>
      </w:r>
      <w:proofErr w:type="spellStart"/>
      <w:r>
        <w:t>Стефановский</w:t>
      </w:r>
      <w:proofErr w:type="spellEnd"/>
      <w:r>
        <w:t xml:space="preserve"> Д. В.</w:t>
      </w:r>
    </w:p>
    <w:p w14:paraId="065DD0B7" w14:textId="272F8D4E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</w:t>
      </w:r>
    </w:p>
    <w:p w14:paraId="581CA611" w14:textId="77777777" w:rsidR="006A4ACA" w:rsidRPr="004373E6" w:rsidRDefault="006A4ACA" w:rsidP="006A4ACA">
      <w:pPr>
        <w:rPr>
          <w:i/>
        </w:rPr>
      </w:pPr>
    </w:p>
    <w:p w14:paraId="5E1BACBF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>___________             _________________________</w:t>
      </w:r>
    </w:p>
    <w:p w14:paraId="66BEFBAB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 (</w:t>
      </w:r>
      <w:proofErr w:type="gramStart"/>
      <w:r w:rsidRPr="004373E6">
        <w:rPr>
          <w:i/>
        </w:rPr>
        <w:t xml:space="preserve">оценка)   </w:t>
      </w:r>
      <w:proofErr w:type="gramEnd"/>
      <w:r w:rsidRPr="004373E6">
        <w:rPr>
          <w:i/>
        </w:rPr>
        <w:t xml:space="preserve">                           (подпись)</w:t>
      </w:r>
    </w:p>
    <w:p w14:paraId="47C9B89F" w14:textId="2EB1BF96" w:rsidR="006A4ACA" w:rsidRPr="006A4ACA" w:rsidRDefault="006A4ACA" w:rsidP="006A4ACA">
      <w:pPr>
        <w:rPr>
          <w:iCs/>
          <w:u w:val="single"/>
        </w:rPr>
      </w:pPr>
      <w:r w:rsidRPr="004373E6">
        <w:rPr>
          <w:i/>
        </w:rPr>
        <w:t xml:space="preserve">                            </w:t>
      </w:r>
      <w:r>
        <w:rPr>
          <w:i/>
        </w:rPr>
        <w:t xml:space="preserve"> </w:t>
      </w:r>
      <w:r w:rsidRPr="004373E6">
        <w:rPr>
          <w:i/>
        </w:rPr>
        <w:t xml:space="preserve"> </w:t>
      </w:r>
      <w:r>
        <w:rPr>
          <w:iCs/>
          <w:u w:val="single"/>
        </w:rPr>
        <w:t>16</w:t>
      </w:r>
      <w:r w:rsidRPr="006A4ACA">
        <w:rPr>
          <w:iCs/>
          <w:u w:val="single"/>
        </w:rPr>
        <w:t>.04.2021</w:t>
      </w:r>
    </w:p>
    <w:p w14:paraId="20BC7C03" w14:textId="0623BABA" w:rsidR="006A4ACA" w:rsidRPr="004373E6" w:rsidRDefault="006A4ACA" w:rsidP="006A4ACA">
      <w:pPr>
        <w:ind w:firstLine="720"/>
        <w:rPr>
          <w:i/>
        </w:rPr>
      </w:pPr>
      <w:r w:rsidRPr="004373E6">
        <w:rPr>
          <w:bCs/>
        </w:rPr>
        <w:t>МП</w:t>
      </w:r>
      <w:r w:rsidRPr="004373E6">
        <w:rPr>
          <w:b/>
        </w:rPr>
        <w:t xml:space="preserve">   </w:t>
      </w:r>
      <w:r w:rsidRPr="004373E6">
        <w:rPr>
          <w:i/>
        </w:rPr>
        <w:t xml:space="preserve">             </w:t>
      </w:r>
    </w:p>
    <w:p w14:paraId="79EE472B" w14:textId="77777777" w:rsidR="006A4ACA" w:rsidRPr="004373E6" w:rsidRDefault="006A4ACA" w:rsidP="006A4ACA">
      <w:pPr>
        <w:rPr>
          <w:i/>
        </w:rPr>
      </w:pPr>
    </w:p>
    <w:p w14:paraId="452D32C8" w14:textId="77777777" w:rsidR="006A4ACA" w:rsidRPr="004373E6" w:rsidRDefault="006A4ACA" w:rsidP="006A4ACA">
      <w:pPr>
        <w:rPr>
          <w:i/>
        </w:rPr>
      </w:pPr>
    </w:p>
    <w:p w14:paraId="72020DBA" w14:textId="02A91EC0" w:rsidR="006A4ACA" w:rsidRDefault="006A4ACA" w:rsidP="006A4ACA">
      <w:pPr>
        <w:rPr>
          <w:iCs/>
        </w:rPr>
      </w:pPr>
      <w:r w:rsidRPr="006A4ACA">
        <w:rPr>
          <w:iCs/>
        </w:rPr>
        <w:t xml:space="preserve">К.э.н., доцент </w:t>
      </w:r>
      <w:proofErr w:type="spellStart"/>
      <w:r w:rsidRPr="006A4ACA">
        <w:rPr>
          <w:iCs/>
        </w:rPr>
        <w:t>Голкина</w:t>
      </w:r>
      <w:proofErr w:type="spellEnd"/>
      <w:r w:rsidRPr="006A4ACA">
        <w:rPr>
          <w:iCs/>
        </w:rPr>
        <w:t xml:space="preserve"> Галина Евгеньевна</w:t>
      </w:r>
    </w:p>
    <w:p w14:paraId="2D0D4AD9" w14:textId="77777777" w:rsidR="0018743C" w:rsidRPr="006A4ACA" w:rsidRDefault="0018743C" w:rsidP="006A4ACA">
      <w:pPr>
        <w:rPr>
          <w:i/>
        </w:rPr>
      </w:pPr>
    </w:p>
    <w:p w14:paraId="41D1B271" w14:textId="77777777" w:rsidR="006A4ACA" w:rsidRPr="004373E6" w:rsidRDefault="006A4ACA" w:rsidP="006A4ACA">
      <w:pPr>
        <w:rPr>
          <w:i/>
        </w:rPr>
      </w:pPr>
    </w:p>
    <w:p w14:paraId="24B770B8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>___________          _________________________</w:t>
      </w:r>
    </w:p>
    <w:p w14:paraId="2C6C0A40" w14:textId="77777777" w:rsidR="006A4ACA" w:rsidRPr="004373E6" w:rsidRDefault="006A4ACA" w:rsidP="006A4ACA">
      <w:pPr>
        <w:rPr>
          <w:i/>
        </w:rPr>
      </w:pPr>
      <w:r w:rsidRPr="004373E6">
        <w:rPr>
          <w:i/>
        </w:rPr>
        <w:t xml:space="preserve">  (</w:t>
      </w:r>
      <w:proofErr w:type="gramStart"/>
      <w:r w:rsidRPr="004373E6">
        <w:rPr>
          <w:i/>
        </w:rPr>
        <w:t xml:space="preserve">оценка)   </w:t>
      </w:r>
      <w:proofErr w:type="gramEnd"/>
      <w:r w:rsidRPr="004373E6">
        <w:rPr>
          <w:i/>
        </w:rPr>
        <w:t xml:space="preserve">                           (подпись)</w:t>
      </w:r>
    </w:p>
    <w:p w14:paraId="47D2170F" w14:textId="1946CF3E" w:rsidR="006A4ACA" w:rsidRPr="006A4ACA" w:rsidRDefault="006A4ACA" w:rsidP="006A4ACA">
      <w:pPr>
        <w:rPr>
          <w:iCs/>
          <w:u w:val="single"/>
        </w:rPr>
      </w:pPr>
      <w:r w:rsidRPr="006A4ACA">
        <w:rPr>
          <w:iCs/>
        </w:rPr>
        <w:t xml:space="preserve">                                           </w:t>
      </w:r>
      <w:r w:rsidRPr="006A4ACA">
        <w:rPr>
          <w:iCs/>
          <w:u w:val="single"/>
        </w:rPr>
        <w:t>17.04.2021</w:t>
      </w:r>
    </w:p>
    <w:p w14:paraId="3BED71CC" w14:textId="29923187" w:rsidR="006A4ACA" w:rsidRDefault="006A4ACA" w:rsidP="006A4ACA">
      <w:pPr>
        <w:rPr>
          <w:i/>
        </w:rPr>
      </w:pPr>
      <w:r w:rsidRPr="004373E6">
        <w:rPr>
          <w:i/>
        </w:rPr>
        <w:t xml:space="preserve">                                                   </w:t>
      </w:r>
    </w:p>
    <w:p w14:paraId="7C939351" w14:textId="77777777" w:rsidR="006A4ACA" w:rsidRPr="004373E6" w:rsidRDefault="006A4ACA" w:rsidP="006A4ACA">
      <w:pPr>
        <w:rPr>
          <w:i/>
        </w:rPr>
      </w:pPr>
    </w:p>
    <w:p w14:paraId="1817B829" w14:textId="6100A8E0" w:rsidR="0018743C" w:rsidRPr="004373E6" w:rsidRDefault="006A4ACA" w:rsidP="006A4ACA">
      <w:pPr>
        <w:rPr>
          <w:b/>
        </w:rPr>
      </w:pPr>
      <w:r w:rsidRPr="004373E6">
        <w:rPr>
          <w:b/>
        </w:rPr>
        <w:t xml:space="preserve">                                                                  </w:t>
      </w:r>
    </w:p>
    <w:p w14:paraId="5AF32DCB" w14:textId="77777777" w:rsidR="006A4ACA" w:rsidRPr="004373E6" w:rsidRDefault="006A4ACA" w:rsidP="006A4ACA">
      <w:pPr>
        <w:jc w:val="center"/>
        <w:rPr>
          <w:b/>
        </w:rPr>
      </w:pPr>
      <w:r w:rsidRPr="004373E6">
        <w:rPr>
          <w:b/>
        </w:rPr>
        <w:t xml:space="preserve">Москва  </w:t>
      </w:r>
    </w:p>
    <w:p w14:paraId="3E30BC08" w14:textId="77777777" w:rsidR="006A4ACA" w:rsidRDefault="006A4ACA" w:rsidP="006A4ACA">
      <w:pPr>
        <w:jc w:val="center"/>
        <w:rPr>
          <w:b/>
        </w:rPr>
      </w:pPr>
      <w:r w:rsidRPr="004373E6">
        <w:rPr>
          <w:b/>
        </w:rPr>
        <w:t>20</w:t>
      </w:r>
      <w:r>
        <w:rPr>
          <w:b/>
        </w:rPr>
        <w:t>21</w:t>
      </w:r>
    </w:p>
    <w:p w14:paraId="5DC37BE4" w14:textId="1FF55A28" w:rsidR="003739B9" w:rsidRPr="003739B9" w:rsidRDefault="003739B9" w:rsidP="003739B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lastRenderedPageBreak/>
        <w:t>Содержание</w:t>
      </w:r>
    </w:p>
    <w:p w14:paraId="0A499EA7" w14:textId="221A48F5" w:rsidR="003739B9" w:rsidRPr="005774F1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285" w:firstLine="0"/>
        <w:jc w:val="both"/>
        <w:textAlignment w:val="baseline"/>
        <w:rPr>
          <w:sz w:val="28"/>
          <w:szCs w:val="28"/>
        </w:rPr>
      </w:pPr>
      <w:r w:rsidRPr="005774F1">
        <w:rPr>
          <w:rStyle w:val="normaltextrun"/>
          <w:sz w:val="28"/>
          <w:szCs w:val="28"/>
        </w:rPr>
        <w:t>Постановка задачи автоматизации бизнес-процессо</w:t>
      </w:r>
      <w:r w:rsidR="00FE5756">
        <w:rPr>
          <w:rStyle w:val="normaltextrun"/>
          <w:sz w:val="28"/>
          <w:szCs w:val="28"/>
        </w:rPr>
        <w:t>в</w:t>
      </w:r>
      <w:r w:rsidR="00FA2806">
        <w:rPr>
          <w:rStyle w:val="normaltextrun"/>
          <w:sz w:val="28"/>
          <w:szCs w:val="28"/>
        </w:rPr>
        <w:t>…………</w:t>
      </w:r>
      <w:proofErr w:type="gramStart"/>
      <w:r w:rsidR="00FA2806">
        <w:rPr>
          <w:rStyle w:val="normaltextrun"/>
          <w:sz w:val="28"/>
          <w:szCs w:val="28"/>
        </w:rPr>
        <w:t>……</w:t>
      </w:r>
      <w:r w:rsidR="009D49A9">
        <w:rPr>
          <w:rStyle w:val="normaltextrun"/>
          <w:sz w:val="28"/>
          <w:szCs w:val="28"/>
        </w:rPr>
        <w:t>.</w:t>
      </w:r>
      <w:proofErr w:type="gramEnd"/>
      <w:r w:rsidR="009D49A9">
        <w:rPr>
          <w:rStyle w:val="normaltextrun"/>
          <w:sz w:val="28"/>
          <w:szCs w:val="28"/>
        </w:rPr>
        <w:t>.</w:t>
      </w:r>
      <w:r w:rsidR="00FA2806">
        <w:rPr>
          <w:rStyle w:val="normaltextrun"/>
          <w:sz w:val="28"/>
          <w:szCs w:val="28"/>
        </w:rPr>
        <w:t>….</w:t>
      </w:r>
      <w:r w:rsidR="008F7E33">
        <w:rPr>
          <w:rStyle w:val="normaltextrun"/>
          <w:sz w:val="28"/>
          <w:szCs w:val="28"/>
        </w:rPr>
        <w:t>..3</w:t>
      </w:r>
    </w:p>
    <w:p w14:paraId="60003377" w14:textId="4217DA0F" w:rsid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774F1">
        <w:rPr>
          <w:rStyle w:val="normaltextrun"/>
          <w:sz w:val="28"/>
          <w:szCs w:val="28"/>
        </w:rPr>
        <w:t>Построение и обоснование модели новой организации бизнес-процессов</w:t>
      </w:r>
      <w:r w:rsidR="008F7E33">
        <w:rPr>
          <w:rStyle w:val="normaltextrun"/>
          <w:sz w:val="28"/>
          <w:szCs w:val="28"/>
        </w:rPr>
        <w:t>……………………………………………………………………4</w:t>
      </w:r>
    </w:p>
    <w:p w14:paraId="7DCA4204" w14:textId="5D730097" w:rsid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color w:val="000000"/>
          <w:sz w:val="28"/>
          <w:szCs w:val="28"/>
        </w:rPr>
        <w:t>Спецификация</w:t>
      </w:r>
      <w:r w:rsidRPr="003739B9">
        <w:rPr>
          <w:rStyle w:val="normaltextrun"/>
          <w:sz w:val="28"/>
          <w:szCs w:val="28"/>
        </w:rPr>
        <w:t> функциональных требований к информационной системе</w:t>
      </w:r>
    </w:p>
    <w:p w14:paraId="6F924971" w14:textId="141BEB68" w:rsid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sz w:val="28"/>
          <w:szCs w:val="28"/>
        </w:rPr>
        <w:t>Спецификация и обоснование нефункциональных требований</w:t>
      </w:r>
      <w:r w:rsidR="008F7E33">
        <w:rPr>
          <w:rStyle w:val="normaltextrun"/>
          <w:sz w:val="28"/>
          <w:szCs w:val="28"/>
        </w:rPr>
        <w:t>……</w:t>
      </w:r>
      <w:proofErr w:type="gramStart"/>
      <w:r w:rsidR="008F7E33">
        <w:rPr>
          <w:rStyle w:val="normaltextrun"/>
          <w:sz w:val="28"/>
          <w:szCs w:val="28"/>
        </w:rPr>
        <w:t>…….</w:t>
      </w:r>
      <w:proofErr w:type="gramEnd"/>
      <w:r w:rsidR="008F7E33">
        <w:rPr>
          <w:rStyle w:val="normaltextrun"/>
          <w:sz w:val="28"/>
          <w:szCs w:val="28"/>
        </w:rPr>
        <w:t>6</w:t>
      </w:r>
    </w:p>
    <w:p w14:paraId="1579A63A" w14:textId="7C62B5D1" w:rsid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3739B9">
        <w:rPr>
          <w:rStyle w:val="normaltextrun"/>
          <w:sz w:val="28"/>
          <w:szCs w:val="28"/>
        </w:rPr>
        <w:t>Календарно-ресурсное планирование проекта</w:t>
      </w:r>
      <w:r w:rsidR="008F7E33">
        <w:rPr>
          <w:rStyle w:val="normaltextrun"/>
          <w:sz w:val="28"/>
          <w:szCs w:val="28"/>
        </w:rPr>
        <w:t>……………………</w:t>
      </w:r>
      <w:proofErr w:type="gramStart"/>
      <w:r w:rsidR="008F7E33">
        <w:rPr>
          <w:rStyle w:val="normaltextrun"/>
          <w:sz w:val="28"/>
          <w:szCs w:val="28"/>
        </w:rPr>
        <w:t>…….</w:t>
      </w:r>
      <w:proofErr w:type="gramEnd"/>
      <w:r w:rsidR="008F7E33">
        <w:rPr>
          <w:rStyle w:val="normaltextrun"/>
          <w:sz w:val="28"/>
          <w:szCs w:val="28"/>
        </w:rPr>
        <w:t>.10</w:t>
      </w:r>
    </w:p>
    <w:p w14:paraId="2AC7DC95" w14:textId="4BE843FF" w:rsid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sz w:val="28"/>
          <w:szCs w:val="28"/>
        </w:rPr>
      </w:pPr>
      <w:r w:rsidRPr="003739B9">
        <w:rPr>
          <w:rStyle w:val="normaltextrun"/>
          <w:sz w:val="28"/>
          <w:szCs w:val="28"/>
        </w:rPr>
        <w:t>Анализ бюджетных ограничений с описанием бюджета на разработку проекта</w:t>
      </w:r>
      <w:r w:rsidR="00697AD2">
        <w:rPr>
          <w:rStyle w:val="normaltextrun"/>
          <w:sz w:val="28"/>
          <w:szCs w:val="28"/>
        </w:rPr>
        <w:t>……………………………………………………………………...12</w:t>
      </w:r>
    </w:p>
    <w:p w14:paraId="71B9CB7B" w14:textId="714E85C2" w:rsidR="00E21D96" w:rsidRPr="003739B9" w:rsidRDefault="003739B9" w:rsidP="00697AD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8"/>
          <w:szCs w:val="28"/>
        </w:rPr>
      </w:pPr>
      <w:r w:rsidRPr="003739B9">
        <w:rPr>
          <w:rStyle w:val="normaltextrun"/>
          <w:sz w:val="28"/>
          <w:szCs w:val="28"/>
        </w:rPr>
        <w:t>Анализ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рисков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проекта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и</w:t>
      </w:r>
      <w:r w:rsidR="008A72CD">
        <w:rPr>
          <w:rStyle w:val="normaltextrun"/>
          <w:sz w:val="28"/>
          <w:szCs w:val="28"/>
        </w:rPr>
        <w:t xml:space="preserve"> </w:t>
      </w:r>
      <w:r w:rsidRPr="003739B9">
        <w:rPr>
          <w:rStyle w:val="normaltextrun"/>
          <w:sz w:val="28"/>
          <w:szCs w:val="28"/>
        </w:rPr>
        <w:t>описание мероприятий по их устранению</w:t>
      </w:r>
      <w:r w:rsidR="00697AD2">
        <w:rPr>
          <w:rStyle w:val="normaltextrun"/>
          <w:sz w:val="28"/>
          <w:szCs w:val="28"/>
        </w:rPr>
        <w:t>…...14</w:t>
      </w:r>
    </w:p>
    <w:p w14:paraId="047AC986" w14:textId="7591C0A4" w:rsidR="003739B9" w:rsidRDefault="003739B9" w:rsidP="003739B9"/>
    <w:p w14:paraId="1CCDA372" w14:textId="77777777" w:rsidR="003739B9" w:rsidRDefault="003739B9">
      <w:pPr>
        <w:spacing w:after="160" w:line="259" w:lineRule="auto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br w:type="page"/>
      </w:r>
    </w:p>
    <w:p w14:paraId="07476B4F" w14:textId="0C2BFDAA" w:rsid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lastRenderedPageBreak/>
        <w:t>Постановка задачи автоматизации</w:t>
      </w:r>
      <w:r w:rsidR="00FF0628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бизнес-процессов</w:t>
      </w:r>
    </w:p>
    <w:p w14:paraId="51118319" w14:textId="0B600E77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Целью проекта является разработка </w:t>
      </w:r>
      <w:r w:rsidR="00786E03">
        <w:rPr>
          <w:sz w:val="28"/>
          <w:szCs w:val="28"/>
        </w:rPr>
        <w:t>Системы электронного документооборота</w:t>
      </w:r>
      <w:r w:rsidR="00FA1310">
        <w:rPr>
          <w:sz w:val="28"/>
          <w:szCs w:val="28"/>
        </w:rPr>
        <w:t xml:space="preserve"> (далее СЭД)</w:t>
      </w:r>
      <w:r w:rsidR="00786E03">
        <w:rPr>
          <w:sz w:val="28"/>
          <w:szCs w:val="28"/>
        </w:rPr>
        <w:t xml:space="preserve"> </w:t>
      </w:r>
      <w:r w:rsidR="00786E03" w:rsidRPr="000B6281">
        <w:rPr>
          <w:sz w:val="28"/>
          <w:szCs w:val="28"/>
        </w:rPr>
        <w:t>ГИС «ТОР СЭД»</w:t>
      </w:r>
      <w:r w:rsidR="00786E03">
        <w:rPr>
          <w:sz w:val="28"/>
          <w:szCs w:val="28"/>
        </w:rPr>
        <w:t xml:space="preserve"> для</w:t>
      </w:r>
      <w:r w:rsidR="00876371">
        <w:rPr>
          <w:sz w:val="28"/>
          <w:szCs w:val="28"/>
        </w:rPr>
        <w:t xml:space="preserve"> ФГБУ «</w:t>
      </w:r>
      <w:r w:rsidR="000377E7" w:rsidRPr="000377E7">
        <w:rPr>
          <w:sz w:val="28"/>
          <w:szCs w:val="28"/>
        </w:rPr>
        <w:t>Федеральн</w:t>
      </w:r>
      <w:r w:rsidR="00876371">
        <w:rPr>
          <w:sz w:val="28"/>
          <w:szCs w:val="28"/>
        </w:rPr>
        <w:t>ый</w:t>
      </w:r>
      <w:r w:rsidR="000377E7" w:rsidRPr="000377E7">
        <w:rPr>
          <w:sz w:val="28"/>
          <w:szCs w:val="28"/>
        </w:rPr>
        <w:t xml:space="preserve"> центр травматологии, ортопедии и эндопротезирования</w:t>
      </w:r>
      <w:r w:rsidR="00876371">
        <w:rPr>
          <w:sz w:val="28"/>
          <w:szCs w:val="28"/>
        </w:rPr>
        <w:t>»</w:t>
      </w:r>
      <w:r w:rsidR="000377E7">
        <w:rPr>
          <w:sz w:val="28"/>
          <w:szCs w:val="28"/>
        </w:rPr>
        <w:t>.</w:t>
      </w:r>
    </w:p>
    <w:p w14:paraId="71FEAF3F" w14:textId="4435298D" w:rsidR="000B6281" w:rsidRDefault="000B6281" w:rsidP="000B6281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Основные функции Системы электронного документооборота </w:t>
      </w:r>
      <w:r w:rsidRPr="000B6281">
        <w:rPr>
          <w:sz w:val="28"/>
          <w:szCs w:val="28"/>
        </w:rPr>
        <w:t>ГИС «ТОР СЭД»</w:t>
      </w:r>
      <w:r w:rsidR="00535340" w:rsidRPr="00535340">
        <w:rPr>
          <w:sz w:val="28"/>
          <w:szCs w:val="28"/>
        </w:rPr>
        <w:t>:</w:t>
      </w:r>
    </w:p>
    <w:p w14:paraId="0129F8D7" w14:textId="4E6F0DF2" w:rsidR="000B6281" w:rsidRPr="00535340" w:rsidRDefault="000B6281" w:rsidP="000B6281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>·</w:t>
      </w:r>
      <w:r>
        <w:rPr>
          <w:sz w:val="28"/>
          <w:szCs w:val="28"/>
        </w:rPr>
        <w:t xml:space="preserve"> Создание </w:t>
      </w:r>
      <w:r w:rsidRPr="000B6281">
        <w:rPr>
          <w:sz w:val="28"/>
          <w:szCs w:val="28"/>
        </w:rPr>
        <w:t>новых документ</w:t>
      </w:r>
      <w:r>
        <w:rPr>
          <w:sz w:val="28"/>
          <w:szCs w:val="28"/>
        </w:rPr>
        <w:t>ов</w:t>
      </w:r>
      <w:r w:rsidRPr="000B6281">
        <w:rPr>
          <w:sz w:val="28"/>
          <w:szCs w:val="28"/>
        </w:rPr>
        <w:t>, договор</w:t>
      </w:r>
      <w:r>
        <w:rPr>
          <w:sz w:val="28"/>
          <w:szCs w:val="28"/>
        </w:rPr>
        <w:t>ов</w:t>
      </w:r>
      <w:r w:rsidRPr="000B6281">
        <w:rPr>
          <w:sz w:val="28"/>
          <w:szCs w:val="28"/>
        </w:rPr>
        <w:t xml:space="preserve"> или совещани</w:t>
      </w:r>
      <w:r>
        <w:rPr>
          <w:sz w:val="28"/>
          <w:szCs w:val="28"/>
        </w:rPr>
        <w:t>й;</w:t>
      </w:r>
    </w:p>
    <w:p w14:paraId="7904807A" w14:textId="4CD653F9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>· Автоматическ</w:t>
      </w:r>
      <w:r w:rsidR="000B6281">
        <w:rPr>
          <w:sz w:val="28"/>
          <w:szCs w:val="28"/>
        </w:rPr>
        <w:t>ое присвоение</w:t>
      </w:r>
      <w:r w:rsidRPr="00535340">
        <w:rPr>
          <w:sz w:val="28"/>
          <w:szCs w:val="28"/>
        </w:rPr>
        <w:t xml:space="preserve"> регистраци</w:t>
      </w:r>
      <w:r w:rsidR="000B6281">
        <w:rPr>
          <w:sz w:val="28"/>
          <w:szCs w:val="28"/>
        </w:rPr>
        <w:t>онного номера</w:t>
      </w:r>
      <w:r w:rsidRPr="00535340">
        <w:rPr>
          <w:sz w:val="28"/>
          <w:szCs w:val="28"/>
        </w:rPr>
        <w:t xml:space="preserve"> документ</w:t>
      </w:r>
      <w:r w:rsidR="001A1565">
        <w:rPr>
          <w:sz w:val="28"/>
          <w:szCs w:val="28"/>
        </w:rPr>
        <w:t>у</w:t>
      </w:r>
      <w:r w:rsidR="000B6281">
        <w:rPr>
          <w:sz w:val="28"/>
          <w:szCs w:val="28"/>
        </w:rPr>
        <w:t>;</w:t>
      </w:r>
    </w:p>
    <w:p w14:paraId="3CC1AED3" w14:textId="1042DB5B" w:rsid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>· Редактирование и удаление. Возможность внесения изменений или удаления документа</w:t>
      </w:r>
      <w:r w:rsidR="000B6281">
        <w:rPr>
          <w:sz w:val="28"/>
          <w:szCs w:val="28"/>
        </w:rPr>
        <w:t>;</w:t>
      </w:r>
    </w:p>
    <w:p w14:paraId="6FE5E382" w14:textId="24876099" w:rsidR="00A55C8E" w:rsidRPr="00600ACF" w:rsidRDefault="00A55C8E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>·</w:t>
      </w:r>
      <w:r>
        <w:rPr>
          <w:sz w:val="28"/>
          <w:szCs w:val="28"/>
        </w:rPr>
        <w:t xml:space="preserve"> Возможность согласования документа в системе;</w:t>
      </w:r>
    </w:p>
    <w:p w14:paraId="14A80B97" w14:textId="2F17DDFC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· </w:t>
      </w:r>
      <w:r w:rsidR="009817C7">
        <w:rPr>
          <w:sz w:val="28"/>
          <w:szCs w:val="28"/>
        </w:rPr>
        <w:t>Наличие списка</w:t>
      </w:r>
      <w:r w:rsidRPr="00535340">
        <w:rPr>
          <w:sz w:val="28"/>
          <w:szCs w:val="28"/>
        </w:rPr>
        <w:t xml:space="preserve"> документ</w:t>
      </w:r>
      <w:r w:rsidR="009817C7">
        <w:rPr>
          <w:sz w:val="28"/>
          <w:szCs w:val="28"/>
        </w:rPr>
        <w:t>ов</w:t>
      </w:r>
      <w:r w:rsidRPr="00535340">
        <w:rPr>
          <w:sz w:val="28"/>
          <w:szCs w:val="28"/>
        </w:rPr>
        <w:t xml:space="preserve">, </w:t>
      </w:r>
      <w:r w:rsidR="009817C7">
        <w:rPr>
          <w:sz w:val="28"/>
          <w:szCs w:val="28"/>
        </w:rPr>
        <w:t>которые находятся на согласовании</w:t>
      </w:r>
      <w:r w:rsidR="001A1565">
        <w:rPr>
          <w:sz w:val="28"/>
          <w:szCs w:val="28"/>
        </w:rPr>
        <w:t>, в</w:t>
      </w:r>
      <w:r w:rsidR="00600ACF">
        <w:rPr>
          <w:sz w:val="28"/>
          <w:szCs w:val="28"/>
        </w:rPr>
        <w:t>ынесении резолюции (утверждении), регистрации</w:t>
      </w:r>
      <w:r w:rsidR="000B6281">
        <w:rPr>
          <w:sz w:val="28"/>
          <w:szCs w:val="28"/>
        </w:rPr>
        <w:t>;</w:t>
      </w:r>
    </w:p>
    <w:p w14:paraId="0DD160D2" w14:textId="3BA01049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>·</w:t>
      </w:r>
      <w:r w:rsidR="000B6281">
        <w:rPr>
          <w:sz w:val="28"/>
          <w:szCs w:val="28"/>
        </w:rPr>
        <w:t xml:space="preserve"> </w:t>
      </w:r>
      <w:r w:rsidR="00DE09FB">
        <w:rPr>
          <w:sz w:val="28"/>
          <w:szCs w:val="28"/>
        </w:rPr>
        <w:t xml:space="preserve">Наличие шаблонов </w:t>
      </w:r>
      <w:r w:rsidR="00DE09FB" w:rsidRPr="00DE09FB">
        <w:rPr>
          <w:sz w:val="28"/>
          <w:szCs w:val="28"/>
        </w:rPr>
        <w:t>документов, договоров и совещаний</w:t>
      </w:r>
      <w:r w:rsidR="001C21D4">
        <w:rPr>
          <w:sz w:val="28"/>
          <w:szCs w:val="28"/>
        </w:rPr>
        <w:t>.</w:t>
      </w:r>
    </w:p>
    <w:p w14:paraId="56F7F883" w14:textId="1B7E8363" w:rsidR="00535340" w:rsidRPr="00535340" w:rsidRDefault="00FA131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Введение СЭД позволяет добиться следующих результатов</w:t>
      </w:r>
      <w:r w:rsidR="00535340" w:rsidRPr="00535340">
        <w:rPr>
          <w:sz w:val="28"/>
          <w:szCs w:val="28"/>
        </w:rPr>
        <w:t>:</w:t>
      </w:r>
    </w:p>
    <w:p w14:paraId="020591DC" w14:textId="3214E159" w:rsidR="00535340" w:rsidRPr="00876371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1. </w:t>
      </w:r>
      <w:r w:rsidR="00D5640E">
        <w:rPr>
          <w:sz w:val="28"/>
          <w:szCs w:val="28"/>
        </w:rPr>
        <w:t>Минимизация временных затрат</w:t>
      </w:r>
      <w:r w:rsidRPr="00535340">
        <w:rPr>
          <w:sz w:val="28"/>
          <w:szCs w:val="28"/>
        </w:rPr>
        <w:t xml:space="preserve"> на обработку информации</w:t>
      </w:r>
      <w:r w:rsidR="00342746">
        <w:rPr>
          <w:sz w:val="28"/>
          <w:szCs w:val="28"/>
        </w:rPr>
        <w:t>;</w:t>
      </w:r>
    </w:p>
    <w:p w14:paraId="2AB9575A" w14:textId="705E37FE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2. </w:t>
      </w:r>
      <w:r w:rsidR="00342746">
        <w:rPr>
          <w:sz w:val="28"/>
          <w:szCs w:val="28"/>
        </w:rPr>
        <w:t>Хранение больших объемов информации;</w:t>
      </w:r>
    </w:p>
    <w:p w14:paraId="2358D48B" w14:textId="19D4DF0F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3. </w:t>
      </w:r>
      <w:r w:rsidR="007C2FD3">
        <w:rPr>
          <w:sz w:val="28"/>
          <w:szCs w:val="28"/>
        </w:rPr>
        <w:t xml:space="preserve">Минимизация временных затрат на </w:t>
      </w:r>
      <w:r w:rsidRPr="00535340">
        <w:rPr>
          <w:sz w:val="28"/>
          <w:szCs w:val="28"/>
        </w:rPr>
        <w:t>поиск документов</w:t>
      </w:r>
      <w:r w:rsidR="007C2FD3">
        <w:rPr>
          <w:sz w:val="28"/>
          <w:szCs w:val="28"/>
        </w:rPr>
        <w:t>;</w:t>
      </w:r>
    </w:p>
    <w:p w14:paraId="7233BB0C" w14:textId="56F4CD2D" w:rsidR="00535340" w:rsidRPr="00535340" w:rsidRDefault="00535340" w:rsidP="00B10D51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4. </w:t>
      </w:r>
      <w:r w:rsidR="007C2FD3">
        <w:rPr>
          <w:sz w:val="28"/>
          <w:szCs w:val="28"/>
        </w:rPr>
        <w:t>Минимизация</w:t>
      </w:r>
      <w:r w:rsidRPr="00535340">
        <w:rPr>
          <w:sz w:val="28"/>
          <w:szCs w:val="28"/>
        </w:rPr>
        <w:t xml:space="preserve"> </w:t>
      </w:r>
      <w:r w:rsidR="00B10D51">
        <w:rPr>
          <w:sz w:val="28"/>
          <w:szCs w:val="28"/>
        </w:rPr>
        <w:t>числа</w:t>
      </w:r>
      <w:r w:rsidRPr="00535340">
        <w:rPr>
          <w:sz w:val="28"/>
          <w:szCs w:val="28"/>
        </w:rPr>
        <w:t xml:space="preserve"> ошибок и </w:t>
      </w:r>
      <w:r w:rsidR="00B10D51">
        <w:rPr>
          <w:sz w:val="28"/>
          <w:szCs w:val="28"/>
        </w:rPr>
        <w:t>увеличение</w:t>
      </w:r>
      <w:r w:rsidRPr="00535340">
        <w:rPr>
          <w:sz w:val="28"/>
          <w:szCs w:val="28"/>
        </w:rPr>
        <w:t xml:space="preserve"> качества обработки документации</w:t>
      </w:r>
      <w:r w:rsidR="00B10D51">
        <w:rPr>
          <w:sz w:val="28"/>
          <w:szCs w:val="28"/>
        </w:rPr>
        <w:t>;</w:t>
      </w:r>
    </w:p>
    <w:p w14:paraId="021E38FF" w14:textId="7551862A" w:rsidR="00535340" w:rsidRPr="00535340" w:rsidRDefault="00535340" w:rsidP="00535340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lastRenderedPageBreak/>
        <w:t xml:space="preserve">7. </w:t>
      </w:r>
      <w:r w:rsidR="00B10D51">
        <w:rPr>
          <w:sz w:val="28"/>
          <w:szCs w:val="28"/>
        </w:rPr>
        <w:t>Информирование</w:t>
      </w:r>
      <w:r w:rsidRPr="00535340">
        <w:rPr>
          <w:sz w:val="28"/>
          <w:szCs w:val="28"/>
        </w:rPr>
        <w:t xml:space="preserve"> руководства</w:t>
      </w:r>
      <w:r w:rsidR="00B10D51">
        <w:rPr>
          <w:sz w:val="28"/>
          <w:szCs w:val="28"/>
        </w:rPr>
        <w:t>,</w:t>
      </w:r>
      <w:r w:rsidRPr="00535340">
        <w:rPr>
          <w:sz w:val="28"/>
          <w:szCs w:val="28"/>
        </w:rPr>
        <w:t xml:space="preserve"> </w:t>
      </w:r>
      <w:r w:rsidR="00B10D51">
        <w:rPr>
          <w:sz w:val="28"/>
          <w:szCs w:val="28"/>
        </w:rPr>
        <w:t>благодаря обработке всей информации в системе;</w:t>
      </w:r>
    </w:p>
    <w:p w14:paraId="56C795F0" w14:textId="05E91375" w:rsidR="002567C3" w:rsidRDefault="00535340" w:rsidP="002567C3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535340">
        <w:rPr>
          <w:sz w:val="28"/>
          <w:szCs w:val="28"/>
        </w:rPr>
        <w:t xml:space="preserve">8. </w:t>
      </w:r>
      <w:r w:rsidR="009431E1">
        <w:rPr>
          <w:sz w:val="28"/>
          <w:szCs w:val="28"/>
        </w:rPr>
        <w:t>Минимальные траты на документационное обеспечение</w:t>
      </w:r>
      <w:r w:rsidRPr="00535340">
        <w:rPr>
          <w:sz w:val="28"/>
          <w:szCs w:val="28"/>
        </w:rPr>
        <w:t xml:space="preserve"> </w:t>
      </w:r>
      <w:r w:rsidR="009431E1">
        <w:rPr>
          <w:sz w:val="28"/>
          <w:szCs w:val="28"/>
        </w:rPr>
        <w:t>ведения предприятия</w:t>
      </w:r>
      <w:r w:rsidRPr="00535340">
        <w:rPr>
          <w:sz w:val="28"/>
          <w:szCs w:val="28"/>
        </w:rPr>
        <w:t xml:space="preserve"> </w:t>
      </w:r>
      <w:r w:rsidR="009431E1">
        <w:rPr>
          <w:sz w:val="28"/>
          <w:szCs w:val="28"/>
        </w:rPr>
        <w:t>благодаря избавлению от работы с документацией в бумажном виде</w:t>
      </w:r>
      <w:r w:rsidRPr="00535340">
        <w:rPr>
          <w:sz w:val="28"/>
          <w:szCs w:val="28"/>
        </w:rPr>
        <w:t xml:space="preserve">, </w:t>
      </w:r>
      <w:r w:rsidR="009431E1">
        <w:rPr>
          <w:sz w:val="28"/>
          <w:szCs w:val="28"/>
        </w:rPr>
        <w:t>уменьшение трат на копию</w:t>
      </w:r>
      <w:r w:rsidRPr="00535340">
        <w:rPr>
          <w:sz w:val="28"/>
          <w:szCs w:val="28"/>
        </w:rPr>
        <w:t xml:space="preserve"> и </w:t>
      </w:r>
      <w:r w:rsidR="009431E1">
        <w:rPr>
          <w:sz w:val="28"/>
          <w:szCs w:val="28"/>
        </w:rPr>
        <w:t xml:space="preserve">обмен </w:t>
      </w:r>
      <w:r w:rsidRPr="00535340">
        <w:rPr>
          <w:sz w:val="28"/>
          <w:szCs w:val="28"/>
        </w:rPr>
        <w:t>документов</w:t>
      </w:r>
      <w:r w:rsidR="009431E1">
        <w:rPr>
          <w:sz w:val="28"/>
          <w:szCs w:val="28"/>
        </w:rPr>
        <w:t xml:space="preserve"> на бумаге</w:t>
      </w:r>
      <w:r w:rsidRPr="00535340">
        <w:rPr>
          <w:sz w:val="28"/>
          <w:szCs w:val="28"/>
        </w:rPr>
        <w:t>.</w:t>
      </w:r>
    </w:p>
    <w:p w14:paraId="599C2A8C" w14:textId="77777777" w:rsidR="002567C3" w:rsidRDefault="002567C3" w:rsidP="002567C3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</w:p>
    <w:p w14:paraId="20C2EC6A" w14:textId="0F94698C" w:rsidR="00600ACF" w:rsidRPr="002567C3" w:rsidRDefault="003739B9" w:rsidP="002567C3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8"/>
          <w:szCs w:val="28"/>
        </w:rPr>
      </w:pPr>
      <w:r w:rsidRPr="003739B9">
        <w:rPr>
          <w:rStyle w:val="normaltextrun"/>
          <w:b/>
          <w:bCs/>
          <w:sz w:val="32"/>
          <w:szCs w:val="32"/>
        </w:rPr>
        <w:t>Построение и обоснование модели новой организации бизнес-процессов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(</w:t>
      </w:r>
      <w:r w:rsidRPr="003739B9">
        <w:rPr>
          <w:rStyle w:val="normaltextrun"/>
          <w:b/>
          <w:bCs/>
          <w:sz w:val="32"/>
          <w:szCs w:val="32"/>
          <w:lang w:val="en-US"/>
        </w:rPr>
        <w:t>TO</w:t>
      </w:r>
      <w:r w:rsidRPr="003739B9">
        <w:rPr>
          <w:rStyle w:val="normaltextrun"/>
          <w:b/>
          <w:bCs/>
          <w:sz w:val="32"/>
          <w:szCs w:val="32"/>
        </w:rPr>
        <w:t>-</w:t>
      </w:r>
      <w:r w:rsidRPr="003739B9">
        <w:rPr>
          <w:rStyle w:val="normaltextrun"/>
          <w:b/>
          <w:bCs/>
          <w:sz w:val="32"/>
          <w:szCs w:val="32"/>
          <w:lang w:val="en-US"/>
        </w:rPr>
        <w:t>BE</w:t>
      </w:r>
      <w:r w:rsidRPr="003739B9">
        <w:rPr>
          <w:rStyle w:val="normaltextrun"/>
          <w:b/>
          <w:bCs/>
          <w:sz w:val="32"/>
          <w:szCs w:val="32"/>
        </w:rPr>
        <w:t>)</w:t>
      </w:r>
    </w:p>
    <w:p w14:paraId="7920BA56" w14:textId="1D61136C" w:rsidR="00600ACF" w:rsidRPr="00600ACF" w:rsidRDefault="00600ACF" w:rsidP="00F129EC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b/>
          <w:bCs/>
          <w:sz w:val="28"/>
          <w:szCs w:val="32"/>
        </w:rPr>
      </w:pPr>
      <w:r w:rsidRPr="00600ACF">
        <w:rPr>
          <w:bCs/>
          <w:sz w:val="28"/>
          <w:szCs w:val="32"/>
        </w:rPr>
        <w:t xml:space="preserve">Кратко процесс </w:t>
      </w:r>
      <w:r w:rsidR="0035597E">
        <w:rPr>
          <w:bCs/>
          <w:sz w:val="28"/>
          <w:szCs w:val="32"/>
        </w:rPr>
        <w:t>работы с документами в системе</w:t>
      </w:r>
      <w:r w:rsidRPr="00600ACF">
        <w:rPr>
          <w:bCs/>
          <w:sz w:val="28"/>
          <w:szCs w:val="32"/>
        </w:rPr>
        <w:t xml:space="preserve"> можно описать следующим образом:</w:t>
      </w:r>
    </w:p>
    <w:p w14:paraId="569458A4" w14:textId="4B651276" w:rsidR="00600ACF" w:rsidRPr="0000041B" w:rsidRDefault="00600ACF" w:rsidP="00F129EC">
      <w:pPr>
        <w:pStyle w:val="paragraph"/>
        <w:numPr>
          <w:ilvl w:val="0"/>
          <w:numId w:val="10"/>
        </w:numPr>
        <w:spacing w:line="360" w:lineRule="auto"/>
        <w:jc w:val="both"/>
        <w:textAlignment w:val="baseline"/>
        <w:rPr>
          <w:bCs/>
          <w:sz w:val="28"/>
          <w:szCs w:val="32"/>
        </w:rPr>
      </w:pPr>
      <w:r w:rsidRPr="0035597E">
        <w:rPr>
          <w:b/>
          <w:bCs/>
          <w:sz w:val="28"/>
          <w:szCs w:val="32"/>
        </w:rPr>
        <w:t>Инициатор</w:t>
      </w:r>
      <w:r w:rsidRPr="00600ACF">
        <w:rPr>
          <w:bCs/>
          <w:sz w:val="28"/>
          <w:szCs w:val="32"/>
        </w:rPr>
        <w:t xml:space="preserve"> создает карточку документа, назначает согласующих,</w:t>
      </w:r>
      <w:r w:rsidR="0000041B">
        <w:rPr>
          <w:bCs/>
          <w:sz w:val="28"/>
          <w:szCs w:val="32"/>
        </w:rPr>
        <w:t xml:space="preserve"> </w:t>
      </w:r>
      <w:r w:rsidRPr="0000041B">
        <w:rPr>
          <w:bCs/>
          <w:sz w:val="28"/>
          <w:szCs w:val="32"/>
        </w:rPr>
        <w:t>утверждающего, секретаря и запускает процесс.</w:t>
      </w:r>
    </w:p>
    <w:p w14:paraId="42DAD143" w14:textId="77777777" w:rsidR="00891D34" w:rsidRDefault="00600ACF" w:rsidP="00F129EC">
      <w:pPr>
        <w:pStyle w:val="paragraph"/>
        <w:numPr>
          <w:ilvl w:val="0"/>
          <w:numId w:val="10"/>
        </w:numPr>
        <w:spacing w:line="360" w:lineRule="auto"/>
        <w:jc w:val="both"/>
        <w:textAlignment w:val="baseline"/>
        <w:rPr>
          <w:bCs/>
          <w:sz w:val="28"/>
          <w:szCs w:val="32"/>
        </w:rPr>
      </w:pPr>
      <w:r w:rsidRPr="0035597E">
        <w:rPr>
          <w:b/>
          <w:bCs/>
          <w:sz w:val="28"/>
          <w:szCs w:val="32"/>
        </w:rPr>
        <w:t>Согласующий</w:t>
      </w:r>
      <w:r w:rsidRPr="00600ACF">
        <w:rPr>
          <w:bCs/>
          <w:sz w:val="28"/>
          <w:szCs w:val="32"/>
        </w:rPr>
        <w:t xml:space="preserve"> может либо согласовать документ, либо отправить его на</w:t>
      </w:r>
      <w:r w:rsidR="0000041B">
        <w:rPr>
          <w:bCs/>
          <w:sz w:val="28"/>
          <w:szCs w:val="32"/>
        </w:rPr>
        <w:t xml:space="preserve"> </w:t>
      </w:r>
      <w:r w:rsidRPr="0000041B">
        <w:rPr>
          <w:bCs/>
          <w:sz w:val="28"/>
          <w:szCs w:val="32"/>
        </w:rPr>
        <w:t>доработку.</w:t>
      </w:r>
    </w:p>
    <w:p w14:paraId="33A05717" w14:textId="3BD704AA" w:rsidR="0035597E" w:rsidRPr="00891D34" w:rsidRDefault="00600ACF" w:rsidP="00F129EC">
      <w:pPr>
        <w:pStyle w:val="paragraph"/>
        <w:spacing w:line="360" w:lineRule="auto"/>
        <w:ind w:firstLine="360"/>
        <w:jc w:val="both"/>
        <w:textAlignment w:val="baseline"/>
        <w:rPr>
          <w:bCs/>
          <w:sz w:val="28"/>
          <w:szCs w:val="32"/>
        </w:rPr>
      </w:pPr>
      <w:r w:rsidRPr="00891D34">
        <w:rPr>
          <w:bCs/>
          <w:sz w:val="28"/>
          <w:szCs w:val="32"/>
        </w:rPr>
        <w:t>После согласования документ переходит на согласование к следующему</w:t>
      </w:r>
      <w:r w:rsidR="0035597E" w:rsidRPr="00891D34">
        <w:rPr>
          <w:bCs/>
          <w:sz w:val="28"/>
          <w:szCs w:val="32"/>
        </w:rPr>
        <w:t xml:space="preserve"> согласующему или на утверждение.</w:t>
      </w:r>
    </w:p>
    <w:p w14:paraId="3A25ACB3" w14:textId="77777777" w:rsidR="0000041B" w:rsidRDefault="0035597E" w:rsidP="00F129EC">
      <w:pPr>
        <w:pStyle w:val="paragraph"/>
        <w:numPr>
          <w:ilvl w:val="0"/>
          <w:numId w:val="10"/>
        </w:numPr>
        <w:spacing w:line="360" w:lineRule="auto"/>
        <w:jc w:val="both"/>
        <w:textAlignment w:val="baseline"/>
        <w:rPr>
          <w:bCs/>
          <w:sz w:val="28"/>
          <w:szCs w:val="32"/>
        </w:rPr>
      </w:pPr>
      <w:r w:rsidRPr="0035597E">
        <w:rPr>
          <w:b/>
          <w:bCs/>
          <w:sz w:val="28"/>
          <w:szCs w:val="32"/>
        </w:rPr>
        <w:t>Утверждающий</w:t>
      </w:r>
      <w:r w:rsidRPr="0035597E">
        <w:rPr>
          <w:bCs/>
          <w:sz w:val="28"/>
          <w:szCs w:val="32"/>
        </w:rPr>
        <w:t xml:space="preserve"> может утвердить документ или отправить его на доработку. В</w:t>
      </w:r>
      <w:r>
        <w:rPr>
          <w:bCs/>
          <w:sz w:val="28"/>
          <w:szCs w:val="32"/>
        </w:rPr>
        <w:t xml:space="preserve"> </w:t>
      </w:r>
      <w:r w:rsidRPr="0035597E">
        <w:rPr>
          <w:bCs/>
          <w:sz w:val="28"/>
          <w:szCs w:val="32"/>
        </w:rPr>
        <w:t>случае если утверждающий отправляет документ на доработку, процесс</w:t>
      </w:r>
      <w:r>
        <w:rPr>
          <w:bCs/>
          <w:sz w:val="28"/>
          <w:szCs w:val="32"/>
        </w:rPr>
        <w:t xml:space="preserve"> </w:t>
      </w:r>
      <w:r w:rsidRPr="0035597E">
        <w:rPr>
          <w:bCs/>
          <w:sz w:val="28"/>
          <w:szCs w:val="32"/>
        </w:rPr>
        <w:t>начинается сначала.</w:t>
      </w:r>
    </w:p>
    <w:p w14:paraId="5F6FCB29" w14:textId="727DA2A2" w:rsidR="0035597E" w:rsidRPr="0000041B" w:rsidRDefault="0035597E" w:rsidP="00F129EC">
      <w:pPr>
        <w:pStyle w:val="paragraph"/>
        <w:spacing w:line="360" w:lineRule="auto"/>
        <w:ind w:firstLine="360"/>
        <w:jc w:val="both"/>
        <w:textAlignment w:val="baseline"/>
        <w:rPr>
          <w:bCs/>
          <w:sz w:val="28"/>
          <w:szCs w:val="32"/>
        </w:rPr>
      </w:pPr>
      <w:r w:rsidRPr="0000041B">
        <w:rPr>
          <w:bCs/>
          <w:sz w:val="28"/>
          <w:szCs w:val="32"/>
        </w:rPr>
        <w:t xml:space="preserve">Если при запуске процесса на роль </w:t>
      </w:r>
      <w:r w:rsidR="00CA6A79">
        <w:rPr>
          <w:bCs/>
          <w:sz w:val="28"/>
          <w:szCs w:val="32"/>
        </w:rPr>
        <w:t>делопроизводителя</w:t>
      </w:r>
      <w:r w:rsidRPr="0000041B">
        <w:rPr>
          <w:bCs/>
          <w:sz w:val="28"/>
          <w:szCs w:val="32"/>
        </w:rPr>
        <w:t xml:space="preserve"> был назначен пользователь, то после утверждения документ переходит к </w:t>
      </w:r>
      <w:r w:rsidR="00CA6A79">
        <w:rPr>
          <w:bCs/>
          <w:sz w:val="28"/>
          <w:szCs w:val="32"/>
        </w:rPr>
        <w:t>делопроизводителю</w:t>
      </w:r>
      <w:r w:rsidRPr="0000041B">
        <w:rPr>
          <w:bCs/>
          <w:sz w:val="28"/>
          <w:szCs w:val="32"/>
        </w:rPr>
        <w:t xml:space="preserve"> для регистрации, если пользователь назначен не был, то процесс завершается.</w:t>
      </w:r>
    </w:p>
    <w:p w14:paraId="5ED1DEA0" w14:textId="0CF1055A" w:rsidR="0035597E" w:rsidRPr="0035597E" w:rsidRDefault="0035597E" w:rsidP="00F129EC">
      <w:pPr>
        <w:pStyle w:val="paragraph"/>
        <w:numPr>
          <w:ilvl w:val="0"/>
          <w:numId w:val="10"/>
        </w:numPr>
        <w:spacing w:line="360" w:lineRule="auto"/>
        <w:jc w:val="both"/>
        <w:textAlignment w:val="baseline"/>
        <w:rPr>
          <w:bCs/>
          <w:sz w:val="28"/>
          <w:szCs w:val="32"/>
        </w:rPr>
      </w:pPr>
      <w:r w:rsidRPr="0035597E">
        <w:rPr>
          <w:b/>
          <w:bCs/>
          <w:sz w:val="28"/>
          <w:szCs w:val="32"/>
        </w:rPr>
        <w:t>Делопроизводитель</w:t>
      </w:r>
      <w:r w:rsidRPr="0035597E">
        <w:rPr>
          <w:bCs/>
          <w:sz w:val="28"/>
          <w:szCs w:val="32"/>
        </w:rPr>
        <w:t xml:space="preserve"> регистрирует документ.</w:t>
      </w:r>
    </w:p>
    <w:p w14:paraId="6245F8FB" w14:textId="77777777" w:rsidR="00455E9B" w:rsidRDefault="0035597E" w:rsidP="00F129EC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z w:val="28"/>
          <w:szCs w:val="32"/>
        </w:rPr>
      </w:pPr>
      <w:r w:rsidRPr="0035597E">
        <w:rPr>
          <w:bCs/>
          <w:sz w:val="28"/>
          <w:szCs w:val="32"/>
        </w:rPr>
        <w:t>После регистрации процесс завершается.</w:t>
      </w:r>
    </w:p>
    <w:p w14:paraId="49982B76" w14:textId="2D473410" w:rsidR="00455E9B" w:rsidRDefault="00DF4411" w:rsidP="00455E9B">
      <w:pPr>
        <w:pStyle w:val="paragraph"/>
        <w:spacing w:before="0" w:beforeAutospacing="0" w:after="0" w:afterAutospacing="0" w:line="360" w:lineRule="auto"/>
        <w:ind w:left="360"/>
        <w:jc w:val="center"/>
        <w:textAlignment w:val="baseline"/>
        <w:rPr>
          <w:bCs/>
          <w:sz w:val="28"/>
          <w:szCs w:val="32"/>
        </w:rPr>
      </w:pPr>
      <w:r>
        <w:rPr>
          <w:bCs/>
          <w:noProof/>
          <w:sz w:val="28"/>
          <w:szCs w:val="32"/>
        </w:rPr>
        <w:lastRenderedPageBreak/>
        <w:drawing>
          <wp:inline distT="0" distB="0" distL="0" distR="0" wp14:anchorId="1FA5127F" wp14:editId="69FDF389">
            <wp:extent cx="5940425" cy="4665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D044" w14:textId="0080E000" w:rsidR="00455E9B" w:rsidRDefault="0094636D" w:rsidP="00455E9B">
      <w:pPr>
        <w:pStyle w:val="paragraph"/>
        <w:spacing w:before="0" w:beforeAutospacing="0" w:after="0" w:afterAutospacing="0" w:line="360" w:lineRule="auto"/>
        <w:ind w:left="360"/>
        <w:jc w:val="center"/>
        <w:textAlignment w:val="baseline"/>
        <w:rPr>
          <w:sz w:val="28"/>
        </w:rPr>
      </w:pPr>
      <w:r>
        <w:rPr>
          <w:sz w:val="28"/>
        </w:rPr>
        <w:t>Рисунок 2.1</w:t>
      </w:r>
      <w:r w:rsidRPr="0094636D">
        <w:rPr>
          <w:sz w:val="28"/>
        </w:rPr>
        <w:t xml:space="preserve"> – BPMN «Работа с документами</w:t>
      </w:r>
      <w:r>
        <w:rPr>
          <w:sz w:val="28"/>
        </w:rPr>
        <w:t xml:space="preserve"> в системе</w:t>
      </w:r>
      <w:r w:rsidRPr="0094636D">
        <w:rPr>
          <w:sz w:val="28"/>
        </w:rPr>
        <w:t>» (сделано студенткой Борисовой П.И. в программном продукте draw.io)</w:t>
      </w:r>
    </w:p>
    <w:p w14:paraId="6B1E1FD6" w14:textId="77777777" w:rsidR="00D11DF4" w:rsidRPr="0094636D" w:rsidRDefault="00D11DF4" w:rsidP="00455E9B">
      <w:pPr>
        <w:pStyle w:val="paragraph"/>
        <w:spacing w:before="0" w:beforeAutospacing="0" w:after="0" w:afterAutospacing="0" w:line="360" w:lineRule="auto"/>
        <w:ind w:left="360"/>
        <w:jc w:val="center"/>
        <w:textAlignment w:val="baseline"/>
        <w:rPr>
          <w:bCs/>
          <w:sz w:val="32"/>
          <w:szCs w:val="32"/>
        </w:rPr>
      </w:pPr>
    </w:p>
    <w:p w14:paraId="45664C10" w14:textId="77777777" w:rsidR="00D11DF4" w:rsidRDefault="003739B9" w:rsidP="00D11DF4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color w:val="000000"/>
          <w:sz w:val="32"/>
          <w:szCs w:val="32"/>
        </w:rPr>
        <w:t>Спецификация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функциональных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требований к информационной системе</w:t>
      </w:r>
    </w:p>
    <w:p w14:paraId="5B433285" w14:textId="0EAAB173" w:rsidR="00D11DF4" w:rsidRPr="00D11DF4" w:rsidRDefault="00D11DF4" w:rsidP="00D11DF4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b/>
          <w:bCs/>
          <w:sz w:val="32"/>
          <w:szCs w:val="32"/>
        </w:rPr>
      </w:pPr>
      <w:r w:rsidRPr="00D11DF4">
        <w:rPr>
          <w:sz w:val="28"/>
          <w:szCs w:val="28"/>
        </w:rPr>
        <w:t>Архитектура Системы должна быть реализована в соответствии со следующими принципами:</w:t>
      </w:r>
    </w:p>
    <w:p w14:paraId="3BF5F1A2" w14:textId="77777777" w:rsidR="00D11DF4" w:rsidRPr="00D11DF4" w:rsidRDefault="00D11DF4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D11DF4">
        <w:rPr>
          <w:sz w:val="28"/>
          <w:szCs w:val="28"/>
        </w:rPr>
        <w:t>- модульность;</w:t>
      </w:r>
    </w:p>
    <w:p w14:paraId="65439B1B" w14:textId="77777777" w:rsidR="00D11DF4" w:rsidRPr="00D11DF4" w:rsidRDefault="00D11DF4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D11DF4">
        <w:rPr>
          <w:sz w:val="28"/>
          <w:szCs w:val="28"/>
        </w:rPr>
        <w:t>- стандартизация и унификация взаимодействия между компонентами ИС и внешними по отношению к Системе сервисами;</w:t>
      </w:r>
    </w:p>
    <w:p w14:paraId="6DA2510B" w14:textId="77777777" w:rsidR="00D11DF4" w:rsidRPr="00D11DF4" w:rsidRDefault="00D11DF4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D11DF4">
        <w:rPr>
          <w:sz w:val="28"/>
          <w:szCs w:val="28"/>
        </w:rPr>
        <w:t>- обеспечение информационной безопасности Системы;</w:t>
      </w:r>
    </w:p>
    <w:p w14:paraId="070C04F7" w14:textId="77777777" w:rsidR="00D11DF4" w:rsidRPr="00D11DF4" w:rsidRDefault="00D11DF4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D11DF4">
        <w:rPr>
          <w:sz w:val="28"/>
          <w:szCs w:val="28"/>
        </w:rPr>
        <w:lastRenderedPageBreak/>
        <w:t>- использование по возможности существующих ИТ-решений и имеющейся инженерно-технической инфраструктуры;</w:t>
      </w:r>
    </w:p>
    <w:p w14:paraId="5B57DCBC" w14:textId="6CD1ADD4" w:rsidR="00D11DF4" w:rsidRDefault="00D11DF4" w:rsidP="006A4E1A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D11DF4">
        <w:rPr>
          <w:sz w:val="28"/>
          <w:szCs w:val="28"/>
        </w:rPr>
        <w:t>- оптимизация использования вычислительных мощностей.</w:t>
      </w:r>
    </w:p>
    <w:p w14:paraId="624C45EB" w14:textId="48BE9997" w:rsidR="00755447" w:rsidRPr="00755447" w:rsidRDefault="00755447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>Для обеспечения требований</w:t>
      </w:r>
      <w:r>
        <w:rPr>
          <w:sz w:val="28"/>
          <w:szCs w:val="28"/>
        </w:rPr>
        <w:t xml:space="preserve"> проекта по созданию системы</w:t>
      </w:r>
      <w:r w:rsidRPr="00755447">
        <w:rPr>
          <w:sz w:val="28"/>
          <w:szCs w:val="28"/>
        </w:rPr>
        <w:t xml:space="preserve"> ГИС «ТОР СЭД» должна состоять из следующих основных частей:</w:t>
      </w:r>
    </w:p>
    <w:p w14:paraId="23232AC1" w14:textId="5E76EEAE" w:rsidR="00755447" w:rsidRPr="00755447" w:rsidRDefault="00755447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 xml:space="preserve">- группы модулей для обеспечения основных функций документооборота, таких как, </w:t>
      </w:r>
      <w:r>
        <w:rPr>
          <w:sz w:val="28"/>
          <w:szCs w:val="28"/>
        </w:rPr>
        <w:t>наличие шаблонов документов</w:t>
      </w:r>
      <w:r w:rsidRPr="00755447">
        <w:rPr>
          <w:sz w:val="28"/>
          <w:szCs w:val="28"/>
        </w:rPr>
        <w:t>, согласование документов, регистрация внутренних документов;</w:t>
      </w:r>
    </w:p>
    <w:p w14:paraId="172BF48C" w14:textId="77777777" w:rsidR="00755447" w:rsidRPr="00755447" w:rsidRDefault="00755447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>- администрирование и информационная безопасность;</w:t>
      </w:r>
    </w:p>
    <w:p w14:paraId="0C516ED0" w14:textId="77777777" w:rsidR="00755447" w:rsidRPr="00755447" w:rsidRDefault="00755447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>- управление маршрутами документов;</w:t>
      </w:r>
    </w:p>
    <w:p w14:paraId="2B14CDC6" w14:textId="77777777" w:rsidR="00755447" w:rsidRPr="00755447" w:rsidRDefault="00755447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>- отчеты и аналитическая информация;</w:t>
      </w:r>
    </w:p>
    <w:p w14:paraId="43069F0B" w14:textId="6E6D4D80" w:rsidR="00755447" w:rsidRDefault="00755447" w:rsidP="006A4E1A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755447">
        <w:rPr>
          <w:sz w:val="28"/>
          <w:szCs w:val="28"/>
        </w:rPr>
        <w:t>- управление НСИ.</w:t>
      </w:r>
    </w:p>
    <w:p w14:paraId="72430B3A" w14:textId="77777777" w:rsidR="006A4E1A" w:rsidRPr="00D11DF4" w:rsidRDefault="006A4E1A" w:rsidP="0075544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6B12664C" w14:textId="3DEC9A75" w:rsid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Спецификация и обоснование нефункциональных требований</w:t>
      </w:r>
    </w:p>
    <w:p w14:paraId="23594C18" w14:textId="77777777" w:rsid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Требования к программно-технической платформе </w:t>
      </w:r>
    </w:p>
    <w:p w14:paraId="56B529F6" w14:textId="7ADA4A17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 xml:space="preserve">От системных требований персонального компьютера зависит многое – в первую очередь быстродействие работы компьютера, это на прямую влияет на длительность разработки программного обеспечения и время использования системы пользователями. </w:t>
      </w:r>
    </w:p>
    <w:p w14:paraId="6BCC5D4C" w14:textId="77777777" w:rsidR="00474EC5" w:rsidRPr="00A32197" w:rsidRDefault="00474EC5" w:rsidP="00474EC5">
      <w:pPr>
        <w:pStyle w:val="PlainText"/>
        <w:ind w:firstLine="360"/>
      </w:pPr>
      <w:r w:rsidRPr="00A32197">
        <w:t xml:space="preserve">Система должна обеспечивать возможность настройки </w:t>
      </w:r>
      <w:r>
        <w:t xml:space="preserve">унифицированных </w:t>
      </w:r>
      <w:r w:rsidRPr="00A32197">
        <w:t>процессов</w:t>
      </w:r>
      <w:r>
        <w:t xml:space="preserve"> электронного документооборота</w:t>
      </w:r>
      <w:r w:rsidRPr="00A32197">
        <w:t>, а также глобальных настроек и параметров</w:t>
      </w:r>
      <w:r>
        <w:t xml:space="preserve"> Системы.</w:t>
      </w:r>
      <w:r w:rsidRPr="00A32197">
        <w:t xml:space="preserve"> </w:t>
      </w:r>
    </w:p>
    <w:p w14:paraId="6E1DD8E2" w14:textId="3507AD3D" w:rsidR="00EF0DD5" w:rsidRPr="00EF0DD5" w:rsidRDefault="00EF0DD5" w:rsidP="00474EC5">
      <w:pPr>
        <w:pStyle w:val="PlainText"/>
        <w:ind w:firstLine="360"/>
        <w:rPr>
          <w:rFonts w:eastAsiaTheme="minorHAnsi"/>
          <w:lang w:eastAsia="en-US"/>
        </w:rPr>
      </w:pPr>
      <w:r w:rsidRPr="00A32197">
        <w:lastRenderedPageBreak/>
        <w:t xml:space="preserve">Система должна </w:t>
      </w:r>
      <w:r w:rsidR="00710A44">
        <w:t>иметь ход к</w:t>
      </w:r>
      <w:r w:rsidRPr="00A32197">
        <w:t xml:space="preserve"> </w:t>
      </w:r>
      <w:r w:rsidR="00710A44">
        <w:t xml:space="preserve">последующей </w:t>
      </w:r>
      <w:r w:rsidRPr="00A32197">
        <w:t xml:space="preserve">модернизации, как </w:t>
      </w:r>
      <w:r w:rsidR="00710A44">
        <w:t>ПО</w:t>
      </w:r>
      <w:r w:rsidRPr="00A32197">
        <w:t>, так и комплекса технических средств.</w:t>
      </w:r>
    </w:p>
    <w:p w14:paraId="5086766B" w14:textId="209F8981" w:rsidR="00EF0DD5" w:rsidRPr="00711468" w:rsidRDefault="00EF0DD5" w:rsidP="00474EC5">
      <w:pPr>
        <w:pStyle w:val="PlainText"/>
        <w:ind w:firstLine="360"/>
        <w:rPr>
          <w:rFonts w:eastAsiaTheme="minorHAnsi"/>
          <w:lang w:eastAsia="en-US"/>
        </w:rPr>
      </w:pPr>
      <w:r w:rsidRPr="00711468">
        <w:rPr>
          <w:rFonts w:eastAsiaTheme="minorHAnsi"/>
        </w:rPr>
        <w:t xml:space="preserve">Система </w:t>
      </w:r>
      <w:r w:rsidRPr="00711468">
        <w:rPr>
          <w:rFonts w:eastAsiaTheme="minorHAnsi"/>
          <w:lang w:eastAsia="en-US"/>
        </w:rPr>
        <w:t xml:space="preserve">должна позволять масштабирование архитектуры </w:t>
      </w:r>
      <w:r w:rsidR="00710A44">
        <w:rPr>
          <w:rFonts w:eastAsiaTheme="minorHAnsi"/>
          <w:lang w:eastAsia="en-US"/>
        </w:rPr>
        <w:t>программного обеспечения</w:t>
      </w:r>
      <w:r w:rsidRPr="00711468">
        <w:rPr>
          <w:rFonts w:eastAsiaTheme="minorHAnsi"/>
          <w:lang w:eastAsia="en-US"/>
        </w:rPr>
        <w:t xml:space="preserve"> Системы без специальных доработок.</w:t>
      </w:r>
    </w:p>
    <w:p w14:paraId="7132237E" w14:textId="15A64C78" w:rsid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Требования к архитектуре информационной системы </w:t>
      </w:r>
    </w:p>
    <w:p w14:paraId="48064539" w14:textId="49E18251" w:rsidR="00474EC5" w:rsidRPr="00474EC5" w:rsidRDefault="00474EC5" w:rsidP="00474EC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Pr="00474EC5">
        <w:rPr>
          <w:sz w:val="28"/>
          <w:szCs w:val="28"/>
        </w:rPr>
        <w:t xml:space="preserve"> к архитектуре и технологическим возможностям Системы, </w:t>
      </w:r>
      <w:r>
        <w:rPr>
          <w:sz w:val="28"/>
          <w:szCs w:val="28"/>
        </w:rPr>
        <w:t>оказывающие влияние</w:t>
      </w:r>
      <w:r w:rsidRPr="00474EC5">
        <w:rPr>
          <w:sz w:val="28"/>
          <w:szCs w:val="28"/>
        </w:rPr>
        <w:t xml:space="preserve"> на пределы модернизации и развития:</w:t>
      </w:r>
    </w:p>
    <w:p w14:paraId="339A7758" w14:textId="5DB4DDE3" w:rsidR="00474EC5" w:rsidRPr="00474EC5" w:rsidRDefault="00474EC5" w:rsidP="00474EC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474EC5">
        <w:rPr>
          <w:sz w:val="28"/>
          <w:szCs w:val="28"/>
        </w:rPr>
        <w:t xml:space="preserve">- </w:t>
      </w:r>
      <w:r w:rsidR="00BE05B4">
        <w:rPr>
          <w:sz w:val="28"/>
          <w:szCs w:val="28"/>
        </w:rPr>
        <w:t>применение</w:t>
      </w:r>
      <w:r w:rsidRPr="00474EC5">
        <w:rPr>
          <w:sz w:val="28"/>
          <w:szCs w:val="28"/>
        </w:rPr>
        <w:t xml:space="preserve"> </w:t>
      </w:r>
      <w:r w:rsidR="00BE05B4">
        <w:rPr>
          <w:sz w:val="28"/>
          <w:szCs w:val="28"/>
        </w:rPr>
        <w:t>доступных</w:t>
      </w:r>
      <w:r w:rsidRPr="00474EC5">
        <w:rPr>
          <w:sz w:val="28"/>
          <w:szCs w:val="28"/>
        </w:rPr>
        <w:t xml:space="preserve"> стандартов;</w:t>
      </w:r>
    </w:p>
    <w:p w14:paraId="47E14A6D" w14:textId="439A1A63" w:rsidR="00474EC5" w:rsidRPr="00474EC5" w:rsidRDefault="00474EC5" w:rsidP="00474EC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474EC5">
        <w:rPr>
          <w:sz w:val="28"/>
          <w:szCs w:val="28"/>
        </w:rPr>
        <w:t xml:space="preserve">- модульность – </w:t>
      </w:r>
      <w:r w:rsidR="00BE05B4">
        <w:rPr>
          <w:sz w:val="28"/>
          <w:szCs w:val="28"/>
        </w:rPr>
        <w:t>разбиение системы</w:t>
      </w:r>
      <w:r w:rsidRPr="00474EC5">
        <w:rPr>
          <w:sz w:val="28"/>
          <w:szCs w:val="28"/>
        </w:rPr>
        <w:t xml:space="preserve"> на функциональные блоки, </w:t>
      </w:r>
      <w:r w:rsidR="00BE05B4">
        <w:rPr>
          <w:sz w:val="28"/>
          <w:szCs w:val="28"/>
        </w:rPr>
        <w:t>руководящие</w:t>
      </w:r>
      <w:r w:rsidRPr="00474EC5">
        <w:rPr>
          <w:sz w:val="28"/>
          <w:szCs w:val="28"/>
        </w:rPr>
        <w:t xml:space="preserve"> отдельны</w:t>
      </w:r>
      <w:r w:rsidR="00BE05B4">
        <w:rPr>
          <w:sz w:val="28"/>
          <w:szCs w:val="28"/>
        </w:rPr>
        <w:t>ми</w:t>
      </w:r>
      <w:r w:rsidRPr="00474EC5">
        <w:rPr>
          <w:sz w:val="28"/>
          <w:szCs w:val="28"/>
        </w:rPr>
        <w:t xml:space="preserve"> задач</w:t>
      </w:r>
      <w:r w:rsidR="00BE05B4">
        <w:rPr>
          <w:sz w:val="28"/>
          <w:szCs w:val="28"/>
        </w:rPr>
        <w:t>ами</w:t>
      </w:r>
      <w:r w:rsidRPr="00474EC5">
        <w:rPr>
          <w:sz w:val="28"/>
          <w:szCs w:val="28"/>
        </w:rPr>
        <w:t xml:space="preserve"> с </w:t>
      </w:r>
      <w:r w:rsidR="00BE05B4">
        <w:rPr>
          <w:sz w:val="28"/>
          <w:szCs w:val="28"/>
        </w:rPr>
        <w:t>осуществлением</w:t>
      </w:r>
      <w:r w:rsidRPr="00474EC5">
        <w:rPr>
          <w:sz w:val="28"/>
          <w:szCs w:val="28"/>
        </w:rPr>
        <w:t xml:space="preserve"> поэтапной реализации;</w:t>
      </w:r>
    </w:p>
    <w:p w14:paraId="28F1212C" w14:textId="38E5D907" w:rsidR="00474EC5" w:rsidRPr="00474EC5" w:rsidRDefault="00474EC5" w:rsidP="00474EC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474EC5">
        <w:rPr>
          <w:sz w:val="28"/>
          <w:szCs w:val="28"/>
        </w:rPr>
        <w:t xml:space="preserve">- масштабируемость – </w:t>
      </w:r>
      <w:r w:rsidR="009008D9">
        <w:rPr>
          <w:sz w:val="28"/>
          <w:szCs w:val="28"/>
        </w:rPr>
        <w:t>осуществление</w:t>
      </w:r>
      <w:r w:rsidRPr="00474EC5">
        <w:rPr>
          <w:sz w:val="28"/>
          <w:szCs w:val="28"/>
        </w:rPr>
        <w:t xml:space="preserve"> </w:t>
      </w:r>
      <w:r w:rsidR="009008D9">
        <w:rPr>
          <w:sz w:val="28"/>
          <w:szCs w:val="28"/>
        </w:rPr>
        <w:t>повышения</w:t>
      </w:r>
      <w:r w:rsidRPr="00474EC5">
        <w:rPr>
          <w:sz w:val="28"/>
          <w:szCs w:val="28"/>
        </w:rPr>
        <w:t xml:space="preserve"> </w:t>
      </w:r>
      <w:r w:rsidR="009008D9">
        <w:rPr>
          <w:sz w:val="28"/>
          <w:szCs w:val="28"/>
        </w:rPr>
        <w:t>работоспособности</w:t>
      </w:r>
      <w:r w:rsidRPr="00474EC5">
        <w:rPr>
          <w:sz w:val="28"/>
          <w:szCs w:val="28"/>
        </w:rPr>
        <w:t xml:space="preserve"> при </w:t>
      </w:r>
      <w:r w:rsidR="009008D9">
        <w:rPr>
          <w:sz w:val="28"/>
          <w:szCs w:val="28"/>
        </w:rPr>
        <w:t>увеличении</w:t>
      </w:r>
      <w:r w:rsidRPr="00474EC5">
        <w:rPr>
          <w:sz w:val="28"/>
          <w:szCs w:val="28"/>
        </w:rPr>
        <w:t xml:space="preserve"> </w:t>
      </w:r>
      <w:r w:rsidR="009008D9">
        <w:rPr>
          <w:sz w:val="28"/>
          <w:szCs w:val="28"/>
        </w:rPr>
        <w:t>количества</w:t>
      </w:r>
      <w:r w:rsidRPr="00474EC5">
        <w:rPr>
          <w:sz w:val="28"/>
          <w:szCs w:val="28"/>
        </w:rPr>
        <w:t xml:space="preserve"> пользователей и </w:t>
      </w:r>
      <w:r w:rsidR="009008D9">
        <w:rPr>
          <w:sz w:val="28"/>
          <w:szCs w:val="28"/>
        </w:rPr>
        <w:t>масштабов</w:t>
      </w:r>
      <w:r w:rsidRPr="00474EC5">
        <w:rPr>
          <w:sz w:val="28"/>
          <w:szCs w:val="28"/>
        </w:rPr>
        <w:t xml:space="preserve"> информационных потоков без модификации </w:t>
      </w:r>
      <w:r w:rsidR="009008D9">
        <w:rPr>
          <w:sz w:val="28"/>
          <w:szCs w:val="28"/>
        </w:rPr>
        <w:t>программного обеспечения</w:t>
      </w:r>
      <w:r w:rsidRPr="00474EC5">
        <w:rPr>
          <w:sz w:val="28"/>
          <w:szCs w:val="28"/>
        </w:rPr>
        <w:t xml:space="preserve"> </w:t>
      </w:r>
      <w:r w:rsidR="009008D9">
        <w:rPr>
          <w:sz w:val="28"/>
          <w:szCs w:val="28"/>
        </w:rPr>
        <w:t>с помощью</w:t>
      </w:r>
      <w:r w:rsidRPr="00474EC5">
        <w:rPr>
          <w:sz w:val="28"/>
          <w:szCs w:val="28"/>
        </w:rPr>
        <w:t xml:space="preserve"> модернизации </w:t>
      </w:r>
      <w:r w:rsidR="009008D9">
        <w:rPr>
          <w:sz w:val="28"/>
          <w:szCs w:val="28"/>
        </w:rPr>
        <w:t>применяемого</w:t>
      </w:r>
      <w:r w:rsidRPr="00474EC5">
        <w:rPr>
          <w:sz w:val="28"/>
          <w:szCs w:val="28"/>
        </w:rPr>
        <w:t xml:space="preserve"> комплекса технических средств;</w:t>
      </w:r>
    </w:p>
    <w:p w14:paraId="27D04CA5" w14:textId="6455377D" w:rsidR="00474EC5" w:rsidRPr="006A4E1A" w:rsidRDefault="00474EC5" w:rsidP="00474EC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474EC5">
        <w:rPr>
          <w:sz w:val="28"/>
          <w:szCs w:val="28"/>
        </w:rPr>
        <w:t>-</w:t>
      </w:r>
      <w:r w:rsidR="001A005F">
        <w:rPr>
          <w:sz w:val="28"/>
          <w:szCs w:val="28"/>
        </w:rPr>
        <w:t xml:space="preserve"> </w:t>
      </w:r>
      <w:r w:rsidRPr="00474EC5">
        <w:rPr>
          <w:sz w:val="28"/>
          <w:szCs w:val="28"/>
        </w:rPr>
        <w:t xml:space="preserve">функциональная адаптивность – </w:t>
      </w:r>
      <w:r w:rsidR="001A005F">
        <w:rPr>
          <w:sz w:val="28"/>
          <w:szCs w:val="28"/>
        </w:rPr>
        <w:t>осуществление</w:t>
      </w:r>
      <w:r w:rsidRPr="00474EC5">
        <w:rPr>
          <w:sz w:val="28"/>
          <w:szCs w:val="28"/>
        </w:rPr>
        <w:t xml:space="preserve"> </w:t>
      </w:r>
      <w:r w:rsidR="002C56A7">
        <w:rPr>
          <w:sz w:val="28"/>
          <w:szCs w:val="28"/>
        </w:rPr>
        <w:t>увеличения</w:t>
      </w:r>
      <w:r w:rsidRPr="00474EC5">
        <w:rPr>
          <w:sz w:val="28"/>
          <w:szCs w:val="28"/>
        </w:rPr>
        <w:t xml:space="preserve"> функциональных </w:t>
      </w:r>
      <w:r w:rsidR="003E27DF">
        <w:rPr>
          <w:sz w:val="28"/>
          <w:szCs w:val="28"/>
        </w:rPr>
        <w:t>возможностей</w:t>
      </w:r>
      <w:r w:rsidRPr="00474EC5">
        <w:rPr>
          <w:sz w:val="28"/>
          <w:szCs w:val="28"/>
        </w:rPr>
        <w:t xml:space="preserve"> (под</w:t>
      </w:r>
      <w:r w:rsidR="001A005F">
        <w:rPr>
          <w:sz w:val="28"/>
          <w:szCs w:val="28"/>
        </w:rPr>
        <w:t>соединения</w:t>
      </w:r>
      <w:r w:rsidRPr="00474EC5">
        <w:rPr>
          <w:sz w:val="28"/>
          <w:szCs w:val="28"/>
        </w:rPr>
        <w:t xml:space="preserve"> </w:t>
      </w:r>
      <w:r w:rsidR="001A005F">
        <w:rPr>
          <w:sz w:val="28"/>
          <w:szCs w:val="28"/>
        </w:rPr>
        <w:t>вспомогательных</w:t>
      </w:r>
      <w:r w:rsidRPr="00474EC5">
        <w:rPr>
          <w:sz w:val="28"/>
          <w:szCs w:val="28"/>
        </w:rPr>
        <w:t xml:space="preserve"> процессов) без </w:t>
      </w:r>
      <w:r w:rsidR="001A005F">
        <w:rPr>
          <w:sz w:val="28"/>
          <w:szCs w:val="28"/>
        </w:rPr>
        <w:t>ввода</w:t>
      </w:r>
      <w:r w:rsidRPr="00474EC5">
        <w:rPr>
          <w:sz w:val="28"/>
          <w:szCs w:val="28"/>
        </w:rPr>
        <w:t xml:space="preserve"> </w:t>
      </w:r>
      <w:r w:rsidR="001A005F">
        <w:rPr>
          <w:sz w:val="28"/>
          <w:szCs w:val="28"/>
        </w:rPr>
        <w:t>значительных</w:t>
      </w:r>
      <w:r w:rsidRPr="00474EC5">
        <w:rPr>
          <w:sz w:val="28"/>
          <w:szCs w:val="28"/>
        </w:rPr>
        <w:t xml:space="preserve"> </w:t>
      </w:r>
      <w:r w:rsidR="001A005F">
        <w:rPr>
          <w:sz w:val="28"/>
          <w:szCs w:val="28"/>
        </w:rPr>
        <w:t>преобразований</w:t>
      </w:r>
      <w:r w:rsidRPr="00474EC5">
        <w:rPr>
          <w:sz w:val="28"/>
          <w:szCs w:val="28"/>
        </w:rPr>
        <w:t xml:space="preserve"> в архитектуру и логику функционирования Системы.</w:t>
      </w:r>
    </w:p>
    <w:p w14:paraId="2B887D1B" w14:textId="77777777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Требования к техническим характеристикам ПК пользователя и ПК администратора:</w:t>
      </w:r>
    </w:p>
    <w:p w14:paraId="2E3430AD" w14:textId="77777777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 xml:space="preserve">Для компьютера пользователя: </w:t>
      </w:r>
    </w:p>
    <w:p w14:paraId="233C3BB5" w14:textId="1E544733" w:rsidR="006A4E1A" w:rsidRPr="00662435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62435">
        <w:rPr>
          <w:sz w:val="28"/>
          <w:szCs w:val="28"/>
        </w:rPr>
        <w:t xml:space="preserve">- </w:t>
      </w:r>
      <w:r w:rsidRPr="006A4E1A">
        <w:rPr>
          <w:sz w:val="28"/>
          <w:szCs w:val="28"/>
          <w:lang w:val="en-US"/>
        </w:rPr>
        <w:t>OC</w:t>
      </w:r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>М</w:t>
      </w:r>
      <w:proofErr w:type="spellStart"/>
      <w:r w:rsidRPr="006A4E1A">
        <w:rPr>
          <w:sz w:val="28"/>
          <w:szCs w:val="28"/>
          <w:lang w:val="en-US"/>
        </w:rPr>
        <w:t>i</w:t>
      </w:r>
      <w:proofErr w:type="spellEnd"/>
      <w:r w:rsidRPr="006A4E1A">
        <w:rPr>
          <w:sz w:val="28"/>
          <w:szCs w:val="28"/>
        </w:rPr>
        <w:t>с</w:t>
      </w:r>
      <w:proofErr w:type="spellStart"/>
      <w:r w:rsidRPr="006A4E1A">
        <w:rPr>
          <w:sz w:val="28"/>
          <w:szCs w:val="28"/>
          <w:lang w:val="en-US"/>
        </w:rPr>
        <w:t>rosoft</w:t>
      </w:r>
      <w:proofErr w:type="spellEnd"/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Wind</w:t>
      </w:r>
      <w:r w:rsidRPr="006A4E1A">
        <w:rPr>
          <w:sz w:val="28"/>
          <w:szCs w:val="28"/>
        </w:rPr>
        <w:t>о</w:t>
      </w:r>
      <w:proofErr w:type="spellStart"/>
      <w:r w:rsidRPr="006A4E1A">
        <w:rPr>
          <w:sz w:val="28"/>
          <w:szCs w:val="28"/>
          <w:lang w:val="en-US"/>
        </w:rPr>
        <w:t>ws</w:t>
      </w:r>
      <w:proofErr w:type="spellEnd"/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XP</w:t>
      </w:r>
      <w:r w:rsidRPr="00662435">
        <w:rPr>
          <w:sz w:val="28"/>
          <w:szCs w:val="28"/>
        </w:rPr>
        <w:t>/</w:t>
      </w:r>
      <w:r w:rsidRPr="006A4E1A">
        <w:rPr>
          <w:sz w:val="28"/>
          <w:szCs w:val="28"/>
          <w:lang w:val="en-US"/>
        </w:rPr>
        <w:t>Serv</w:t>
      </w:r>
      <w:r w:rsidRPr="006A4E1A">
        <w:rPr>
          <w:sz w:val="28"/>
          <w:szCs w:val="28"/>
        </w:rPr>
        <w:t>е</w:t>
      </w:r>
      <w:r w:rsidRPr="006A4E1A">
        <w:rPr>
          <w:sz w:val="28"/>
          <w:szCs w:val="28"/>
          <w:lang w:val="en-US"/>
        </w:rPr>
        <w:t>r</w:t>
      </w:r>
      <w:r w:rsidRPr="00662435">
        <w:rPr>
          <w:sz w:val="28"/>
          <w:szCs w:val="28"/>
        </w:rPr>
        <w:t xml:space="preserve"> 2004/</w:t>
      </w:r>
      <w:proofErr w:type="spellStart"/>
      <w:r w:rsidRPr="006A4E1A">
        <w:rPr>
          <w:sz w:val="28"/>
          <w:szCs w:val="28"/>
          <w:lang w:val="en-US"/>
        </w:rPr>
        <w:t>Vist</w:t>
      </w:r>
      <w:proofErr w:type="spellEnd"/>
      <w:r w:rsidRPr="006A4E1A">
        <w:rPr>
          <w:sz w:val="28"/>
          <w:szCs w:val="28"/>
        </w:rPr>
        <w:t>а</w:t>
      </w:r>
      <w:r w:rsidRPr="00662435">
        <w:rPr>
          <w:sz w:val="28"/>
          <w:szCs w:val="28"/>
        </w:rPr>
        <w:t xml:space="preserve"> /8; </w:t>
      </w:r>
    </w:p>
    <w:p w14:paraId="58CB66F1" w14:textId="77B3138F" w:rsidR="006A4E1A" w:rsidRPr="00662435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62435">
        <w:rPr>
          <w:sz w:val="28"/>
          <w:szCs w:val="28"/>
        </w:rPr>
        <w:t xml:space="preserve">- </w:t>
      </w:r>
      <w:r w:rsidRPr="006A4E1A">
        <w:rPr>
          <w:sz w:val="28"/>
          <w:szCs w:val="28"/>
        </w:rPr>
        <w:t>процессор</w:t>
      </w:r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Int</w:t>
      </w:r>
      <w:r w:rsidRPr="006A4E1A">
        <w:rPr>
          <w:sz w:val="28"/>
          <w:szCs w:val="28"/>
        </w:rPr>
        <w:t>е</w:t>
      </w:r>
      <w:r w:rsidRPr="006A4E1A">
        <w:rPr>
          <w:sz w:val="28"/>
          <w:szCs w:val="28"/>
          <w:lang w:val="en-US"/>
        </w:rPr>
        <w:t>l</w:t>
      </w:r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Pentium</w:t>
      </w:r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II</w:t>
      </w:r>
      <w:r w:rsidRPr="00662435">
        <w:rPr>
          <w:sz w:val="28"/>
          <w:szCs w:val="28"/>
        </w:rPr>
        <w:t xml:space="preserve"> 420 </w:t>
      </w:r>
      <w:r w:rsidRPr="006A4E1A">
        <w:rPr>
          <w:sz w:val="28"/>
          <w:szCs w:val="28"/>
        </w:rPr>
        <w:t>МГц</w:t>
      </w:r>
      <w:r w:rsidRPr="00662435">
        <w:rPr>
          <w:sz w:val="28"/>
          <w:szCs w:val="28"/>
        </w:rPr>
        <w:t xml:space="preserve">; </w:t>
      </w:r>
    </w:p>
    <w:p w14:paraId="0E3923BD" w14:textId="6F16BBAC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оперативную память 120 Мбайт и выше; </w:t>
      </w:r>
    </w:p>
    <w:p w14:paraId="411CCAA0" w14:textId="3AFCC723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жесткий диск (при установке используется около 220 Мбайт); </w:t>
      </w:r>
    </w:p>
    <w:p w14:paraId="0896221D" w14:textId="07D639B4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устройство чтения компакт дисков; </w:t>
      </w:r>
    </w:p>
    <w:p w14:paraId="02A758AD" w14:textId="316D3E93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USB-порт; </w:t>
      </w:r>
    </w:p>
    <w:p w14:paraId="6901A9C8" w14:textId="11EE2FD6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SVGA. </w:t>
      </w:r>
    </w:p>
    <w:p w14:paraId="7FDB3BB1" w14:textId="77777777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 xml:space="preserve">Для компьютера разработчика: </w:t>
      </w:r>
    </w:p>
    <w:p w14:paraId="188DE492" w14:textId="2099C7FF" w:rsidR="006A4E1A" w:rsidRPr="00662435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62435">
        <w:rPr>
          <w:sz w:val="28"/>
          <w:szCs w:val="28"/>
        </w:rPr>
        <w:t xml:space="preserve">- </w:t>
      </w:r>
      <w:r w:rsidRPr="006A4E1A">
        <w:rPr>
          <w:sz w:val="28"/>
          <w:szCs w:val="28"/>
          <w:lang w:val="en-US"/>
        </w:rPr>
        <w:t>OC</w:t>
      </w:r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>М</w:t>
      </w:r>
      <w:proofErr w:type="spellStart"/>
      <w:r w:rsidRPr="006A4E1A">
        <w:rPr>
          <w:sz w:val="28"/>
          <w:szCs w:val="28"/>
          <w:lang w:val="en-US"/>
        </w:rPr>
        <w:t>i</w:t>
      </w:r>
      <w:proofErr w:type="spellEnd"/>
      <w:r w:rsidRPr="006A4E1A">
        <w:rPr>
          <w:sz w:val="28"/>
          <w:szCs w:val="28"/>
        </w:rPr>
        <w:t>с</w:t>
      </w:r>
      <w:proofErr w:type="spellStart"/>
      <w:r w:rsidRPr="006A4E1A">
        <w:rPr>
          <w:sz w:val="28"/>
          <w:szCs w:val="28"/>
          <w:lang w:val="en-US"/>
        </w:rPr>
        <w:t>rosoft</w:t>
      </w:r>
      <w:proofErr w:type="spellEnd"/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Wind</w:t>
      </w:r>
      <w:r w:rsidRPr="006A4E1A">
        <w:rPr>
          <w:sz w:val="28"/>
          <w:szCs w:val="28"/>
        </w:rPr>
        <w:t>о</w:t>
      </w:r>
      <w:proofErr w:type="spellStart"/>
      <w:r w:rsidRPr="006A4E1A">
        <w:rPr>
          <w:sz w:val="28"/>
          <w:szCs w:val="28"/>
          <w:lang w:val="en-US"/>
        </w:rPr>
        <w:t>ws</w:t>
      </w:r>
      <w:proofErr w:type="spellEnd"/>
      <w:r w:rsidRPr="00662435">
        <w:rPr>
          <w:sz w:val="28"/>
          <w:szCs w:val="28"/>
        </w:rPr>
        <w:t xml:space="preserve"> </w:t>
      </w:r>
      <w:r w:rsidRPr="006A4E1A">
        <w:rPr>
          <w:sz w:val="28"/>
          <w:szCs w:val="28"/>
          <w:lang w:val="en-US"/>
        </w:rPr>
        <w:t>XP</w:t>
      </w:r>
      <w:r w:rsidRPr="00662435">
        <w:rPr>
          <w:sz w:val="28"/>
          <w:szCs w:val="28"/>
        </w:rPr>
        <w:t>/</w:t>
      </w:r>
      <w:r w:rsidRPr="006A4E1A">
        <w:rPr>
          <w:sz w:val="28"/>
          <w:szCs w:val="28"/>
          <w:lang w:val="en-US"/>
        </w:rPr>
        <w:t>Serv</w:t>
      </w:r>
      <w:r w:rsidRPr="006A4E1A">
        <w:rPr>
          <w:sz w:val="28"/>
          <w:szCs w:val="28"/>
        </w:rPr>
        <w:t>е</w:t>
      </w:r>
      <w:r w:rsidRPr="006A4E1A">
        <w:rPr>
          <w:sz w:val="28"/>
          <w:szCs w:val="28"/>
          <w:lang w:val="en-US"/>
        </w:rPr>
        <w:t>r</w:t>
      </w:r>
      <w:r w:rsidRPr="00662435">
        <w:rPr>
          <w:sz w:val="28"/>
          <w:szCs w:val="28"/>
        </w:rPr>
        <w:t xml:space="preserve"> 2004/</w:t>
      </w:r>
      <w:proofErr w:type="spellStart"/>
      <w:r w:rsidRPr="006A4E1A">
        <w:rPr>
          <w:sz w:val="28"/>
          <w:szCs w:val="28"/>
          <w:lang w:val="en-US"/>
        </w:rPr>
        <w:t>Vist</w:t>
      </w:r>
      <w:proofErr w:type="spellEnd"/>
      <w:r w:rsidRPr="006A4E1A">
        <w:rPr>
          <w:sz w:val="28"/>
          <w:szCs w:val="28"/>
        </w:rPr>
        <w:t>а</w:t>
      </w:r>
      <w:r w:rsidRPr="00662435">
        <w:rPr>
          <w:sz w:val="28"/>
          <w:szCs w:val="28"/>
        </w:rPr>
        <w:t xml:space="preserve"> /8; </w:t>
      </w:r>
    </w:p>
    <w:p w14:paraId="168684D7" w14:textId="274A504F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процессор </w:t>
      </w:r>
      <w:proofErr w:type="spellStart"/>
      <w:r w:rsidRPr="006A4E1A">
        <w:rPr>
          <w:sz w:val="28"/>
          <w:szCs w:val="28"/>
        </w:rPr>
        <w:t>Intel</w:t>
      </w:r>
      <w:proofErr w:type="spellEnd"/>
      <w:r w:rsidRPr="006A4E1A">
        <w:rPr>
          <w:sz w:val="28"/>
          <w:szCs w:val="28"/>
        </w:rPr>
        <w:t xml:space="preserve"> </w:t>
      </w:r>
      <w:proofErr w:type="spellStart"/>
      <w:r w:rsidRPr="006A4E1A">
        <w:rPr>
          <w:sz w:val="28"/>
          <w:szCs w:val="28"/>
        </w:rPr>
        <w:t>Pentium</w:t>
      </w:r>
      <w:proofErr w:type="spellEnd"/>
      <w:r w:rsidRPr="006A4E1A">
        <w:rPr>
          <w:sz w:val="28"/>
          <w:szCs w:val="28"/>
        </w:rPr>
        <w:t xml:space="preserve"> III 864 МГц и выше; </w:t>
      </w:r>
    </w:p>
    <w:p w14:paraId="41A2F0BD" w14:textId="01971759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оперативную память 510 Мбайт и выше; </w:t>
      </w:r>
    </w:p>
    <w:p w14:paraId="22FA6B30" w14:textId="42ECC965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жесткий диск (при установке используется около 220 Мбайт); </w:t>
      </w:r>
    </w:p>
    <w:p w14:paraId="7BEED2D2" w14:textId="6CF037F9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устройство чтения компакт дисков; </w:t>
      </w:r>
    </w:p>
    <w:p w14:paraId="141ABFF2" w14:textId="5DEDEADD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USB-порт; </w:t>
      </w:r>
    </w:p>
    <w:p w14:paraId="614271EA" w14:textId="4D7BDD3F" w:rsidR="006A4E1A" w:rsidRPr="006A4E1A" w:rsidRDefault="006A4E1A" w:rsidP="006A4E1A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SVGA. </w:t>
      </w:r>
    </w:p>
    <w:p w14:paraId="4D191764" w14:textId="77777777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 xml:space="preserve">Характеристики сервера баз данных должны быть следующими: </w:t>
      </w:r>
    </w:p>
    <w:p w14:paraId="56A33B0E" w14:textId="7396CF0D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 w:rsidR="00EF0DD5">
        <w:rPr>
          <w:sz w:val="28"/>
          <w:szCs w:val="28"/>
        </w:rPr>
        <w:t xml:space="preserve"> </w:t>
      </w:r>
      <w:proofErr w:type="spellStart"/>
      <w:r w:rsidRPr="006A4E1A">
        <w:rPr>
          <w:sz w:val="28"/>
          <w:szCs w:val="28"/>
        </w:rPr>
        <w:t>Miсrosоft</w:t>
      </w:r>
      <w:proofErr w:type="spellEnd"/>
      <w:r w:rsidRPr="006A4E1A">
        <w:rPr>
          <w:sz w:val="28"/>
          <w:szCs w:val="28"/>
        </w:rPr>
        <w:t xml:space="preserve"> SQL </w:t>
      </w:r>
      <w:proofErr w:type="spellStart"/>
      <w:r w:rsidRPr="006A4E1A">
        <w:rPr>
          <w:sz w:val="28"/>
          <w:szCs w:val="28"/>
        </w:rPr>
        <w:t>Sеrvеr</w:t>
      </w:r>
      <w:proofErr w:type="spellEnd"/>
      <w:r w:rsidRPr="006A4E1A">
        <w:rPr>
          <w:sz w:val="28"/>
          <w:szCs w:val="28"/>
        </w:rPr>
        <w:t xml:space="preserve"> 2100 + </w:t>
      </w:r>
      <w:proofErr w:type="spellStart"/>
      <w:r w:rsidRPr="006A4E1A">
        <w:rPr>
          <w:sz w:val="28"/>
          <w:szCs w:val="28"/>
        </w:rPr>
        <w:t>Sеrvicе</w:t>
      </w:r>
      <w:proofErr w:type="spellEnd"/>
      <w:r w:rsidRPr="006A4E1A">
        <w:rPr>
          <w:sz w:val="28"/>
          <w:szCs w:val="28"/>
        </w:rPr>
        <w:t xml:space="preserve"> </w:t>
      </w:r>
      <w:proofErr w:type="spellStart"/>
      <w:r w:rsidRPr="006A4E1A">
        <w:rPr>
          <w:sz w:val="28"/>
          <w:szCs w:val="28"/>
        </w:rPr>
        <w:t>Pаck</w:t>
      </w:r>
      <w:proofErr w:type="spellEnd"/>
      <w:r w:rsidRPr="006A4E1A">
        <w:rPr>
          <w:sz w:val="28"/>
          <w:szCs w:val="28"/>
        </w:rPr>
        <w:t xml:space="preserve"> 1; </w:t>
      </w:r>
    </w:p>
    <w:p w14:paraId="4F1D7F39" w14:textId="2E7E4106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 w:rsidR="00EF0DD5">
        <w:rPr>
          <w:sz w:val="28"/>
          <w:szCs w:val="28"/>
        </w:rPr>
        <w:t xml:space="preserve"> </w:t>
      </w:r>
      <w:proofErr w:type="spellStart"/>
      <w:r w:rsidRPr="006A4E1A">
        <w:rPr>
          <w:sz w:val="28"/>
          <w:szCs w:val="28"/>
        </w:rPr>
        <w:t>Pоstgrе</w:t>
      </w:r>
      <w:proofErr w:type="spellEnd"/>
      <w:r w:rsidRPr="006A4E1A">
        <w:rPr>
          <w:sz w:val="28"/>
          <w:szCs w:val="28"/>
        </w:rPr>
        <w:t xml:space="preserve"> SQL 8.1; </w:t>
      </w:r>
    </w:p>
    <w:p w14:paraId="39A68034" w14:textId="2E7F67F1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-</w:t>
      </w:r>
      <w:r w:rsidR="00EF0DD5"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 xml:space="preserve">IBM DB2 </w:t>
      </w:r>
      <w:proofErr w:type="spellStart"/>
      <w:r w:rsidRPr="006A4E1A">
        <w:rPr>
          <w:sz w:val="28"/>
          <w:szCs w:val="28"/>
        </w:rPr>
        <w:t>Eхprеss</w:t>
      </w:r>
      <w:proofErr w:type="spellEnd"/>
      <w:r w:rsidRPr="006A4E1A">
        <w:rPr>
          <w:sz w:val="28"/>
          <w:szCs w:val="28"/>
        </w:rPr>
        <w:t xml:space="preserve">-C 9.2. </w:t>
      </w:r>
    </w:p>
    <w:p w14:paraId="43912435" w14:textId="147EF561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•</w:t>
      </w:r>
      <w:r w:rsidR="00EF0DD5">
        <w:rPr>
          <w:sz w:val="28"/>
          <w:szCs w:val="28"/>
        </w:rPr>
        <w:t xml:space="preserve"> </w:t>
      </w:r>
      <w:r w:rsidRPr="006A4E1A">
        <w:rPr>
          <w:sz w:val="28"/>
          <w:szCs w:val="28"/>
        </w:rPr>
        <w:t>Требования к надежности, безопасности ИС, к защите информации в ИС</w:t>
      </w:r>
    </w:p>
    <w:p w14:paraId="49CD52DF" w14:textId="66E3863F" w:rsidR="00F76136" w:rsidRPr="00F76136" w:rsidRDefault="00F76136" w:rsidP="00F76136">
      <w:pPr>
        <w:pStyle w:val="paragraph"/>
        <w:ind w:firstLine="360"/>
        <w:textAlignment w:val="baseline"/>
        <w:rPr>
          <w:sz w:val="28"/>
          <w:szCs w:val="28"/>
        </w:rPr>
      </w:pPr>
      <w:r w:rsidRPr="00F76136">
        <w:rPr>
          <w:sz w:val="28"/>
          <w:szCs w:val="28"/>
        </w:rPr>
        <w:t xml:space="preserve">Требования к надежности, которым должна удовлетворять Система, приведены в таблице </w:t>
      </w:r>
      <w:r>
        <w:rPr>
          <w:sz w:val="28"/>
          <w:szCs w:val="28"/>
        </w:rPr>
        <w:t>4.1</w:t>
      </w:r>
      <w:r w:rsidRPr="00F76136">
        <w:rPr>
          <w:sz w:val="28"/>
          <w:szCs w:val="28"/>
        </w:rPr>
        <w:t>.</w:t>
      </w:r>
    </w:p>
    <w:p w14:paraId="64F1203B" w14:textId="49E35881" w:rsidR="00F76136" w:rsidRPr="00F76136" w:rsidRDefault="00F76136" w:rsidP="00F76136">
      <w:pPr>
        <w:pStyle w:val="paragraph"/>
        <w:ind w:firstLine="360"/>
        <w:jc w:val="both"/>
        <w:textAlignment w:val="baseline"/>
        <w:rPr>
          <w:sz w:val="28"/>
          <w:szCs w:val="28"/>
        </w:rPr>
      </w:pPr>
      <w:bookmarkStart w:id="0" w:name="_Ref505807362"/>
      <w:r>
        <w:rPr>
          <w:sz w:val="28"/>
          <w:szCs w:val="28"/>
        </w:rPr>
        <w:lastRenderedPageBreak/>
        <w:t xml:space="preserve">Таблица 4.1 – </w:t>
      </w:r>
      <w:r w:rsidRPr="00F76136">
        <w:rPr>
          <w:sz w:val="28"/>
          <w:szCs w:val="28"/>
        </w:rPr>
        <w:t>Общие показатели надежности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733"/>
        <w:gridCol w:w="3624"/>
      </w:tblGrid>
      <w:tr w:rsidR="00F76136" w:rsidRPr="00F76136" w14:paraId="401E5248" w14:textId="77777777" w:rsidTr="00F76136">
        <w:trPr>
          <w:tblHeader/>
        </w:trPr>
        <w:tc>
          <w:tcPr>
            <w:tcW w:w="988" w:type="dxa"/>
          </w:tcPr>
          <w:p w14:paraId="116E74DE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№</w:t>
            </w:r>
          </w:p>
        </w:tc>
        <w:tc>
          <w:tcPr>
            <w:tcW w:w="4733" w:type="dxa"/>
          </w:tcPr>
          <w:p w14:paraId="55861EAC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Показатель</w:t>
            </w:r>
          </w:p>
        </w:tc>
        <w:tc>
          <w:tcPr>
            <w:tcW w:w="3624" w:type="dxa"/>
          </w:tcPr>
          <w:p w14:paraId="155384E7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Значение</w:t>
            </w:r>
          </w:p>
        </w:tc>
      </w:tr>
      <w:tr w:rsidR="00F76136" w:rsidRPr="00F76136" w14:paraId="72274C9F" w14:textId="77777777" w:rsidTr="00F76136">
        <w:tc>
          <w:tcPr>
            <w:tcW w:w="988" w:type="dxa"/>
          </w:tcPr>
          <w:p w14:paraId="66476F1E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1</w:t>
            </w:r>
          </w:p>
        </w:tc>
        <w:tc>
          <w:tcPr>
            <w:tcW w:w="4733" w:type="dxa"/>
          </w:tcPr>
          <w:p w14:paraId="5D7EBF5E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Показатель доступности Системы</w:t>
            </w:r>
          </w:p>
        </w:tc>
        <w:tc>
          <w:tcPr>
            <w:tcW w:w="3624" w:type="dxa"/>
          </w:tcPr>
          <w:p w14:paraId="62806172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 xml:space="preserve">95% </w:t>
            </w:r>
          </w:p>
        </w:tc>
      </w:tr>
      <w:tr w:rsidR="00F76136" w:rsidRPr="00F76136" w14:paraId="61B5D9F3" w14:textId="77777777" w:rsidTr="00F76136">
        <w:tc>
          <w:tcPr>
            <w:tcW w:w="988" w:type="dxa"/>
          </w:tcPr>
          <w:p w14:paraId="68B3536A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2</w:t>
            </w:r>
          </w:p>
        </w:tc>
        <w:tc>
          <w:tcPr>
            <w:tcW w:w="4733" w:type="dxa"/>
          </w:tcPr>
          <w:p w14:paraId="4293F9D3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Максимальное время восстановления работоспособности Системы после отказа</w:t>
            </w:r>
          </w:p>
        </w:tc>
        <w:tc>
          <w:tcPr>
            <w:tcW w:w="3624" w:type="dxa"/>
          </w:tcPr>
          <w:p w14:paraId="41E3F835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Не более 4 часов</w:t>
            </w:r>
          </w:p>
        </w:tc>
      </w:tr>
      <w:tr w:rsidR="00F76136" w:rsidRPr="00F76136" w14:paraId="1A8ABA47" w14:textId="77777777" w:rsidTr="00F76136">
        <w:trPr>
          <w:trHeight w:val="70"/>
        </w:trPr>
        <w:tc>
          <w:tcPr>
            <w:tcW w:w="988" w:type="dxa"/>
          </w:tcPr>
          <w:p w14:paraId="1877312C" w14:textId="77777777" w:rsidR="00F76136" w:rsidRPr="00F76136" w:rsidRDefault="00F76136" w:rsidP="00F76136">
            <w:pPr>
              <w:pStyle w:val="paragraph"/>
              <w:jc w:val="center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3</w:t>
            </w:r>
          </w:p>
        </w:tc>
        <w:tc>
          <w:tcPr>
            <w:tcW w:w="4733" w:type="dxa"/>
          </w:tcPr>
          <w:p w14:paraId="2FA61C0F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Суммарное время на восстановление работоспособности и техническое обслуживание Системы</w:t>
            </w:r>
          </w:p>
        </w:tc>
        <w:tc>
          <w:tcPr>
            <w:tcW w:w="3624" w:type="dxa"/>
          </w:tcPr>
          <w:p w14:paraId="128F3256" w14:textId="77777777" w:rsidR="00F76136" w:rsidRPr="00F76136" w:rsidRDefault="00F76136" w:rsidP="00F76136">
            <w:pPr>
              <w:pStyle w:val="paragraph"/>
              <w:jc w:val="both"/>
              <w:textAlignment w:val="baseline"/>
              <w:rPr>
                <w:sz w:val="28"/>
                <w:szCs w:val="28"/>
              </w:rPr>
            </w:pPr>
            <w:r w:rsidRPr="00F76136">
              <w:rPr>
                <w:sz w:val="28"/>
                <w:szCs w:val="28"/>
              </w:rPr>
              <w:t>Не более 8 часов в месяц</w:t>
            </w:r>
          </w:p>
        </w:tc>
      </w:tr>
    </w:tbl>
    <w:p w14:paraId="04458947" w14:textId="10ED5710" w:rsidR="00B6193C" w:rsidRDefault="00B6193C" w:rsidP="00B6193C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B6193C">
        <w:rPr>
          <w:sz w:val="28"/>
          <w:szCs w:val="28"/>
        </w:rPr>
        <w:t>Время восстановления работоспособности включает время на диагностирование отказа, конфигурирование оборудования и ПО, восстановление данных и тестирование работоспособности оборудования и ПО</w:t>
      </w:r>
      <w:r>
        <w:rPr>
          <w:sz w:val="28"/>
          <w:szCs w:val="28"/>
        </w:rPr>
        <w:t>.</w:t>
      </w:r>
    </w:p>
    <w:p w14:paraId="48D570C2" w14:textId="77777777" w:rsidR="0021349D" w:rsidRPr="0021349D" w:rsidRDefault="0021349D" w:rsidP="0021349D">
      <w:pPr>
        <w:keepNext/>
        <w:spacing w:line="360" w:lineRule="auto"/>
        <w:ind w:firstLine="360"/>
        <w:jc w:val="both"/>
        <w:rPr>
          <w:sz w:val="28"/>
        </w:rPr>
      </w:pPr>
      <w:r w:rsidRPr="0021349D">
        <w:rPr>
          <w:sz w:val="28"/>
        </w:rPr>
        <w:t>Надежность Системы определяется надежностью функционирования компонентов, а также надежностью обеспечивающих технических и программных средств:</w:t>
      </w:r>
    </w:p>
    <w:p w14:paraId="3F538C35" w14:textId="77777777" w:rsidR="0021349D" w:rsidRPr="0021349D" w:rsidRDefault="0021349D" w:rsidP="0021349D">
      <w:pPr>
        <w:keepNext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технические средства:</w:t>
      </w:r>
    </w:p>
    <w:p w14:paraId="03369CE8" w14:textId="77777777" w:rsidR="0021349D" w:rsidRPr="0021349D" w:rsidRDefault="0021349D" w:rsidP="0021349D">
      <w:pPr>
        <w:numPr>
          <w:ilvl w:val="1"/>
          <w:numId w:val="12"/>
        </w:numPr>
        <w:spacing w:line="360" w:lineRule="auto"/>
        <w:jc w:val="both"/>
        <w:rPr>
          <w:rFonts w:eastAsia="Calibri"/>
          <w:sz w:val="28"/>
        </w:rPr>
      </w:pPr>
      <w:r w:rsidRPr="0021349D">
        <w:rPr>
          <w:rFonts w:eastAsia="Calibri"/>
          <w:sz w:val="28"/>
        </w:rPr>
        <w:t>серверы, сетевое аппаратное обеспечение;</w:t>
      </w:r>
    </w:p>
    <w:p w14:paraId="612E26FA" w14:textId="77777777" w:rsidR="0021349D" w:rsidRPr="0021349D" w:rsidRDefault="0021349D" w:rsidP="0021349D">
      <w:pPr>
        <w:numPr>
          <w:ilvl w:val="1"/>
          <w:numId w:val="12"/>
        </w:numPr>
        <w:spacing w:line="360" w:lineRule="auto"/>
        <w:jc w:val="both"/>
        <w:rPr>
          <w:rFonts w:eastAsia="Calibri"/>
          <w:sz w:val="28"/>
        </w:rPr>
      </w:pPr>
      <w:r w:rsidRPr="0021349D">
        <w:rPr>
          <w:rFonts w:eastAsia="Calibri"/>
          <w:sz w:val="28"/>
        </w:rPr>
        <w:t>сетевые кабельные соединения, устройства бесперебойного питания;</w:t>
      </w:r>
    </w:p>
    <w:p w14:paraId="429A3597" w14:textId="77777777" w:rsidR="0021349D" w:rsidRP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программные средства:</w:t>
      </w:r>
    </w:p>
    <w:p w14:paraId="3106BA7F" w14:textId="77777777" w:rsidR="0021349D" w:rsidRPr="0021349D" w:rsidRDefault="0021349D" w:rsidP="0021349D">
      <w:pPr>
        <w:numPr>
          <w:ilvl w:val="1"/>
          <w:numId w:val="14"/>
        </w:numPr>
        <w:spacing w:line="360" w:lineRule="auto"/>
        <w:jc w:val="both"/>
        <w:rPr>
          <w:rFonts w:eastAsia="Calibri"/>
          <w:sz w:val="28"/>
        </w:rPr>
      </w:pPr>
      <w:r w:rsidRPr="0021349D">
        <w:rPr>
          <w:rFonts w:eastAsia="Calibri"/>
          <w:sz w:val="28"/>
        </w:rPr>
        <w:t>системное и прикладное ПО, установленное на серверах;</w:t>
      </w:r>
    </w:p>
    <w:p w14:paraId="6A2D6F67" w14:textId="77777777" w:rsidR="0021349D" w:rsidRPr="0021349D" w:rsidRDefault="0021349D" w:rsidP="0021349D">
      <w:pPr>
        <w:numPr>
          <w:ilvl w:val="1"/>
          <w:numId w:val="12"/>
        </w:numPr>
        <w:spacing w:line="360" w:lineRule="auto"/>
        <w:jc w:val="both"/>
        <w:rPr>
          <w:rFonts w:eastAsia="Calibri"/>
          <w:sz w:val="28"/>
        </w:rPr>
      </w:pPr>
      <w:r w:rsidRPr="0021349D">
        <w:rPr>
          <w:rFonts w:eastAsia="Calibri"/>
          <w:sz w:val="28"/>
        </w:rPr>
        <w:t>специальное ПО, установленное на серверах.</w:t>
      </w:r>
    </w:p>
    <w:p w14:paraId="6C17B761" w14:textId="77777777" w:rsidR="0021349D" w:rsidRPr="0021349D" w:rsidRDefault="0021349D" w:rsidP="0021349D">
      <w:pPr>
        <w:spacing w:line="360" w:lineRule="auto"/>
        <w:ind w:firstLine="851"/>
        <w:jc w:val="both"/>
        <w:rPr>
          <w:sz w:val="28"/>
        </w:rPr>
      </w:pPr>
      <w:r w:rsidRPr="0021349D">
        <w:rPr>
          <w:sz w:val="28"/>
        </w:rPr>
        <w:t>Надежность Системы также зависит от следующих факторов:</w:t>
      </w:r>
    </w:p>
    <w:p w14:paraId="64E2F2D5" w14:textId="77777777" w:rsidR="0021349D" w:rsidRP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условий эксплуатации;</w:t>
      </w:r>
    </w:p>
    <w:p w14:paraId="2C26E66C" w14:textId="77777777" w:rsid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соблюдения организационных и организационно-технических мероприятий, регламентных работ по эксплуатации.</w:t>
      </w:r>
    </w:p>
    <w:p w14:paraId="7106424A" w14:textId="728324C7" w:rsidR="0021349D" w:rsidRPr="0021349D" w:rsidRDefault="0021349D" w:rsidP="0021349D">
      <w:pPr>
        <w:spacing w:line="360" w:lineRule="auto"/>
        <w:ind w:left="-568" w:firstLine="851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Для обеспечения надежности КТС должно быть обеспечено:</w:t>
      </w:r>
    </w:p>
    <w:p w14:paraId="1829FA4F" w14:textId="77777777" w:rsidR="0021349D" w:rsidRP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защита от кратковременных перебоев в электропитании с помощью источников бесперебойного питания;</w:t>
      </w:r>
    </w:p>
    <w:p w14:paraId="1D74720E" w14:textId="77777777" w:rsidR="0021349D" w:rsidRP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t>наличие не менее двух независимых каналов связи с сетями связи общего пользования;</w:t>
      </w:r>
    </w:p>
    <w:p w14:paraId="7C31ABF8" w14:textId="17485642" w:rsidR="0021349D" w:rsidRPr="0021349D" w:rsidRDefault="0021349D" w:rsidP="0021349D">
      <w:pPr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0"/>
        </w:rPr>
      </w:pPr>
      <w:r w:rsidRPr="0021349D">
        <w:rPr>
          <w:rFonts w:eastAsia="Calibri"/>
          <w:sz w:val="28"/>
          <w:szCs w:val="20"/>
        </w:rPr>
        <w:lastRenderedPageBreak/>
        <w:t>отвод выделяемого тепла в необходимом объеме и защиту от сбоя системы кондиционирования.</w:t>
      </w:r>
    </w:p>
    <w:p w14:paraId="3226CC83" w14:textId="542400F5" w:rsidR="006A4E1A" w:rsidRPr="006A4E1A" w:rsidRDefault="006A4E1A" w:rsidP="0021349D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Интерфейсы. В системе должна быть предусмотрена возможность взаимодействия с внешними системами. Взаимодействие пользователей с комплексом задач должно осуществляться с помощью экранных форм ввода и получения выходной информации.</w:t>
      </w:r>
    </w:p>
    <w:p w14:paraId="15808D77" w14:textId="1FA942F2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Число пользователей. Платформа должна поддерживать возможность масштабирования при увеличении числа пользователей с целью упростить документооборот, уменьшить риск ошибок.</w:t>
      </w:r>
    </w:p>
    <w:p w14:paraId="7FBFD9D4" w14:textId="3B79EDF2" w:rsidR="006A4E1A" w:rsidRPr="006A4E1A" w:rsidRDefault="006A4E1A" w:rsidP="00EF0DD5">
      <w:pPr>
        <w:pStyle w:val="paragraph"/>
        <w:spacing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Защита данных должна обеспечиваться защита персональных данных о сотрудниках, клиентах;</w:t>
      </w:r>
    </w:p>
    <w:p w14:paraId="1BD2D170" w14:textId="76098AB9" w:rsidR="006A4E1A" w:rsidRDefault="006A4E1A" w:rsidP="00EF0DD5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6A4E1A">
        <w:rPr>
          <w:sz w:val="28"/>
          <w:szCs w:val="28"/>
        </w:rPr>
        <w:t>Модернизация системы должна осуществляться в соответствии с регламентом изменений требований к системе. Должны соблюдаться требования к патентной чистоте.</w:t>
      </w:r>
    </w:p>
    <w:p w14:paraId="671BD138" w14:textId="77777777" w:rsidR="0098139F" w:rsidRPr="006A4E1A" w:rsidRDefault="0098139F" w:rsidP="00EF0DD5">
      <w:pPr>
        <w:pStyle w:val="paragraph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</w:p>
    <w:p w14:paraId="3CB79A63" w14:textId="6AE51949" w:rsid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Календарно-ресурсное планирование проекта</w:t>
      </w:r>
    </w:p>
    <w:p w14:paraId="478EAAC4" w14:textId="46432B53" w:rsidR="006B4C0A" w:rsidRPr="00F03B2B" w:rsidRDefault="006B4C0A" w:rsidP="00E6553D">
      <w:pPr>
        <w:spacing w:line="360" w:lineRule="auto"/>
        <w:ind w:firstLine="360"/>
        <w:rPr>
          <w:color w:val="000000"/>
          <w:sz w:val="28"/>
          <w:szCs w:val="28"/>
        </w:rPr>
      </w:pPr>
      <w:r w:rsidRPr="00F03B2B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5</w:t>
      </w:r>
      <w:r w:rsidRPr="00F03B2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F03B2B">
        <w:rPr>
          <w:color w:val="000000"/>
          <w:sz w:val="28"/>
          <w:szCs w:val="28"/>
        </w:rPr>
        <w:t xml:space="preserve"> </w:t>
      </w:r>
      <w:r w:rsidRPr="00F03B2B">
        <w:rPr>
          <w:sz w:val="28"/>
          <w:szCs w:val="28"/>
        </w:rPr>
        <w:t xml:space="preserve">– </w:t>
      </w:r>
      <w:r w:rsidRPr="00071241">
        <w:rPr>
          <w:sz w:val="28"/>
          <w:szCs w:val="28"/>
        </w:rPr>
        <w:t>Календарный план-график разработки проекта</w:t>
      </w:r>
      <w:r w:rsidRPr="00F03B2B">
        <w:rPr>
          <w:sz w:val="28"/>
        </w:rPr>
        <w:t xml:space="preserve"> 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5811"/>
        <w:gridCol w:w="2546"/>
      </w:tblGrid>
      <w:tr w:rsidR="006B4C0A" w:rsidRPr="00F03B2B" w14:paraId="6DE81A68" w14:textId="77777777" w:rsidTr="000D0245">
        <w:tc>
          <w:tcPr>
            <w:tcW w:w="988" w:type="dxa"/>
          </w:tcPr>
          <w:p w14:paraId="4739FAE4" w14:textId="1C42A675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14:paraId="165AE6EE" w14:textId="77777777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546" w:type="dxa"/>
          </w:tcPr>
          <w:p w14:paraId="3859F3BB" w14:textId="77777777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6B4C0A" w:rsidRPr="00F03B2B" w14:paraId="36D41A39" w14:textId="77777777" w:rsidTr="000D0245">
        <w:trPr>
          <w:trHeight w:val="410"/>
        </w:trPr>
        <w:tc>
          <w:tcPr>
            <w:tcW w:w="988" w:type="dxa"/>
          </w:tcPr>
          <w:p w14:paraId="7C4A00F0" w14:textId="47C0D11B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14:paraId="3E12EC73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  <w:lang w:val="uk-UA"/>
              </w:rPr>
            </w:pPr>
            <w:r w:rsidRPr="00F03B2B">
              <w:rPr>
                <w:b/>
                <w:bCs/>
                <w:sz w:val="28"/>
                <w:szCs w:val="28"/>
              </w:rPr>
              <w:t>Начальная фаз</w:t>
            </w:r>
            <w:r w:rsidRPr="00F03B2B">
              <w:rPr>
                <w:b/>
                <w:bCs/>
                <w:sz w:val="28"/>
                <w:szCs w:val="28"/>
                <w:lang w:val="uk-UA"/>
              </w:rPr>
              <w:t>а</w:t>
            </w:r>
          </w:p>
        </w:tc>
        <w:tc>
          <w:tcPr>
            <w:tcW w:w="2546" w:type="dxa"/>
          </w:tcPr>
          <w:p w14:paraId="7705DBF4" w14:textId="5C0C90FC" w:rsidR="006B4C0A" w:rsidRPr="00701E98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701E98">
              <w:rPr>
                <w:b/>
                <w:bCs/>
                <w:sz w:val="28"/>
                <w:szCs w:val="28"/>
              </w:rPr>
              <w:t>22.03.21</w:t>
            </w:r>
            <w:r w:rsidRPr="00701E98">
              <w:rPr>
                <w:sz w:val="28"/>
                <w:szCs w:val="28"/>
              </w:rPr>
              <w:t>-</w:t>
            </w:r>
            <w:r w:rsidR="0043623B" w:rsidRPr="00701E98">
              <w:rPr>
                <w:b/>
                <w:bCs/>
                <w:sz w:val="28"/>
                <w:szCs w:val="28"/>
              </w:rPr>
              <w:t>0</w:t>
            </w:r>
            <w:r w:rsidR="000D0245">
              <w:rPr>
                <w:b/>
                <w:bCs/>
                <w:sz w:val="28"/>
                <w:szCs w:val="28"/>
              </w:rPr>
              <w:t>3</w:t>
            </w:r>
            <w:r w:rsidRPr="00701E98">
              <w:rPr>
                <w:b/>
                <w:bCs/>
                <w:sz w:val="28"/>
                <w:szCs w:val="28"/>
              </w:rPr>
              <w:t>.0</w:t>
            </w:r>
            <w:r w:rsidR="00701E98" w:rsidRPr="00701E98">
              <w:rPr>
                <w:b/>
                <w:bCs/>
                <w:sz w:val="28"/>
                <w:szCs w:val="28"/>
              </w:rPr>
              <w:t>4</w:t>
            </w:r>
            <w:r w:rsidRPr="00701E98">
              <w:rPr>
                <w:b/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7233345E" w14:textId="77777777" w:rsidTr="000D0245">
        <w:trPr>
          <w:trHeight w:val="663"/>
        </w:trPr>
        <w:tc>
          <w:tcPr>
            <w:tcW w:w="988" w:type="dxa"/>
          </w:tcPr>
          <w:p w14:paraId="01FEDCD8" w14:textId="77777777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1.1</w:t>
            </w:r>
          </w:p>
        </w:tc>
        <w:tc>
          <w:tcPr>
            <w:tcW w:w="5811" w:type="dxa"/>
          </w:tcPr>
          <w:p w14:paraId="296AFFAB" w14:textId="12745B3A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И</w:t>
            </w:r>
            <w:r w:rsidRPr="006B4C0A">
              <w:rPr>
                <w:sz w:val="28"/>
                <w:szCs w:val="28"/>
              </w:rPr>
              <w:t xml:space="preserve">сследование аспектов деятельности </w:t>
            </w:r>
            <w:r>
              <w:rPr>
                <w:sz w:val="28"/>
                <w:szCs w:val="28"/>
              </w:rPr>
              <w:t xml:space="preserve">конкретного </w:t>
            </w:r>
            <w:r w:rsidRPr="006B4C0A">
              <w:rPr>
                <w:sz w:val="28"/>
                <w:szCs w:val="28"/>
              </w:rPr>
              <w:t xml:space="preserve">объекта </w:t>
            </w:r>
            <w:r>
              <w:rPr>
                <w:sz w:val="28"/>
                <w:szCs w:val="28"/>
              </w:rPr>
              <w:t>(организации/предприятия)</w:t>
            </w:r>
            <w:r w:rsidRPr="00F03B2B">
              <w:rPr>
                <w:sz w:val="28"/>
                <w:szCs w:val="28"/>
              </w:rPr>
              <w:t xml:space="preserve"> и обоснование создания ИС </w:t>
            </w:r>
          </w:p>
        </w:tc>
        <w:tc>
          <w:tcPr>
            <w:tcW w:w="2546" w:type="dxa"/>
          </w:tcPr>
          <w:p w14:paraId="08DF1B9E" w14:textId="4CEC419C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22</w:t>
            </w:r>
            <w:r w:rsidRPr="00F03B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1</w:t>
            </w:r>
            <w:r w:rsidRPr="00F03B2B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24</w:t>
            </w:r>
            <w:r w:rsidRPr="00F03B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1</w:t>
            </w:r>
          </w:p>
        </w:tc>
      </w:tr>
      <w:tr w:rsidR="006B4C0A" w:rsidRPr="00F03B2B" w14:paraId="4418AE7E" w14:textId="77777777" w:rsidTr="000D0245">
        <w:tc>
          <w:tcPr>
            <w:tcW w:w="988" w:type="dxa"/>
          </w:tcPr>
          <w:p w14:paraId="29CCFB80" w14:textId="2B64644D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 w:rsidRPr="00F03B2B">
              <w:rPr>
                <w:bCs/>
                <w:sz w:val="28"/>
                <w:szCs w:val="28"/>
                <w:lang w:val="uk-UA"/>
              </w:rPr>
              <w:t>1.</w:t>
            </w: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5811" w:type="dxa"/>
          </w:tcPr>
          <w:p w14:paraId="37D9158C" w14:textId="00034E43" w:rsidR="006B4C0A" w:rsidRPr="00F03B2B" w:rsidRDefault="004D4DD3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Исследование с</w:t>
            </w:r>
            <w:r w:rsidRPr="004D4DD3">
              <w:rPr>
                <w:sz w:val="28"/>
                <w:szCs w:val="28"/>
              </w:rPr>
              <w:t>остояни</w:t>
            </w:r>
            <w:r>
              <w:rPr>
                <w:sz w:val="28"/>
                <w:szCs w:val="28"/>
              </w:rPr>
              <w:t>я</w:t>
            </w:r>
            <w:r w:rsidRPr="004D4DD3">
              <w:rPr>
                <w:sz w:val="28"/>
                <w:szCs w:val="28"/>
              </w:rPr>
              <w:t xml:space="preserve"> и стратеги</w:t>
            </w:r>
            <w:r>
              <w:rPr>
                <w:sz w:val="28"/>
                <w:szCs w:val="28"/>
              </w:rPr>
              <w:t xml:space="preserve">и </w:t>
            </w:r>
            <w:r w:rsidRPr="004D4DD3">
              <w:rPr>
                <w:sz w:val="28"/>
                <w:szCs w:val="28"/>
              </w:rPr>
              <w:t xml:space="preserve">развития информационных технологий </w:t>
            </w:r>
            <w:r w:rsidR="006B4C0A" w:rsidRPr="00F03B2B">
              <w:rPr>
                <w:sz w:val="28"/>
                <w:szCs w:val="28"/>
              </w:rPr>
              <w:t>объекта автоматизации</w:t>
            </w:r>
          </w:p>
        </w:tc>
        <w:tc>
          <w:tcPr>
            <w:tcW w:w="2546" w:type="dxa"/>
          </w:tcPr>
          <w:p w14:paraId="1E1C709B" w14:textId="0DB60DF8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25</w:t>
            </w:r>
            <w:r w:rsidRPr="00F03B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1</w:t>
            </w:r>
            <w:r w:rsidRPr="00F03B2B">
              <w:rPr>
                <w:sz w:val="28"/>
                <w:szCs w:val="28"/>
                <w:lang w:val="uk-UA"/>
              </w:rPr>
              <w:t>-2</w:t>
            </w:r>
            <w:r>
              <w:rPr>
                <w:sz w:val="28"/>
                <w:szCs w:val="28"/>
                <w:lang w:val="uk-UA"/>
              </w:rPr>
              <w:t>6</w:t>
            </w:r>
            <w:r w:rsidRPr="00F03B2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1</w:t>
            </w:r>
          </w:p>
        </w:tc>
      </w:tr>
      <w:tr w:rsidR="006B4C0A" w:rsidRPr="00F03B2B" w14:paraId="64570B2E" w14:textId="77777777" w:rsidTr="000D0245">
        <w:tc>
          <w:tcPr>
            <w:tcW w:w="988" w:type="dxa"/>
          </w:tcPr>
          <w:p w14:paraId="582A6485" w14:textId="5B0CEB42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 w:rsidRPr="00F03B2B">
              <w:rPr>
                <w:bCs/>
                <w:sz w:val="28"/>
                <w:szCs w:val="28"/>
                <w:lang w:val="uk-UA"/>
              </w:rPr>
              <w:lastRenderedPageBreak/>
              <w:t>1.</w:t>
            </w:r>
            <w:r w:rsidR="0043623B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5811" w:type="dxa"/>
          </w:tcPr>
          <w:p w14:paraId="6D5F1FC0" w14:textId="66B5964E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sz w:val="28"/>
                <w:szCs w:val="28"/>
              </w:rPr>
            </w:pPr>
            <w:r w:rsidRPr="006B4C0A">
              <w:rPr>
                <w:sz w:val="28"/>
                <w:szCs w:val="28"/>
              </w:rPr>
              <w:t>Описание существующей организации бизнес и информационных процессов</w:t>
            </w:r>
            <w:r w:rsidR="004D4DD3">
              <w:rPr>
                <w:sz w:val="28"/>
                <w:szCs w:val="28"/>
              </w:rPr>
              <w:t xml:space="preserve"> </w:t>
            </w:r>
            <w:r w:rsidR="004D4DD3" w:rsidRPr="00F03B2B">
              <w:rPr>
                <w:sz w:val="28"/>
                <w:szCs w:val="28"/>
              </w:rPr>
              <w:t>объекта автоматизации</w:t>
            </w:r>
          </w:p>
        </w:tc>
        <w:tc>
          <w:tcPr>
            <w:tcW w:w="2546" w:type="dxa"/>
          </w:tcPr>
          <w:p w14:paraId="7551F5FE" w14:textId="707134F2" w:rsidR="006B4C0A" w:rsidRPr="00F03B2B" w:rsidRDefault="0043623B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29</w:t>
            </w:r>
            <w:r w:rsidR="006B4C0A" w:rsidRPr="00F03B2B">
              <w:rPr>
                <w:sz w:val="28"/>
                <w:szCs w:val="28"/>
              </w:rPr>
              <w:t>.</w:t>
            </w:r>
            <w:r w:rsidR="004D4DD3">
              <w:rPr>
                <w:sz w:val="28"/>
                <w:szCs w:val="28"/>
              </w:rPr>
              <w:t>03</w:t>
            </w:r>
            <w:r w:rsidR="006B4C0A" w:rsidRPr="00F03B2B">
              <w:rPr>
                <w:sz w:val="28"/>
                <w:szCs w:val="28"/>
              </w:rPr>
              <w:t>.2</w:t>
            </w:r>
            <w:r w:rsidR="004D4DD3">
              <w:rPr>
                <w:sz w:val="28"/>
                <w:szCs w:val="28"/>
              </w:rPr>
              <w:t>1</w:t>
            </w:r>
            <w:r w:rsidR="006B4C0A" w:rsidRPr="00F03B2B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30</w:t>
            </w:r>
            <w:r w:rsidR="006B4C0A" w:rsidRPr="00F03B2B">
              <w:rPr>
                <w:sz w:val="28"/>
                <w:szCs w:val="28"/>
              </w:rPr>
              <w:t>.</w:t>
            </w:r>
            <w:r w:rsidR="004D4DD3">
              <w:rPr>
                <w:sz w:val="28"/>
                <w:szCs w:val="28"/>
              </w:rPr>
              <w:t>03</w:t>
            </w:r>
            <w:r w:rsidR="006B4C0A" w:rsidRPr="00F03B2B">
              <w:rPr>
                <w:sz w:val="28"/>
                <w:szCs w:val="28"/>
              </w:rPr>
              <w:t>.2</w:t>
            </w:r>
            <w:r w:rsidR="004D4DD3">
              <w:rPr>
                <w:sz w:val="28"/>
                <w:szCs w:val="28"/>
              </w:rPr>
              <w:t>1</w:t>
            </w:r>
          </w:p>
        </w:tc>
      </w:tr>
      <w:tr w:rsidR="006B4C0A" w:rsidRPr="00F03B2B" w14:paraId="463D0E3F" w14:textId="77777777" w:rsidTr="000D0245">
        <w:tc>
          <w:tcPr>
            <w:tcW w:w="988" w:type="dxa"/>
          </w:tcPr>
          <w:p w14:paraId="7A54D1ED" w14:textId="30D23090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 w:rsidRPr="00F03B2B">
              <w:rPr>
                <w:bCs/>
                <w:sz w:val="28"/>
                <w:szCs w:val="28"/>
                <w:lang w:val="uk-UA"/>
              </w:rPr>
              <w:t>1.</w:t>
            </w:r>
            <w:r w:rsidR="0043623B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5811" w:type="dxa"/>
          </w:tcPr>
          <w:p w14:paraId="230678B8" w14:textId="4F75EA42" w:rsidR="006B4C0A" w:rsidRPr="00F03B2B" w:rsidRDefault="00015E0F" w:rsidP="002739EF">
            <w:pPr>
              <w:spacing w:before="100" w:beforeAutospacing="1" w:after="100" w:afterAutospacing="1" w:line="360" w:lineRule="auto"/>
              <w:outlineLvl w:val="2"/>
              <w:rPr>
                <w:sz w:val="28"/>
                <w:szCs w:val="28"/>
              </w:rPr>
            </w:pPr>
            <w:r w:rsidRPr="00015E0F">
              <w:rPr>
                <w:sz w:val="28"/>
                <w:szCs w:val="28"/>
              </w:rPr>
              <w:t>Описание недостатков существующей системы обработки информации</w:t>
            </w:r>
          </w:p>
        </w:tc>
        <w:tc>
          <w:tcPr>
            <w:tcW w:w="2546" w:type="dxa"/>
          </w:tcPr>
          <w:p w14:paraId="4A51FBFE" w14:textId="5BC08BAC" w:rsidR="006B4C0A" w:rsidRPr="00F03B2B" w:rsidRDefault="0043623B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31</w:t>
            </w:r>
            <w:r w:rsidR="006B4C0A" w:rsidRPr="00F03B2B">
              <w:rPr>
                <w:sz w:val="28"/>
                <w:szCs w:val="28"/>
              </w:rPr>
              <w:t>.</w:t>
            </w:r>
            <w:r w:rsidR="00015E0F">
              <w:rPr>
                <w:sz w:val="28"/>
                <w:szCs w:val="28"/>
              </w:rPr>
              <w:t>03</w:t>
            </w:r>
            <w:r w:rsidR="006B4C0A" w:rsidRPr="00F03B2B">
              <w:rPr>
                <w:sz w:val="28"/>
                <w:szCs w:val="28"/>
              </w:rPr>
              <w:t>.2</w:t>
            </w:r>
            <w:r w:rsidR="00015E0F">
              <w:rPr>
                <w:sz w:val="28"/>
                <w:szCs w:val="28"/>
              </w:rPr>
              <w:t>1</w:t>
            </w:r>
            <w:r w:rsidR="006B4C0A" w:rsidRPr="00F03B2B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31</w:t>
            </w:r>
            <w:r w:rsidR="006B4C0A" w:rsidRPr="00F03B2B">
              <w:rPr>
                <w:sz w:val="28"/>
                <w:szCs w:val="28"/>
                <w:lang w:val="uk-UA"/>
              </w:rPr>
              <w:t>.0</w:t>
            </w:r>
            <w:r w:rsidR="00015E0F">
              <w:rPr>
                <w:sz w:val="28"/>
                <w:szCs w:val="28"/>
                <w:lang w:val="uk-UA"/>
              </w:rPr>
              <w:t>3</w:t>
            </w:r>
            <w:r w:rsidR="006B4C0A" w:rsidRPr="00F03B2B">
              <w:rPr>
                <w:sz w:val="28"/>
                <w:szCs w:val="28"/>
                <w:lang w:val="uk-UA"/>
              </w:rPr>
              <w:t>.21</w:t>
            </w:r>
          </w:p>
        </w:tc>
      </w:tr>
      <w:tr w:rsidR="006B4C0A" w:rsidRPr="00F03B2B" w14:paraId="36567DF2" w14:textId="77777777" w:rsidTr="000D0245">
        <w:tc>
          <w:tcPr>
            <w:tcW w:w="988" w:type="dxa"/>
          </w:tcPr>
          <w:p w14:paraId="2F5871F6" w14:textId="60D14458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 w:rsidRPr="00F03B2B">
              <w:rPr>
                <w:bCs/>
                <w:sz w:val="28"/>
                <w:szCs w:val="28"/>
                <w:lang w:val="uk-UA"/>
              </w:rPr>
              <w:t>1.</w:t>
            </w:r>
            <w:r w:rsidR="0043623B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5811" w:type="dxa"/>
          </w:tcPr>
          <w:p w14:paraId="6F18B37F" w14:textId="4382B2F2" w:rsidR="006B4C0A" w:rsidRPr="00F03B2B" w:rsidRDefault="00015E0F" w:rsidP="002739EF">
            <w:pPr>
              <w:spacing w:before="100" w:beforeAutospacing="1" w:after="100" w:afterAutospacing="1" w:line="360" w:lineRule="auto"/>
              <w:outlineLvl w:val="2"/>
              <w:rPr>
                <w:sz w:val="28"/>
                <w:szCs w:val="28"/>
              </w:rPr>
            </w:pPr>
            <w:r w:rsidRPr="00015E0F">
              <w:rPr>
                <w:sz w:val="28"/>
                <w:szCs w:val="28"/>
              </w:rPr>
              <w:t>Формирование предложений по автоматизации существующих бизнес-процессов</w:t>
            </w:r>
          </w:p>
        </w:tc>
        <w:tc>
          <w:tcPr>
            <w:tcW w:w="2546" w:type="dxa"/>
          </w:tcPr>
          <w:p w14:paraId="21AAF3C5" w14:textId="66C5091A" w:rsidR="006B4C0A" w:rsidRPr="00F03B2B" w:rsidRDefault="00015E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 w:rsidR="0043623B">
              <w:rPr>
                <w:sz w:val="28"/>
                <w:szCs w:val="28"/>
              </w:rPr>
              <w:t>1</w:t>
            </w:r>
            <w:r w:rsidR="006B4C0A"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="006B4C0A" w:rsidRPr="00F03B2B">
              <w:rPr>
                <w:sz w:val="28"/>
                <w:szCs w:val="28"/>
              </w:rPr>
              <w:t>.21</w:t>
            </w:r>
            <w:r w:rsidR="006B4C0A" w:rsidRPr="00F03B2B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</w:t>
            </w:r>
            <w:r w:rsidR="0043623B">
              <w:rPr>
                <w:sz w:val="28"/>
                <w:szCs w:val="28"/>
                <w:lang w:val="uk-UA"/>
              </w:rPr>
              <w:t>1</w:t>
            </w:r>
            <w:r w:rsidR="006B4C0A"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="006B4C0A" w:rsidRPr="00F03B2B">
              <w:rPr>
                <w:sz w:val="28"/>
                <w:szCs w:val="28"/>
              </w:rPr>
              <w:t>.21</w:t>
            </w:r>
          </w:p>
        </w:tc>
      </w:tr>
      <w:tr w:rsidR="006B4C0A" w:rsidRPr="00F03B2B" w14:paraId="1FBFB659" w14:textId="77777777" w:rsidTr="000D0245">
        <w:tc>
          <w:tcPr>
            <w:tcW w:w="988" w:type="dxa"/>
          </w:tcPr>
          <w:p w14:paraId="2F2A7B4A" w14:textId="13EED80B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 w:rsidRPr="00F03B2B">
              <w:rPr>
                <w:bCs/>
                <w:sz w:val="28"/>
                <w:szCs w:val="28"/>
                <w:lang w:val="uk-UA"/>
              </w:rPr>
              <w:t>1.</w:t>
            </w:r>
            <w:r w:rsidR="0043623B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5811" w:type="dxa"/>
          </w:tcPr>
          <w:p w14:paraId="0BC89F93" w14:textId="53D9EF0F" w:rsidR="006B4C0A" w:rsidRPr="00F03B2B" w:rsidRDefault="00015E0F" w:rsidP="002739EF">
            <w:pPr>
              <w:rPr>
                <w:sz w:val="28"/>
                <w:szCs w:val="28"/>
              </w:rPr>
            </w:pPr>
            <w:r w:rsidRPr="00015E0F">
              <w:rPr>
                <w:sz w:val="28"/>
                <w:szCs w:val="28"/>
              </w:rPr>
              <w:t>Анализ рынка программного обеспечения и ИТ-технологий</w:t>
            </w:r>
            <w:r>
              <w:rPr>
                <w:sz w:val="28"/>
                <w:szCs w:val="28"/>
              </w:rPr>
              <w:t xml:space="preserve"> и в</w:t>
            </w:r>
            <w:r w:rsidRPr="00015E0F">
              <w:rPr>
                <w:sz w:val="28"/>
                <w:szCs w:val="28"/>
              </w:rPr>
              <w:t>ыбор технологии проектирования</w:t>
            </w:r>
          </w:p>
        </w:tc>
        <w:tc>
          <w:tcPr>
            <w:tcW w:w="2546" w:type="dxa"/>
          </w:tcPr>
          <w:p w14:paraId="2A9E8E24" w14:textId="0A1C43DE" w:rsidR="006B4C0A" w:rsidRPr="00F03B2B" w:rsidRDefault="0043623B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6B4C0A"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="006B4C0A" w:rsidRPr="00F03B2B">
              <w:rPr>
                <w:sz w:val="28"/>
                <w:szCs w:val="28"/>
              </w:rPr>
              <w:t>.21-</w:t>
            </w:r>
            <w:r>
              <w:rPr>
                <w:sz w:val="28"/>
                <w:szCs w:val="28"/>
              </w:rPr>
              <w:t>02</w:t>
            </w:r>
            <w:r w:rsidR="006B4C0A"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="006B4C0A" w:rsidRPr="00F03B2B">
              <w:rPr>
                <w:sz w:val="28"/>
                <w:szCs w:val="28"/>
              </w:rPr>
              <w:t>.21</w:t>
            </w:r>
          </w:p>
        </w:tc>
      </w:tr>
      <w:tr w:rsidR="00597042" w:rsidRPr="00F03B2B" w14:paraId="535078AC" w14:textId="77777777" w:rsidTr="000D0245">
        <w:tc>
          <w:tcPr>
            <w:tcW w:w="988" w:type="dxa"/>
          </w:tcPr>
          <w:p w14:paraId="15EEBBDF" w14:textId="1122EEB7" w:rsidR="00597042" w:rsidRPr="00F03B2B" w:rsidRDefault="00597042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1.7</w:t>
            </w:r>
          </w:p>
        </w:tc>
        <w:tc>
          <w:tcPr>
            <w:tcW w:w="5811" w:type="dxa"/>
          </w:tcPr>
          <w:p w14:paraId="02AA083F" w14:textId="7C38BA7C" w:rsidR="00597042" w:rsidRPr="00015E0F" w:rsidRDefault="00597042" w:rsidP="00273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</w:t>
            </w:r>
          </w:p>
        </w:tc>
        <w:tc>
          <w:tcPr>
            <w:tcW w:w="2546" w:type="dxa"/>
          </w:tcPr>
          <w:p w14:paraId="500B0F22" w14:textId="3790F76F" w:rsidR="00597042" w:rsidRDefault="00597042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Pr="00F03B2B">
              <w:rPr>
                <w:sz w:val="28"/>
                <w:szCs w:val="28"/>
              </w:rPr>
              <w:t>.21-</w:t>
            </w:r>
            <w:r>
              <w:rPr>
                <w:sz w:val="28"/>
                <w:szCs w:val="28"/>
              </w:rPr>
              <w:t>03</w:t>
            </w:r>
            <w:r w:rsidRPr="00F03B2B">
              <w:rPr>
                <w:sz w:val="28"/>
                <w:szCs w:val="28"/>
              </w:rPr>
              <w:t>.0</w:t>
            </w:r>
            <w:r w:rsidR="00701E98">
              <w:rPr>
                <w:sz w:val="28"/>
                <w:szCs w:val="28"/>
              </w:rPr>
              <w:t>4</w:t>
            </w:r>
            <w:r w:rsidRPr="00F03B2B">
              <w:rPr>
                <w:sz w:val="28"/>
                <w:szCs w:val="28"/>
              </w:rPr>
              <w:t>.21</w:t>
            </w:r>
          </w:p>
        </w:tc>
      </w:tr>
      <w:tr w:rsidR="006B4C0A" w:rsidRPr="00F03B2B" w14:paraId="67FAB6B3" w14:textId="77777777" w:rsidTr="000D0245">
        <w:tc>
          <w:tcPr>
            <w:tcW w:w="988" w:type="dxa"/>
          </w:tcPr>
          <w:p w14:paraId="221004BD" w14:textId="77777777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14:paraId="5B92842D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 xml:space="preserve">Фаза уточнения </w:t>
            </w:r>
          </w:p>
        </w:tc>
        <w:tc>
          <w:tcPr>
            <w:tcW w:w="2546" w:type="dxa"/>
          </w:tcPr>
          <w:p w14:paraId="1EE5910F" w14:textId="4744DCB6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05</w:t>
            </w:r>
            <w:r w:rsidR="006B4C0A" w:rsidRPr="00F03B2B">
              <w:rPr>
                <w:b/>
                <w:bCs/>
                <w:sz w:val="28"/>
                <w:szCs w:val="28"/>
              </w:rPr>
              <w:t>.0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6B4C0A" w:rsidRPr="00F03B2B">
              <w:rPr>
                <w:b/>
                <w:bCs/>
                <w:sz w:val="28"/>
                <w:szCs w:val="28"/>
              </w:rPr>
              <w:t>.21</w:t>
            </w:r>
            <w:r w:rsidR="006B4C0A" w:rsidRPr="00525C07"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17</w:t>
            </w:r>
            <w:r w:rsidR="006B4C0A" w:rsidRPr="00F03B2B">
              <w:rPr>
                <w:b/>
                <w:bCs/>
                <w:sz w:val="28"/>
                <w:szCs w:val="28"/>
              </w:rPr>
              <w:t>.04.21</w:t>
            </w:r>
          </w:p>
        </w:tc>
      </w:tr>
      <w:tr w:rsidR="006B4C0A" w:rsidRPr="00F03B2B" w14:paraId="6568FA5C" w14:textId="77777777" w:rsidTr="000D0245">
        <w:tc>
          <w:tcPr>
            <w:tcW w:w="988" w:type="dxa"/>
          </w:tcPr>
          <w:p w14:paraId="183FF175" w14:textId="18279241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2.1</w:t>
            </w:r>
          </w:p>
        </w:tc>
        <w:tc>
          <w:tcPr>
            <w:tcW w:w="5811" w:type="dxa"/>
          </w:tcPr>
          <w:p w14:paraId="681ED5B7" w14:textId="2B41DD3A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Постановка задачи автоматизации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597042">
              <w:rPr>
                <w:bCs/>
                <w:sz w:val="28"/>
                <w:szCs w:val="28"/>
              </w:rPr>
              <w:t>бизнес-процессов</w:t>
            </w:r>
          </w:p>
        </w:tc>
        <w:tc>
          <w:tcPr>
            <w:tcW w:w="2546" w:type="dxa"/>
          </w:tcPr>
          <w:p w14:paraId="01F9C0E0" w14:textId="6EA6D916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05</w:t>
            </w:r>
            <w:r w:rsidR="006B4C0A" w:rsidRPr="00F03B2B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04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05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42C02F73" w14:textId="77777777" w:rsidTr="000D0245">
        <w:tc>
          <w:tcPr>
            <w:tcW w:w="988" w:type="dxa"/>
          </w:tcPr>
          <w:p w14:paraId="075982FB" w14:textId="3AC7A591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2.2</w:t>
            </w:r>
          </w:p>
        </w:tc>
        <w:tc>
          <w:tcPr>
            <w:tcW w:w="5811" w:type="dxa"/>
          </w:tcPr>
          <w:p w14:paraId="10027C5A" w14:textId="0AC34F77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Построение и обоснование модели новой организации бизнес-процессов</w:t>
            </w:r>
          </w:p>
        </w:tc>
        <w:tc>
          <w:tcPr>
            <w:tcW w:w="2546" w:type="dxa"/>
          </w:tcPr>
          <w:p w14:paraId="4A693FC4" w14:textId="24828128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06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08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2E0D8540" w14:textId="77777777" w:rsidTr="000D0245">
        <w:tc>
          <w:tcPr>
            <w:tcW w:w="988" w:type="dxa"/>
          </w:tcPr>
          <w:p w14:paraId="61E9222C" w14:textId="77777777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2.3</w:t>
            </w:r>
          </w:p>
        </w:tc>
        <w:tc>
          <w:tcPr>
            <w:tcW w:w="5811" w:type="dxa"/>
          </w:tcPr>
          <w:p w14:paraId="47D0D231" w14:textId="5DF04A9A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Спецификация функциональных требований к информационной системе</w:t>
            </w:r>
          </w:p>
        </w:tc>
        <w:tc>
          <w:tcPr>
            <w:tcW w:w="2546" w:type="dxa"/>
          </w:tcPr>
          <w:p w14:paraId="311C8455" w14:textId="44A9FD9C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0</w:t>
            </w:r>
            <w:r w:rsidR="000D0245">
              <w:rPr>
                <w:bCs/>
                <w:sz w:val="28"/>
                <w:szCs w:val="28"/>
              </w:rPr>
              <w:t>9</w:t>
            </w:r>
            <w:r w:rsidRPr="00F03B2B">
              <w:rPr>
                <w:bCs/>
                <w:sz w:val="28"/>
                <w:szCs w:val="28"/>
              </w:rPr>
              <w:t>.0</w:t>
            </w:r>
            <w:r w:rsidR="000D0245">
              <w:rPr>
                <w:bCs/>
                <w:sz w:val="28"/>
                <w:szCs w:val="28"/>
              </w:rPr>
              <w:t>4</w:t>
            </w:r>
            <w:r w:rsidRPr="00F03B2B">
              <w:rPr>
                <w:bCs/>
                <w:sz w:val="28"/>
                <w:szCs w:val="28"/>
              </w:rPr>
              <w:t>.21-</w:t>
            </w:r>
            <w:r w:rsidR="000D0245">
              <w:rPr>
                <w:bCs/>
                <w:sz w:val="28"/>
                <w:szCs w:val="28"/>
              </w:rPr>
              <w:t>09</w:t>
            </w:r>
            <w:r w:rsidRPr="00F03B2B">
              <w:rPr>
                <w:bCs/>
                <w:sz w:val="28"/>
                <w:szCs w:val="28"/>
              </w:rPr>
              <w:t>.0</w:t>
            </w:r>
            <w:r w:rsidR="000D0245">
              <w:rPr>
                <w:bCs/>
                <w:sz w:val="28"/>
                <w:szCs w:val="28"/>
              </w:rPr>
              <w:t>4</w:t>
            </w:r>
            <w:r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3B552CFB" w14:textId="77777777" w:rsidTr="000D0245">
        <w:tc>
          <w:tcPr>
            <w:tcW w:w="988" w:type="dxa"/>
          </w:tcPr>
          <w:p w14:paraId="57BDAFF5" w14:textId="412294A4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2.4</w:t>
            </w:r>
          </w:p>
        </w:tc>
        <w:tc>
          <w:tcPr>
            <w:tcW w:w="5811" w:type="dxa"/>
          </w:tcPr>
          <w:p w14:paraId="23141D54" w14:textId="5B76A0F4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Спецификация и обоснование нефункциональных требований.</w:t>
            </w:r>
          </w:p>
        </w:tc>
        <w:tc>
          <w:tcPr>
            <w:tcW w:w="2546" w:type="dxa"/>
          </w:tcPr>
          <w:p w14:paraId="55B5D264" w14:textId="003CB95D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.21-1</w:t>
            </w:r>
            <w:r>
              <w:rPr>
                <w:bCs/>
                <w:sz w:val="28"/>
                <w:szCs w:val="28"/>
              </w:rPr>
              <w:t>2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3BB8C6E6" w14:textId="77777777" w:rsidTr="000D0245">
        <w:tc>
          <w:tcPr>
            <w:tcW w:w="988" w:type="dxa"/>
          </w:tcPr>
          <w:p w14:paraId="735301D0" w14:textId="789F7031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</w:t>
            </w:r>
            <w:r w:rsidR="00CA67B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811" w:type="dxa"/>
          </w:tcPr>
          <w:p w14:paraId="527976DB" w14:textId="08C74708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Анализ бюджетных ограничений с описанием бюджета на разработку проекта</w:t>
            </w:r>
          </w:p>
        </w:tc>
        <w:tc>
          <w:tcPr>
            <w:tcW w:w="2546" w:type="dxa"/>
          </w:tcPr>
          <w:p w14:paraId="18D197C9" w14:textId="18ECC7AE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14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4E453E78" w14:textId="77777777" w:rsidTr="000D0245">
        <w:tc>
          <w:tcPr>
            <w:tcW w:w="988" w:type="dxa"/>
          </w:tcPr>
          <w:p w14:paraId="3AB326F8" w14:textId="45CAB229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</w:t>
            </w:r>
            <w:r w:rsidR="00CA67B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811" w:type="dxa"/>
          </w:tcPr>
          <w:p w14:paraId="05EAC187" w14:textId="38CD260F" w:rsidR="006B4C0A" w:rsidRPr="00F03B2B" w:rsidRDefault="0059704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597042">
              <w:rPr>
                <w:bCs/>
                <w:sz w:val="28"/>
                <w:szCs w:val="28"/>
              </w:rPr>
              <w:t>Анализ рисков проекта и описание мероприятий по их устранению</w:t>
            </w:r>
          </w:p>
        </w:tc>
        <w:tc>
          <w:tcPr>
            <w:tcW w:w="2546" w:type="dxa"/>
          </w:tcPr>
          <w:p w14:paraId="1A0F0BD2" w14:textId="7623BBA4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16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3369E48E" w14:textId="77777777" w:rsidTr="000D0245">
        <w:tc>
          <w:tcPr>
            <w:tcW w:w="988" w:type="dxa"/>
          </w:tcPr>
          <w:p w14:paraId="3CA543BF" w14:textId="1344CBC6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2.</w:t>
            </w:r>
            <w:r w:rsidR="00CA67B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811" w:type="dxa"/>
          </w:tcPr>
          <w:p w14:paraId="2B24D180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sz w:val="28"/>
                <w:szCs w:val="28"/>
              </w:rPr>
            </w:pPr>
            <w:r w:rsidRPr="00F03B2B">
              <w:rPr>
                <w:sz w:val="28"/>
                <w:szCs w:val="28"/>
              </w:rPr>
              <w:t>Согласование и утверждение</w:t>
            </w:r>
          </w:p>
        </w:tc>
        <w:tc>
          <w:tcPr>
            <w:tcW w:w="2546" w:type="dxa"/>
          </w:tcPr>
          <w:p w14:paraId="3E85F08B" w14:textId="5B1AD71F" w:rsidR="006B4C0A" w:rsidRPr="00F03B2B" w:rsidRDefault="000D0245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  <w:r w:rsidR="006B4C0A" w:rsidRPr="00F03B2B">
              <w:rPr>
                <w:bCs/>
                <w:sz w:val="28"/>
                <w:szCs w:val="28"/>
              </w:rPr>
              <w:t>.04.21-</w:t>
            </w:r>
            <w:r>
              <w:rPr>
                <w:bCs/>
                <w:sz w:val="28"/>
                <w:szCs w:val="28"/>
              </w:rPr>
              <w:t>17</w:t>
            </w:r>
            <w:r w:rsidR="006B4C0A" w:rsidRPr="00F03B2B">
              <w:rPr>
                <w:bCs/>
                <w:sz w:val="28"/>
                <w:szCs w:val="28"/>
              </w:rPr>
              <w:t>.04.21</w:t>
            </w:r>
          </w:p>
        </w:tc>
      </w:tr>
      <w:tr w:rsidR="006B4C0A" w:rsidRPr="00F03B2B" w14:paraId="5E1D4C09" w14:textId="77777777" w:rsidTr="000D0245">
        <w:tc>
          <w:tcPr>
            <w:tcW w:w="988" w:type="dxa"/>
          </w:tcPr>
          <w:p w14:paraId="0071F02F" w14:textId="77777777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1" w:type="dxa"/>
          </w:tcPr>
          <w:p w14:paraId="2E17F153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Фаза конструирования</w:t>
            </w:r>
          </w:p>
        </w:tc>
        <w:tc>
          <w:tcPr>
            <w:tcW w:w="2546" w:type="dxa"/>
          </w:tcPr>
          <w:p w14:paraId="6791C41C" w14:textId="7743B6E6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  <w:r w:rsidR="006B4C0A" w:rsidRPr="00F03B2B">
              <w:rPr>
                <w:b/>
                <w:bCs/>
                <w:sz w:val="28"/>
                <w:szCs w:val="28"/>
              </w:rPr>
              <w:t>.0</w:t>
            </w:r>
            <w:r>
              <w:rPr>
                <w:b/>
                <w:bCs/>
                <w:sz w:val="28"/>
                <w:szCs w:val="28"/>
              </w:rPr>
              <w:t>4</w:t>
            </w:r>
            <w:r w:rsidR="006B4C0A" w:rsidRPr="00F03B2B">
              <w:rPr>
                <w:b/>
                <w:bCs/>
                <w:sz w:val="28"/>
                <w:szCs w:val="28"/>
              </w:rPr>
              <w:t>.21</w:t>
            </w:r>
            <w:r w:rsidR="006B4C0A" w:rsidRPr="00525C07"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19</w:t>
            </w:r>
            <w:r w:rsidR="006B4C0A" w:rsidRPr="00F03B2B">
              <w:rPr>
                <w:b/>
                <w:bCs/>
                <w:sz w:val="28"/>
                <w:szCs w:val="28"/>
              </w:rPr>
              <w:t>.0</w:t>
            </w:r>
            <w:r>
              <w:rPr>
                <w:b/>
                <w:bCs/>
                <w:sz w:val="28"/>
                <w:szCs w:val="28"/>
              </w:rPr>
              <w:t>5</w:t>
            </w:r>
            <w:r w:rsidR="006B4C0A" w:rsidRPr="00F03B2B">
              <w:rPr>
                <w:b/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6B07A4C4" w14:textId="77777777" w:rsidTr="000D0245">
        <w:tc>
          <w:tcPr>
            <w:tcW w:w="988" w:type="dxa"/>
          </w:tcPr>
          <w:p w14:paraId="24FADFF8" w14:textId="0EF07FB2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3.1</w:t>
            </w:r>
          </w:p>
        </w:tc>
        <w:tc>
          <w:tcPr>
            <w:tcW w:w="5811" w:type="dxa"/>
          </w:tcPr>
          <w:p w14:paraId="476EF9BF" w14:textId="4ED41F75" w:rsidR="006B4C0A" w:rsidRPr="00F03B2B" w:rsidRDefault="00CA67B2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и</w:t>
            </w:r>
            <w:r w:rsidRPr="00CA67B2">
              <w:rPr>
                <w:sz w:val="28"/>
                <w:szCs w:val="28"/>
              </w:rPr>
              <w:t>нфологическ</w:t>
            </w:r>
            <w:r>
              <w:rPr>
                <w:sz w:val="28"/>
                <w:szCs w:val="28"/>
              </w:rPr>
              <w:t>ой</w:t>
            </w:r>
            <w:r w:rsidRPr="00CA67B2">
              <w:rPr>
                <w:sz w:val="28"/>
                <w:szCs w:val="28"/>
              </w:rPr>
              <w:t xml:space="preserve"> модел</w:t>
            </w:r>
            <w:r>
              <w:rPr>
                <w:sz w:val="28"/>
                <w:szCs w:val="28"/>
              </w:rPr>
              <w:t>и</w:t>
            </w:r>
            <w:r w:rsidRPr="00CA67B2">
              <w:rPr>
                <w:sz w:val="28"/>
                <w:szCs w:val="28"/>
              </w:rPr>
              <w:t xml:space="preserve"> предметной области и </w:t>
            </w:r>
            <w:proofErr w:type="spellStart"/>
            <w:r w:rsidRPr="00CA67B2">
              <w:rPr>
                <w:sz w:val="28"/>
                <w:szCs w:val="28"/>
              </w:rPr>
              <w:t>даталогическ</w:t>
            </w:r>
            <w:r>
              <w:rPr>
                <w:sz w:val="28"/>
                <w:szCs w:val="28"/>
              </w:rPr>
              <w:t>ой</w:t>
            </w:r>
            <w:proofErr w:type="spellEnd"/>
            <w:r w:rsidRPr="00CA67B2">
              <w:rPr>
                <w:sz w:val="28"/>
                <w:szCs w:val="28"/>
              </w:rPr>
              <w:t xml:space="preserve"> модел</w:t>
            </w:r>
            <w:r>
              <w:rPr>
                <w:sz w:val="28"/>
                <w:szCs w:val="28"/>
              </w:rPr>
              <w:t>и</w:t>
            </w:r>
            <w:r w:rsidRPr="00CA67B2">
              <w:rPr>
                <w:sz w:val="28"/>
                <w:szCs w:val="28"/>
              </w:rPr>
              <w:t xml:space="preserve"> базы данных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14:paraId="076FE743" w14:textId="500D40AD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24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4B33CA67" w14:textId="77777777" w:rsidTr="000D0245">
        <w:tc>
          <w:tcPr>
            <w:tcW w:w="988" w:type="dxa"/>
          </w:tcPr>
          <w:p w14:paraId="1F48F295" w14:textId="3B5F94D3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lastRenderedPageBreak/>
              <w:t>3.2</w:t>
            </w:r>
          </w:p>
        </w:tc>
        <w:tc>
          <w:tcPr>
            <w:tcW w:w="5811" w:type="dxa"/>
          </w:tcPr>
          <w:p w14:paraId="4C8F0FE0" w14:textId="452A9DB2" w:rsidR="006B4C0A" w:rsidRPr="00F03B2B" w:rsidRDefault="00CA67B2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с</w:t>
            </w:r>
            <w:r w:rsidRPr="00CA67B2">
              <w:rPr>
                <w:sz w:val="28"/>
                <w:szCs w:val="28"/>
              </w:rPr>
              <w:t>труктурны</w:t>
            </w:r>
            <w:r>
              <w:rPr>
                <w:sz w:val="28"/>
                <w:szCs w:val="28"/>
              </w:rPr>
              <w:t>х</w:t>
            </w:r>
            <w:r w:rsidRPr="00CA67B2">
              <w:rPr>
                <w:sz w:val="28"/>
                <w:szCs w:val="28"/>
              </w:rPr>
              <w:t xml:space="preserve"> диаграмм</w:t>
            </w:r>
            <w:r>
              <w:rPr>
                <w:sz w:val="28"/>
                <w:szCs w:val="28"/>
              </w:rPr>
              <w:t xml:space="preserve"> </w:t>
            </w:r>
            <w:r w:rsidRPr="00CA67B2">
              <w:rPr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2546" w:type="dxa"/>
          </w:tcPr>
          <w:p w14:paraId="2760E4BC" w14:textId="55ED1C03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</w:t>
            </w:r>
            <w:r>
              <w:rPr>
                <w:bCs/>
                <w:sz w:val="28"/>
                <w:szCs w:val="28"/>
              </w:rPr>
              <w:t>1</w:t>
            </w:r>
            <w:r w:rsidR="006B4C0A" w:rsidRPr="00F03B2B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>30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105CCEC9" w14:textId="77777777" w:rsidTr="000D0245">
        <w:tc>
          <w:tcPr>
            <w:tcW w:w="988" w:type="dxa"/>
          </w:tcPr>
          <w:p w14:paraId="1CE89D8C" w14:textId="5CDD2F3A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5811" w:type="dxa"/>
          </w:tcPr>
          <w:p w14:paraId="22F0CC51" w14:textId="79A78C70" w:rsidR="006B4C0A" w:rsidRPr="00F03B2B" w:rsidRDefault="00CA67B2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Pr="00CA67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CA67B2">
              <w:rPr>
                <w:sz w:val="28"/>
                <w:szCs w:val="28"/>
              </w:rPr>
              <w:t>труктурны</w:t>
            </w:r>
            <w:r>
              <w:rPr>
                <w:sz w:val="28"/>
                <w:szCs w:val="28"/>
              </w:rPr>
              <w:t>х</w:t>
            </w:r>
            <w:r w:rsidRPr="00CA67B2">
              <w:rPr>
                <w:sz w:val="28"/>
                <w:szCs w:val="28"/>
              </w:rPr>
              <w:t xml:space="preserve"> диаграмм</w:t>
            </w:r>
            <w:r>
              <w:rPr>
                <w:sz w:val="28"/>
                <w:szCs w:val="28"/>
              </w:rPr>
              <w:t xml:space="preserve"> </w:t>
            </w:r>
            <w:r w:rsidRPr="00CA67B2">
              <w:rPr>
                <w:sz w:val="28"/>
                <w:szCs w:val="28"/>
              </w:rPr>
              <w:t>технического обеспечения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14:paraId="0ADB0BB5" w14:textId="0CE290EE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4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05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10AAFAE5" w14:textId="77777777" w:rsidTr="000D0245">
        <w:tc>
          <w:tcPr>
            <w:tcW w:w="988" w:type="dxa"/>
          </w:tcPr>
          <w:p w14:paraId="5375B90E" w14:textId="2C69B656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3.4</w:t>
            </w:r>
          </w:p>
        </w:tc>
        <w:tc>
          <w:tcPr>
            <w:tcW w:w="5811" w:type="dxa"/>
          </w:tcPr>
          <w:p w14:paraId="6649253A" w14:textId="5D5C4D92" w:rsidR="006B4C0A" w:rsidRPr="00F03B2B" w:rsidRDefault="00CA67B2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Проектирование с</w:t>
            </w:r>
            <w:r w:rsidRPr="00CA67B2">
              <w:rPr>
                <w:bCs/>
                <w:sz w:val="28"/>
                <w:szCs w:val="28"/>
              </w:rPr>
              <w:t>хем технологического процесса, информационных потоков</w:t>
            </w:r>
          </w:p>
        </w:tc>
        <w:tc>
          <w:tcPr>
            <w:tcW w:w="2546" w:type="dxa"/>
          </w:tcPr>
          <w:p w14:paraId="1F26056D" w14:textId="135DACDA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06</w:t>
            </w:r>
            <w:r w:rsidR="006B4C0A" w:rsidRPr="00F03B2B">
              <w:rPr>
                <w:bCs/>
                <w:sz w:val="28"/>
                <w:szCs w:val="28"/>
              </w:rPr>
              <w:t>.05.21-</w:t>
            </w:r>
            <w:r>
              <w:rPr>
                <w:bCs/>
                <w:sz w:val="28"/>
                <w:szCs w:val="28"/>
              </w:rPr>
              <w:t>12</w:t>
            </w:r>
            <w:r w:rsidR="006B4C0A" w:rsidRPr="00F03B2B">
              <w:rPr>
                <w:bCs/>
                <w:sz w:val="28"/>
                <w:szCs w:val="28"/>
              </w:rPr>
              <w:t>.05.21</w:t>
            </w:r>
          </w:p>
        </w:tc>
      </w:tr>
      <w:tr w:rsidR="006B4C0A" w:rsidRPr="00F03B2B" w14:paraId="649E78D4" w14:textId="77777777" w:rsidTr="000D0245">
        <w:tc>
          <w:tcPr>
            <w:tcW w:w="988" w:type="dxa"/>
          </w:tcPr>
          <w:p w14:paraId="0A67E3EF" w14:textId="6E84DB27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5811" w:type="dxa"/>
          </w:tcPr>
          <w:p w14:paraId="4E9FF8E7" w14:textId="07F29415" w:rsidR="006B4C0A" w:rsidRPr="00F03B2B" w:rsidRDefault="006F6F0F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6F6F0F">
              <w:rPr>
                <w:bCs/>
                <w:sz w:val="28"/>
                <w:szCs w:val="28"/>
              </w:rPr>
              <w:t>Оценка совокупной стоимости владения созданной ИС</w:t>
            </w:r>
          </w:p>
        </w:tc>
        <w:tc>
          <w:tcPr>
            <w:tcW w:w="2546" w:type="dxa"/>
          </w:tcPr>
          <w:p w14:paraId="6A1C8EC8" w14:textId="6A090FDD" w:rsidR="006B4C0A" w:rsidRPr="00F03B2B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6B4C0A" w:rsidRPr="00F03B2B">
              <w:rPr>
                <w:bCs/>
                <w:sz w:val="28"/>
                <w:szCs w:val="28"/>
              </w:rPr>
              <w:t>3.05.21-</w:t>
            </w:r>
            <w:r>
              <w:rPr>
                <w:bCs/>
                <w:sz w:val="28"/>
                <w:szCs w:val="28"/>
              </w:rPr>
              <w:t>18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F6F0F" w:rsidRPr="00F03B2B" w14:paraId="144D049E" w14:textId="77777777" w:rsidTr="000D0245">
        <w:tc>
          <w:tcPr>
            <w:tcW w:w="988" w:type="dxa"/>
          </w:tcPr>
          <w:p w14:paraId="64221BD6" w14:textId="1C76AA5F" w:rsidR="006F6F0F" w:rsidRPr="00F03B2B" w:rsidRDefault="006F6F0F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3.6</w:t>
            </w:r>
          </w:p>
        </w:tc>
        <w:tc>
          <w:tcPr>
            <w:tcW w:w="5811" w:type="dxa"/>
          </w:tcPr>
          <w:p w14:paraId="0B92DA48" w14:textId="2D0C889D" w:rsidR="006F6F0F" w:rsidRPr="006F6F0F" w:rsidRDefault="006F6F0F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sz w:val="28"/>
                <w:szCs w:val="28"/>
              </w:rPr>
              <w:t>Согласование и утверждение</w:t>
            </w:r>
          </w:p>
        </w:tc>
        <w:tc>
          <w:tcPr>
            <w:tcW w:w="2546" w:type="dxa"/>
          </w:tcPr>
          <w:p w14:paraId="1BCCA119" w14:textId="500D821E" w:rsidR="006F6F0F" w:rsidRPr="006F6F0F" w:rsidRDefault="006F6F0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sz w:val="28"/>
                <w:szCs w:val="28"/>
              </w:rPr>
            </w:pPr>
            <w:r w:rsidRPr="006F6F0F">
              <w:rPr>
                <w:sz w:val="28"/>
                <w:szCs w:val="28"/>
              </w:rPr>
              <w:t>19.05.21-19.05.21</w:t>
            </w:r>
          </w:p>
        </w:tc>
      </w:tr>
      <w:tr w:rsidR="006B4C0A" w:rsidRPr="00F03B2B" w14:paraId="5E0A1DD2" w14:textId="77777777" w:rsidTr="000D0245">
        <w:tc>
          <w:tcPr>
            <w:tcW w:w="988" w:type="dxa"/>
          </w:tcPr>
          <w:p w14:paraId="2E8E459E" w14:textId="4B22DAE4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1" w:type="dxa"/>
          </w:tcPr>
          <w:p w14:paraId="231187C1" w14:textId="5265119C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/>
                <w:bCs/>
                <w:sz w:val="28"/>
                <w:szCs w:val="28"/>
              </w:rPr>
              <w:t xml:space="preserve">Фаза </w:t>
            </w:r>
            <w:r w:rsidR="008B7E89">
              <w:rPr>
                <w:b/>
                <w:bCs/>
                <w:sz w:val="28"/>
                <w:szCs w:val="28"/>
              </w:rPr>
              <w:t>в</w:t>
            </w:r>
            <w:r w:rsidRPr="00F03B2B">
              <w:rPr>
                <w:b/>
                <w:bCs/>
                <w:sz w:val="28"/>
                <w:szCs w:val="28"/>
              </w:rPr>
              <w:t xml:space="preserve">недрения </w:t>
            </w:r>
          </w:p>
        </w:tc>
        <w:tc>
          <w:tcPr>
            <w:tcW w:w="2546" w:type="dxa"/>
          </w:tcPr>
          <w:p w14:paraId="7291CA48" w14:textId="68DB8017" w:rsidR="006B4C0A" w:rsidRPr="00F03B2B" w:rsidRDefault="0041218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="006B4C0A" w:rsidRPr="00F03B2B">
              <w:rPr>
                <w:b/>
                <w:bCs/>
                <w:sz w:val="28"/>
                <w:szCs w:val="28"/>
              </w:rPr>
              <w:t>.0</w:t>
            </w:r>
            <w:r>
              <w:rPr>
                <w:b/>
                <w:bCs/>
                <w:sz w:val="28"/>
                <w:szCs w:val="28"/>
              </w:rPr>
              <w:t>5</w:t>
            </w:r>
            <w:r w:rsidR="006B4C0A" w:rsidRPr="00F03B2B">
              <w:rPr>
                <w:b/>
                <w:bCs/>
                <w:sz w:val="28"/>
                <w:szCs w:val="28"/>
              </w:rPr>
              <w:t>.21</w:t>
            </w:r>
            <w:r w:rsidR="006B4C0A" w:rsidRPr="00525C07"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01</w:t>
            </w:r>
            <w:r w:rsidR="006B4C0A" w:rsidRPr="00F03B2B">
              <w:rPr>
                <w:b/>
                <w:bCs/>
                <w:sz w:val="28"/>
                <w:szCs w:val="28"/>
              </w:rPr>
              <w:t>.0</w:t>
            </w:r>
            <w:r>
              <w:rPr>
                <w:b/>
                <w:bCs/>
                <w:sz w:val="28"/>
                <w:szCs w:val="28"/>
              </w:rPr>
              <w:t>6</w:t>
            </w:r>
            <w:r w:rsidR="006B4C0A" w:rsidRPr="00F03B2B">
              <w:rPr>
                <w:b/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5564A46D" w14:textId="77777777" w:rsidTr="000D0245">
        <w:tc>
          <w:tcPr>
            <w:tcW w:w="988" w:type="dxa"/>
          </w:tcPr>
          <w:p w14:paraId="4526F042" w14:textId="79D8662B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5811" w:type="dxa"/>
          </w:tcPr>
          <w:p w14:paraId="01DBEE32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 xml:space="preserve">Испытание </w:t>
            </w:r>
          </w:p>
        </w:tc>
        <w:tc>
          <w:tcPr>
            <w:tcW w:w="2546" w:type="dxa"/>
          </w:tcPr>
          <w:p w14:paraId="6D4D9BF3" w14:textId="1505B3CE" w:rsidR="006B4C0A" w:rsidRPr="00F03B2B" w:rsidRDefault="0041218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.21-</w:t>
            </w:r>
            <w:r>
              <w:rPr>
                <w:bCs/>
                <w:sz w:val="28"/>
                <w:szCs w:val="28"/>
              </w:rPr>
              <w:t>21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045450E3" w14:textId="77777777" w:rsidTr="000D0245">
        <w:tc>
          <w:tcPr>
            <w:tcW w:w="988" w:type="dxa"/>
          </w:tcPr>
          <w:p w14:paraId="1104D0C7" w14:textId="7DD47B53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5811" w:type="dxa"/>
          </w:tcPr>
          <w:p w14:paraId="00CA1A58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 xml:space="preserve">Опытная эксплуатация </w:t>
            </w:r>
          </w:p>
        </w:tc>
        <w:tc>
          <w:tcPr>
            <w:tcW w:w="2546" w:type="dxa"/>
          </w:tcPr>
          <w:p w14:paraId="64615059" w14:textId="7AE60F49" w:rsidR="006B4C0A" w:rsidRPr="00F03B2B" w:rsidRDefault="0041218F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.21-2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5</w:t>
            </w:r>
            <w:r w:rsidR="006B4C0A" w:rsidRPr="00F03B2B">
              <w:rPr>
                <w:bCs/>
                <w:sz w:val="28"/>
                <w:szCs w:val="28"/>
              </w:rPr>
              <w:t>.21</w:t>
            </w:r>
          </w:p>
        </w:tc>
      </w:tr>
      <w:tr w:rsidR="006B4C0A" w:rsidRPr="00F03B2B" w14:paraId="0925F0EF" w14:textId="77777777" w:rsidTr="000D0245">
        <w:tc>
          <w:tcPr>
            <w:tcW w:w="988" w:type="dxa"/>
          </w:tcPr>
          <w:p w14:paraId="31AFB848" w14:textId="5B8C1B28" w:rsidR="006B4C0A" w:rsidRPr="00F03B2B" w:rsidRDefault="006B4C0A" w:rsidP="000D0245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5811" w:type="dxa"/>
          </w:tcPr>
          <w:p w14:paraId="3D3D7541" w14:textId="77777777" w:rsidR="006B4C0A" w:rsidRPr="00F03B2B" w:rsidRDefault="006B4C0A" w:rsidP="002739EF">
            <w:pPr>
              <w:spacing w:before="100" w:beforeAutospacing="1" w:after="100" w:afterAutospacing="1" w:line="360" w:lineRule="auto"/>
              <w:outlineLvl w:val="2"/>
              <w:rPr>
                <w:b/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Ввод в действие</w:t>
            </w:r>
          </w:p>
        </w:tc>
        <w:tc>
          <w:tcPr>
            <w:tcW w:w="2546" w:type="dxa"/>
          </w:tcPr>
          <w:p w14:paraId="79C802F2" w14:textId="0BCE3C0A" w:rsidR="006B4C0A" w:rsidRPr="00F03B2B" w:rsidRDefault="006B4C0A" w:rsidP="006B4C0A">
            <w:pPr>
              <w:spacing w:before="100" w:beforeAutospacing="1" w:after="100" w:afterAutospacing="1" w:line="360" w:lineRule="auto"/>
              <w:jc w:val="center"/>
              <w:outlineLvl w:val="2"/>
              <w:rPr>
                <w:bCs/>
                <w:sz w:val="28"/>
                <w:szCs w:val="28"/>
              </w:rPr>
            </w:pPr>
            <w:r w:rsidRPr="00F03B2B">
              <w:rPr>
                <w:bCs/>
                <w:sz w:val="28"/>
                <w:szCs w:val="28"/>
              </w:rPr>
              <w:t>2</w:t>
            </w:r>
            <w:r w:rsidR="0041218F">
              <w:rPr>
                <w:bCs/>
                <w:sz w:val="28"/>
                <w:szCs w:val="28"/>
              </w:rPr>
              <w:t>6</w:t>
            </w:r>
            <w:r w:rsidRPr="00F03B2B">
              <w:rPr>
                <w:bCs/>
                <w:sz w:val="28"/>
                <w:szCs w:val="28"/>
              </w:rPr>
              <w:t>.0</w:t>
            </w:r>
            <w:r w:rsidR="0041218F">
              <w:rPr>
                <w:bCs/>
                <w:sz w:val="28"/>
                <w:szCs w:val="28"/>
              </w:rPr>
              <w:t>5</w:t>
            </w:r>
            <w:r w:rsidRPr="00F03B2B">
              <w:rPr>
                <w:bCs/>
                <w:sz w:val="28"/>
                <w:szCs w:val="28"/>
              </w:rPr>
              <w:t>.21-</w:t>
            </w:r>
            <w:r w:rsidR="0041218F">
              <w:rPr>
                <w:bCs/>
                <w:sz w:val="28"/>
                <w:szCs w:val="28"/>
              </w:rPr>
              <w:t>01</w:t>
            </w:r>
            <w:r w:rsidRPr="00F03B2B">
              <w:rPr>
                <w:bCs/>
                <w:sz w:val="28"/>
                <w:szCs w:val="28"/>
              </w:rPr>
              <w:t>.06.21</w:t>
            </w:r>
          </w:p>
        </w:tc>
      </w:tr>
    </w:tbl>
    <w:p w14:paraId="7207E9FF" w14:textId="77777777" w:rsidR="006B4C0A" w:rsidRPr="003739B9" w:rsidRDefault="006B4C0A" w:rsidP="006B4C0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</w:p>
    <w:p w14:paraId="21CE6174" w14:textId="5D334CC5" w:rsid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Анализ бюджетных ограничений с описанием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бюджета на разработку проекта</w:t>
      </w:r>
    </w:p>
    <w:p w14:paraId="341873F9" w14:textId="74289560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B54EB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4EB3">
        <w:rPr>
          <w:sz w:val="28"/>
          <w:szCs w:val="28"/>
        </w:rPr>
        <w:t xml:space="preserve"> Затраты на основную заработную плату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317" w:type="dxa"/>
        <w:tblInd w:w="-108" w:type="dxa"/>
        <w:tblCellMar>
          <w:top w:w="14" w:type="dxa"/>
          <w:right w:w="18" w:type="dxa"/>
        </w:tblCellMar>
        <w:tblLook w:val="04A0" w:firstRow="1" w:lastRow="0" w:firstColumn="1" w:lastColumn="0" w:noHBand="0" w:noVBand="1"/>
      </w:tblPr>
      <w:tblGrid>
        <w:gridCol w:w="394"/>
        <w:gridCol w:w="1983"/>
        <w:gridCol w:w="1275"/>
        <w:gridCol w:w="1277"/>
        <w:gridCol w:w="1417"/>
        <w:gridCol w:w="1560"/>
        <w:gridCol w:w="1411"/>
      </w:tblGrid>
      <w:tr w:rsidR="00C90FF5" w:rsidRPr="00B54EB3" w14:paraId="1E389109" w14:textId="77777777" w:rsidTr="00C90FF5">
        <w:trPr>
          <w:trHeight w:val="977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EBFA" w14:textId="77777777" w:rsidR="00C90FF5" w:rsidRPr="00B54EB3" w:rsidRDefault="00C90FF5" w:rsidP="00C90FF5">
            <w:pPr>
              <w:spacing w:line="360" w:lineRule="auto"/>
              <w:ind w:left="10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№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AB77" w14:textId="77777777" w:rsidR="00C90FF5" w:rsidRPr="00B54EB3" w:rsidRDefault="00C90FF5" w:rsidP="00C90FF5">
            <w:pPr>
              <w:tabs>
                <w:tab w:val="center" w:pos="990"/>
              </w:tabs>
              <w:spacing w:line="360" w:lineRule="auto"/>
              <w:ind w:left="-17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 </w:t>
            </w:r>
            <w:r w:rsidRPr="00B54EB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Работник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BF50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Оклад, руб.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13B0" w14:textId="77777777" w:rsidR="00C90FF5" w:rsidRPr="00B54EB3" w:rsidRDefault="00C90FF5" w:rsidP="00C90FF5">
            <w:pPr>
              <w:spacing w:line="360" w:lineRule="auto"/>
              <w:ind w:left="17" w:hanging="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Дневной оклад, руб.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268D" w14:textId="77777777" w:rsidR="00C90FF5" w:rsidRPr="00B54EB3" w:rsidRDefault="00C90FF5" w:rsidP="00C90FF5">
            <w:pPr>
              <w:spacing w:after="43"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Трудовые затраты, </w:t>
            </w:r>
          </w:p>
          <w:p w14:paraId="0BFB9A03" w14:textId="77777777" w:rsidR="00C90FF5" w:rsidRPr="00B54EB3" w:rsidRDefault="00C90FF5" w:rsidP="00C90FF5">
            <w:pPr>
              <w:spacing w:line="360" w:lineRule="auto"/>
              <w:ind w:left="16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ч.-</w:t>
            </w:r>
            <w:proofErr w:type="spellStart"/>
            <w:r w:rsidRPr="00B54EB3">
              <w:rPr>
                <w:sz w:val="28"/>
                <w:szCs w:val="28"/>
              </w:rPr>
              <w:t>дн</w:t>
            </w:r>
            <w:proofErr w:type="spellEnd"/>
            <w:r w:rsidRPr="00B54EB3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0DB3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Зарплата, руб.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7719" w14:textId="77777777" w:rsidR="00C90FF5" w:rsidRPr="00B54EB3" w:rsidRDefault="00C90FF5" w:rsidP="00C90FF5">
            <w:pPr>
              <w:spacing w:after="52"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Зарплата с </w:t>
            </w:r>
            <w:proofErr w:type="spellStart"/>
            <w:r w:rsidRPr="00B54EB3">
              <w:rPr>
                <w:sz w:val="28"/>
                <w:szCs w:val="28"/>
              </w:rPr>
              <w:t>р.к</w:t>
            </w:r>
            <w:proofErr w:type="spellEnd"/>
            <w:r w:rsidRPr="00B54EB3">
              <w:rPr>
                <w:sz w:val="28"/>
                <w:szCs w:val="28"/>
              </w:rPr>
              <w:t xml:space="preserve">. </w:t>
            </w:r>
          </w:p>
          <w:p w14:paraId="2827E994" w14:textId="77777777" w:rsidR="00C90FF5" w:rsidRPr="00B54EB3" w:rsidRDefault="00C90FF5" w:rsidP="00C90FF5">
            <w:pPr>
              <w:spacing w:line="360" w:lineRule="auto"/>
              <w:ind w:left="205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30%, руб. </w:t>
            </w:r>
          </w:p>
        </w:tc>
      </w:tr>
      <w:tr w:rsidR="00C90FF5" w:rsidRPr="00B54EB3" w14:paraId="395A510C" w14:textId="77777777" w:rsidTr="00C90FF5">
        <w:trPr>
          <w:trHeight w:val="331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792" w14:textId="77777777" w:rsidR="00C90FF5" w:rsidRPr="00B54EB3" w:rsidRDefault="00C90FF5" w:rsidP="00C90FF5">
            <w:pPr>
              <w:spacing w:line="360" w:lineRule="auto"/>
              <w:ind w:left="10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49CF" w14:textId="77777777" w:rsidR="00C90FF5" w:rsidRPr="00B54EB3" w:rsidRDefault="00C90FF5" w:rsidP="00C90FF5">
            <w:pPr>
              <w:spacing w:line="360" w:lineRule="auto"/>
              <w:ind w:left="107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6815" w14:textId="77777777" w:rsidR="00C90FF5" w:rsidRPr="00B54EB3" w:rsidRDefault="00C90FF5" w:rsidP="00C90FF5">
            <w:pPr>
              <w:spacing w:line="360" w:lineRule="auto"/>
              <w:ind w:left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B54EB3">
              <w:rPr>
                <w:sz w:val="28"/>
                <w:szCs w:val="28"/>
              </w:rPr>
              <w:t xml:space="preserve">000,00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DE51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  <w:r w:rsidRPr="00B54EB3">
              <w:rPr>
                <w:sz w:val="28"/>
                <w:szCs w:val="28"/>
              </w:rPr>
              <w:t xml:space="preserve">0,95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D0D1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3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EAD1" w14:textId="77777777" w:rsidR="00C90FF5" w:rsidRPr="00B54EB3" w:rsidRDefault="00C90FF5" w:rsidP="00C90FF5">
            <w:pPr>
              <w:spacing w:line="360" w:lineRule="auto"/>
              <w:ind w:left="14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666,40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4EBD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 xml:space="preserve">466,32 </w:t>
            </w:r>
          </w:p>
        </w:tc>
      </w:tr>
      <w:tr w:rsidR="00C90FF5" w:rsidRPr="00B54EB3" w14:paraId="6D15443A" w14:textId="77777777" w:rsidTr="00C90FF5">
        <w:trPr>
          <w:trHeight w:val="332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0F87" w14:textId="77777777" w:rsidR="00C90FF5" w:rsidRPr="00B54EB3" w:rsidRDefault="00C90FF5" w:rsidP="00C90FF5">
            <w:pPr>
              <w:spacing w:line="360" w:lineRule="auto"/>
              <w:ind w:left="10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8389" w14:textId="77777777" w:rsidR="00C90FF5" w:rsidRPr="00B54EB3" w:rsidRDefault="00C90FF5" w:rsidP="00C90FF5">
            <w:pPr>
              <w:spacing w:line="360" w:lineRule="auto"/>
              <w:ind w:left="107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0246" w14:textId="77777777" w:rsidR="00C90FF5" w:rsidRPr="00B54EB3" w:rsidRDefault="00C90FF5" w:rsidP="00C90FF5">
            <w:pPr>
              <w:spacing w:line="360" w:lineRule="auto"/>
              <w:ind w:left="112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000,00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19A9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  <w:r w:rsidRPr="00B54EB3">
              <w:rPr>
                <w:sz w:val="28"/>
                <w:szCs w:val="28"/>
              </w:rPr>
              <w:t xml:space="preserve">6,19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4740" w14:textId="77777777" w:rsidR="00C90FF5" w:rsidRPr="00B54EB3" w:rsidRDefault="00C90FF5" w:rsidP="00C90FF5">
            <w:pPr>
              <w:spacing w:line="360" w:lineRule="auto"/>
              <w:ind w:left="16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60CE" w14:textId="77777777" w:rsidR="00C90FF5" w:rsidRPr="00B54EB3" w:rsidRDefault="00C90FF5" w:rsidP="00C90FF5">
            <w:pPr>
              <w:spacing w:line="360" w:lineRule="auto"/>
              <w:ind w:left="14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Pr="00B54EB3">
              <w:rPr>
                <w:sz w:val="28"/>
                <w:szCs w:val="28"/>
              </w:rPr>
              <w:t xml:space="preserve">380,94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90BC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B54EB3">
              <w:rPr>
                <w:sz w:val="28"/>
                <w:szCs w:val="28"/>
              </w:rPr>
              <w:t xml:space="preserve">095,22 </w:t>
            </w:r>
          </w:p>
        </w:tc>
      </w:tr>
      <w:tr w:rsidR="00C90FF5" w:rsidRPr="00B54EB3" w14:paraId="4388DD90" w14:textId="77777777" w:rsidTr="00C90FF5">
        <w:trPr>
          <w:trHeight w:val="332"/>
        </w:trPr>
        <w:tc>
          <w:tcPr>
            <w:tcW w:w="2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4D4B" w14:textId="77777777" w:rsidR="00C90FF5" w:rsidRPr="00B54EB3" w:rsidRDefault="00C90FF5" w:rsidP="00C90FF5">
            <w:pPr>
              <w:spacing w:line="360" w:lineRule="auto"/>
              <w:ind w:left="10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2990" w14:textId="77777777" w:rsidR="00C90FF5" w:rsidRPr="00B54EB3" w:rsidRDefault="00C90FF5" w:rsidP="00C90FF5">
            <w:pPr>
              <w:spacing w:line="360" w:lineRule="auto"/>
              <w:ind w:left="84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41B2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857,14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0EFA" w14:textId="77777777" w:rsidR="00C90FF5" w:rsidRPr="00B54EB3" w:rsidRDefault="00C90FF5" w:rsidP="00C90FF5">
            <w:pPr>
              <w:spacing w:line="360" w:lineRule="auto"/>
              <w:ind w:left="84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40F8" w14:textId="77777777" w:rsidR="00C90FF5" w:rsidRPr="00B54EB3" w:rsidRDefault="00C90FF5" w:rsidP="00C90FF5">
            <w:pPr>
              <w:spacing w:line="360" w:lineRule="auto"/>
              <w:ind w:left="14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55047,34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541D" w14:textId="77777777" w:rsidR="00C90FF5" w:rsidRPr="00B54EB3" w:rsidRDefault="00C90FF5" w:rsidP="00C90FF5">
            <w:pPr>
              <w:spacing w:line="360" w:lineRule="auto"/>
              <w:ind w:left="15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71561,54 </w:t>
            </w:r>
          </w:p>
        </w:tc>
      </w:tr>
    </w:tbl>
    <w:p w14:paraId="4651185B" w14:textId="77777777" w:rsidR="00E6553D" w:rsidRDefault="00E6553D" w:rsidP="00E6553D">
      <w:pPr>
        <w:spacing w:line="360" w:lineRule="auto"/>
        <w:ind w:right="13"/>
        <w:jc w:val="both"/>
        <w:rPr>
          <w:sz w:val="28"/>
          <w:szCs w:val="28"/>
        </w:rPr>
      </w:pPr>
    </w:p>
    <w:p w14:paraId="0650B2D0" w14:textId="1B988C75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6.2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4EB3">
        <w:rPr>
          <w:sz w:val="28"/>
          <w:szCs w:val="28"/>
        </w:rPr>
        <w:t xml:space="preserve"> Затраты на оборудование и </w:t>
      </w:r>
      <w:r>
        <w:rPr>
          <w:sz w:val="28"/>
          <w:szCs w:val="28"/>
        </w:rPr>
        <w:t>ПО</w:t>
      </w:r>
      <w:r w:rsidRPr="00B54EB3">
        <w:rPr>
          <w:i/>
          <w:sz w:val="28"/>
          <w:szCs w:val="28"/>
        </w:rPr>
        <w:t xml:space="preserve">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364" w:type="dxa"/>
        <w:tblInd w:w="-150" w:type="dxa"/>
        <w:tblCellMar>
          <w:top w:w="17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110"/>
        <w:gridCol w:w="2986"/>
        <w:gridCol w:w="2268"/>
      </w:tblGrid>
      <w:tr w:rsidR="00C90FF5" w:rsidRPr="00B54EB3" w14:paraId="23048E9F" w14:textId="77777777" w:rsidTr="00333BA6">
        <w:trPr>
          <w:trHeight w:val="386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87974" w14:textId="77777777" w:rsidR="00C90FF5" w:rsidRPr="00B54EB3" w:rsidRDefault="00C90FF5" w:rsidP="00C90FF5">
            <w:pPr>
              <w:spacing w:line="360" w:lineRule="auto"/>
              <w:ind w:right="6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  <w:r w:rsidRPr="00B54EB3">
              <w:rPr>
                <w:sz w:val="28"/>
                <w:szCs w:val="28"/>
              </w:rPr>
              <w:t xml:space="preserve"> затрат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83134" w14:textId="77777777" w:rsidR="00C90FF5" w:rsidRPr="00B54EB3" w:rsidRDefault="00C90FF5" w:rsidP="00C90FF5">
            <w:pPr>
              <w:spacing w:line="360" w:lineRule="auto"/>
              <w:ind w:left="2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Денежная оценка, руб.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47E77" w14:textId="77777777" w:rsidR="00C90FF5" w:rsidRPr="00B54EB3" w:rsidRDefault="00C90FF5" w:rsidP="00C90FF5">
            <w:pPr>
              <w:spacing w:line="360" w:lineRule="auto"/>
              <w:ind w:left="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Удельный вес, % </w:t>
            </w:r>
          </w:p>
        </w:tc>
      </w:tr>
      <w:tr w:rsidR="00C90FF5" w:rsidRPr="00B54EB3" w14:paraId="31910CB9" w14:textId="77777777" w:rsidTr="00333BA6">
        <w:trPr>
          <w:trHeight w:val="385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0391D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lastRenderedPageBreak/>
              <w:t xml:space="preserve">Амортизационные отчисления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BCEB9" w14:textId="77777777" w:rsidR="00C90FF5" w:rsidRPr="00B54EB3" w:rsidRDefault="00C90FF5" w:rsidP="00C90FF5">
            <w:pPr>
              <w:spacing w:line="360" w:lineRule="auto"/>
              <w:ind w:right="6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1,58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66A19" w14:textId="77777777" w:rsidR="00C90FF5" w:rsidRPr="00B54EB3" w:rsidRDefault="00C90FF5" w:rsidP="00C90FF5">
            <w:pPr>
              <w:spacing w:line="360" w:lineRule="auto"/>
              <w:ind w:right="6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  <w:r w:rsidRPr="00B54EB3">
              <w:rPr>
                <w:sz w:val="28"/>
                <w:szCs w:val="28"/>
              </w:rPr>
              <w:t xml:space="preserve">,41 </w:t>
            </w:r>
          </w:p>
        </w:tc>
      </w:tr>
      <w:tr w:rsidR="00C90FF5" w:rsidRPr="00B54EB3" w14:paraId="436AA8D8" w14:textId="77777777" w:rsidTr="00333BA6">
        <w:trPr>
          <w:trHeight w:val="385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1E9E1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Текущий ремонт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619F4" w14:textId="77777777" w:rsidR="00C90FF5" w:rsidRPr="00B54EB3" w:rsidRDefault="00C90FF5" w:rsidP="00C90FF5">
            <w:pPr>
              <w:spacing w:line="360" w:lineRule="auto"/>
              <w:ind w:right="6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B54EB3">
              <w:rPr>
                <w:sz w:val="28"/>
                <w:szCs w:val="28"/>
              </w:rPr>
              <w:t xml:space="preserve">6,37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E8ED8" w14:textId="77777777" w:rsidR="00C90FF5" w:rsidRPr="00B54EB3" w:rsidRDefault="00C90FF5" w:rsidP="00C90FF5">
            <w:pPr>
              <w:spacing w:line="360" w:lineRule="auto"/>
              <w:ind w:right="68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 xml:space="preserve">,59 </w:t>
            </w:r>
          </w:p>
        </w:tc>
      </w:tr>
      <w:tr w:rsidR="00C90FF5" w:rsidRPr="00B54EB3" w14:paraId="0AC6C192" w14:textId="77777777" w:rsidTr="00333BA6">
        <w:trPr>
          <w:trHeight w:val="385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C3F08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B0A92" w14:textId="77777777" w:rsidR="00C90FF5" w:rsidRPr="00B54EB3" w:rsidRDefault="00C90FF5" w:rsidP="00C90FF5">
            <w:pPr>
              <w:spacing w:line="360" w:lineRule="auto"/>
              <w:ind w:right="6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1297,95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155D5" w14:textId="77777777" w:rsidR="00C90FF5" w:rsidRPr="00B54EB3" w:rsidRDefault="00C90FF5" w:rsidP="00C90FF5">
            <w:pPr>
              <w:spacing w:line="360" w:lineRule="auto"/>
              <w:ind w:right="66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100 </w:t>
            </w:r>
          </w:p>
        </w:tc>
      </w:tr>
    </w:tbl>
    <w:p w14:paraId="05FCB4D1" w14:textId="77777777" w:rsidR="00C90FF5" w:rsidRDefault="00C90FF5" w:rsidP="00C90FF5">
      <w:pPr>
        <w:spacing w:line="360" w:lineRule="auto"/>
        <w:ind w:left="12" w:right="13"/>
        <w:rPr>
          <w:sz w:val="28"/>
          <w:szCs w:val="28"/>
        </w:rPr>
      </w:pPr>
    </w:p>
    <w:p w14:paraId="4AB160EF" w14:textId="4D57F5BA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6.3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Затраты</w:t>
      </w:r>
      <w:r w:rsidRPr="00B54EB3">
        <w:rPr>
          <w:sz w:val="28"/>
          <w:szCs w:val="28"/>
        </w:rPr>
        <w:t xml:space="preserve"> на разработку ИС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317" w:type="dxa"/>
        <w:tblInd w:w="-108" w:type="dxa"/>
        <w:tblCellMar>
          <w:top w:w="1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505"/>
        <w:gridCol w:w="2977"/>
        <w:gridCol w:w="2835"/>
      </w:tblGrid>
      <w:tr w:rsidR="00C90FF5" w:rsidRPr="00B54EB3" w14:paraId="17F4BC2B" w14:textId="77777777" w:rsidTr="00333BA6">
        <w:trPr>
          <w:trHeight w:val="331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94B5" w14:textId="77777777" w:rsidR="00C90FF5" w:rsidRPr="00B54EB3" w:rsidRDefault="00C90FF5" w:rsidP="00C90FF5">
            <w:pPr>
              <w:spacing w:line="360" w:lineRule="auto"/>
              <w:ind w:right="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затрат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9C19" w14:textId="77777777" w:rsidR="00C90FF5" w:rsidRPr="00B54EB3" w:rsidRDefault="00C90FF5" w:rsidP="00C90FF5">
            <w:pPr>
              <w:spacing w:line="360" w:lineRule="auto"/>
              <w:ind w:right="50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Затраты на проект, руб.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5BB4" w14:textId="77777777" w:rsidR="00C90FF5" w:rsidRPr="00B54EB3" w:rsidRDefault="00C90FF5" w:rsidP="00C90FF5">
            <w:pPr>
              <w:spacing w:line="360" w:lineRule="auto"/>
              <w:ind w:left="18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Удельный вес, % </w:t>
            </w:r>
          </w:p>
        </w:tc>
      </w:tr>
      <w:tr w:rsidR="00C90FF5" w:rsidRPr="00B54EB3" w14:paraId="7BFB5E6A" w14:textId="77777777" w:rsidTr="00333BA6">
        <w:trPr>
          <w:trHeight w:val="654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84CE" w14:textId="77777777" w:rsidR="00C90FF5" w:rsidRPr="00B54EB3" w:rsidRDefault="00C90FF5" w:rsidP="00C90FF5">
            <w:pPr>
              <w:spacing w:line="360" w:lineRule="auto"/>
              <w:ind w:right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9BBF" w14:textId="77777777" w:rsidR="00C90FF5" w:rsidRPr="00B54EB3" w:rsidRDefault="00C90FF5" w:rsidP="00C90FF5">
            <w:pPr>
              <w:spacing w:line="360" w:lineRule="auto"/>
              <w:ind w:right="5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  <w:r w:rsidRPr="00B54EB3">
              <w:rPr>
                <w:sz w:val="28"/>
                <w:szCs w:val="28"/>
              </w:rPr>
              <w:t xml:space="preserve">378,59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97BF" w14:textId="77777777" w:rsidR="00C90FF5" w:rsidRPr="00B54EB3" w:rsidRDefault="00C90FF5" w:rsidP="00C90FF5">
            <w:pPr>
              <w:spacing w:line="360" w:lineRule="auto"/>
              <w:ind w:right="53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,53 </w:t>
            </w:r>
          </w:p>
        </w:tc>
      </w:tr>
      <w:tr w:rsidR="00C90FF5" w:rsidRPr="00B54EB3" w14:paraId="6DA985E2" w14:textId="77777777" w:rsidTr="00333BA6">
        <w:trPr>
          <w:trHeight w:val="654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F527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Амортизационные отчисления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C1B1" w14:textId="77777777" w:rsidR="00C90FF5" w:rsidRPr="00B54EB3" w:rsidRDefault="00C90FF5" w:rsidP="00C90FF5">
            <w:pPr>
              <w:spacing w:line="360" w:lineRule="auto"/>
              <w:ind w:right="53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B54EB3">
              <w:rPr>
                <w:sz w:val="28"/>
                <w:szCs w:val="28"/>
              </w:rPr>
              <w:t xml:space="preserve">21,58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8C21" w14:textId="77777777" w:rsidR="00C90FF5" w:rsidRPr="00B54EB3" w:rsidRDefault="00C90FF5" w:rsidP="00C90FF5">
            <w:pPr>
              <w:spacing w:line="360" w:lineRule="auto"/>
              <w:ind w:right="5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9</w:t>
            </w:r>
            <w:r w:rsidRPr="00B54EB3">
              <w:rPr>
                <w:sz w:val="28"/>
                <w:szCs w:val="28"/>
              </w:rPr>
              <w:t xml:space="preserve">9 </w:t>
            </w:r>
          </w:p>
        </w:tc>
      </w:tr>
      <w:tr w:rsidR="00C90FF5" w:rsidRPr="00B54EB3" w14:paraId="17555986" w14:textId="77777777" w:rsidTr="00333BA6">
        <w:trPr>
          <w:trHeight w:val="654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1C47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Электроэнергия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8451" w14:textId="77777777" w:rsidR="00C90FF5" w:rsidRPr="00B54EB3" w:rsidRDefault="00C90FF5" w:rsidP="00C90FF5">
            <w:pPr>
              <w:spacing w:line="360" w:lineRule="auto"/>
              <w:ind w:right="5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77,2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FDED" w14:textId="77777777" w:rsidR="00C90FF5" w:rsidRPr="00B54EB3" w:rsidRDefault="00C90FF5" w:rsidP="00C90FF5">
            <w:pPr>
              <w:spacing w:line="360" w:lineRule="auto"/>
              <w:ind w:right="5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1</w:t>
            </w:r>
            <w:r w:rsidRPr="00B54EB3">
              <w:rPr>
                <w:sz w:val="28"/>
                <w:szCs w:val="28"/>
              </w:rPr>
              <w:t xml:space="preserve">2 </w:t>
            </w:r>
          </w:p>
        </w:tc>
      </w:tr>
      <w:tr w:rsidR="00C90FF5" w:rsidRPr="00B54EB3" w14:paraId="419ABC59" w14:textId="77777777" w:rsidTr="00333BA6">
        <w:trPr>
          <w:trHeight w:val="654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16DD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</w:t>
            </w:r>
            <w:r w:rsidRPr="00B54EB3">
              <w:rPr>
                <w:sz w:val="28"/>
                <w:szCs w:val="28"/>
              </w:rPr>
              <w:t xml:space="preserve"> ремонт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E412" w14:textId="77777777" w:rsidR="00C90FF5" w:rsidRPr="00B54EB3" w:rsidRDefault="00C90FF5" w:rsidP="00C90FF5">
            <w:pPr>
              <w:spacing w:line="360" w:lineRule="auto"/>
              <w:ind w:right="53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176,37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3A77" w14:textId="77777777" w:rsidR="00C90FF5" w:rsidRPr="00B54EB3" w:rsidRDefault="00C90FF5" w:rsidP="00C90FF5">
            <w:pPr>
              <w:spacing w:line="360" w:lineRule="auto"/>
              <w:ind w:right="5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0,14 </w:t>
            </w:r>
          </w:p>
        </w:tc>
      </w:tr>
      <w:tr w:rsidR="00C90FF5" w:rsidRPr="00B54EB3" w14:paraId="2D052C26" w14:textId="77777777" w:rsidTr="00333BA6">
        <w:trPr>
          <w:trHeight w:val="333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895B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Накладные расходы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5EE5" w14:textId="77777777" w:rsidR="00C90FF5" w:rsidRPr="00B54EB3" w:rsidRDefault="00C90FF5" w:rsidP="00C90FF5">
            <w:pPr>
              <w:spacing w:line="360" w:lineRule="auto"/>
              <w:ind w:right="5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>028,</w:t>
            </w:r>
            <w:r>
              <w:rPr>
                <w:sz w:val="28"/>
                <w:szCs w:val="28"/>
              </w:rPr>
              <w:t>38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542E" w14:textId="77777777" w:rsidR="00C90FF5" w:rsidRPr="00B54EB3" w:rsidRDefault="00C90FF5" w:rsidP="00C90FF5">
            <w:pPr>
              <w:spacing w:line="360" w:lineRule="auto"/>
              <w:ind w:right="53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  <w:r w:rsidRPr="00B54EB3">
              <w:rPr>
                <w:sz w:val="28"/>
                <w:szCs w:val="28"/>
              </w:rPr>
              <w:t xml:space="preserve">,22 </w:t>
            </w:r>
          </w:p>
        </w:tc>
      </w:tr>
      <w:tr w:rsidR="00C90FF5" w:rsidRPr="00B54EB3" w14:paraId="11AAD37C" w14:textId="77777777" w:rsidTr="00333BA6">
        <w:trPr>
          <w:trHeight w:val="332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7390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Итого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3946" w14:textId="77777777" w:rsidR="00C90FF5" w:rsidRPr="00B54EB3" w:rsidRDefault="00C90FF5" w:rsidP="00C90FF5">
            <w:pPr>
              <w:spacing w:line="360" w:lineRule="auto"/>
              <w:ind w:right="53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125982,1</w:t>
            </w:r>
            <w:r>
              <w:rPr>
                <w:sz w:val="28"/>
                <w:szCs w:val="28"/>
              </w:rPr>
              <w:t>2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03B9" w14:textId="77777777" w:rsidR="00C90FF5" w:rsidRPr="00B54EB3" w:rsidRDefault="00C90FF5" w:rsidP="00C90FF5">
            <w:pPr>
              <w:spacing w:line="360" w:lineRule="auto"/>
              <w:ind w:right="4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100 </w:t>
            </w:r>
          </w:p>
        </w:tc>
      </w:tr>
    </w:tbl>
    <w:p w14:paraId="7BCB9C94" w14:textId="77777777" w:rsidR="00E6553D" w:rsidRDefault="00E6553D" w:rsidP="00E6553D">
      <w:pPr>
        <w:spacing w:line="360" w:lineRule="auto"/>
        <w:ind w:right="13"/>
        <w:rPr>
          <w:sz w:val="28"/>
          <w:szCs w:val="28"/>
        </w:rPr>
      </w:pPr>
    </w:p>
    <w:p w14:paraId="056DA9D6" w14:textId="02290C5A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6.4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Расходы на оплату рабочих ресурсов</w:t>
      </w:r>
      <w:r w:rsidRPr="00B54EB3">
        <w:rPr>
          <w:sz w:val="28"/>
          <w:szCs w:val="28"/>
        </w:rPr>
        <w:t xml:space="preserve">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498" w:type="dxa"/>
        <w:tblInd w:w="-289" w:type="dxa"/>
        <w:tblCellMar>
          <w:top w:w="14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2009"/>
        <w:gridCol w:w="1130"/>
        <w:gridCol w:w="1966"/>
        <w:gridCol w:w="2254"/>
        <w:gridCol w:w="2139"/>
      </w:tblGrid>
      <w:tr w:rsidR="00C90FF5" w:rsidRPr="00B54EB3" w14:paraId="2AF8A610" w14:textId="77777777" w:rsidTr="00333BA6">
        <w:trPr>
          <w:trHeight w:val="654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2DF7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Ответственные за исполнение проекта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18C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Оклад, руб.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B961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Дневной оклад, руб.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78E8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Количество дней</w:t>
            </w:r>
            <w:r>
              <w:rPr>
                <w:sz w:val="28"/>
                <w:szCs w:val="28"/>
              </w:rPr>
              <w:t>,</w:t>
            </w:r>
            <w:r w:rsidRPr="00B54E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затраченных на </w:t>
            </w:r>
            <w:r w:rsidRPr="00B54EB3">
              <w:rPr>
                <w:sz w:val="28"/>
                <w:szCs w:val="28"/>
              </w:rPr>
              <w:t>внедрени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3EBE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  <w:r w:rsidRPr="00B54EB3">
              <w:rPr>
                <w:sz w:val="28"/>
                <w:szCs w:val="28"/>
              </w:rPr>
              <w:t xml:space="preserve">, руб. </w:t>
            </w:r>
          </w:p>
        </w:tc>
      </w:tr>
      <w:tr w:rsidR="00C90FF5" w:rsidRPr="00B54EB3" w14:paraId="5C32BCFA" w14:textId="77777777" w:rsidTr="00333BA6">
        <w:trPr>
          <w:trHeight w:val="33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FA4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8986" w14:textId="77777777" w:rsidR="00C90FF5" w:rsidRPr="00B54EB3" w:rsidRDefault="00C90FF5" w:rsidP="00C90FF5">
            <w:pPr>
              <w:spacing w:line="360" w:lineRule="auto"/>
              <w:ind w:right="6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8000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0B670" w14:textId="77777777" w:rsidR="00C90FF5" w:rsidRPr="00B54EB3" w:rsidRDefault="00C90FF5" w:rsidP="00C90FF5">
            <w:pPr>
              <w:spacing w:line="360" w:lineRule="auto"/>
              <w:ind w:right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 xml:space="preserve">80,95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E1F3" w14:textId="77777777" w:rsidR="00C90FF5" w:rsidRPr="00B54EB3" w:rsidRDefault="00C90FF5" w:rsidP="00C90FF5">
            <w:pPr>
              <w:spacing w:line="360" w:lineRule="auto"/>
              <w:ind w:right="6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D31D" w14:textId="77777777" w:rsidR="00C90FF5" w:rsidRPr="00B54EB3" w:rsidRDefault="00C90FF5" w:rsidP="00C90FF5">
            <w:pPr>
              <w:spacing w:line="360" w:lineRule="auto"/>
              <w:ind w:right="6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 xml:space="preserve">42,85 </w:t>
            </w:r>
          </w:p>
        </w:tc>
      </w:tr>
      <w:tr w:rsidR="00C90FF5" w:rsidRPr="00B54EB3" w14:paraId="348FC815" w14:textId="77777777" w:rsidTr="00333BA6">
        <w:trPr>
          <w:trHeight w:val="33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9A90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54B1" w14:textId="77777777" w:rsidR="00C90FF5" w:rsidRPr="00B54EB3" w:rsidRDefault="00C90FF5" w:rsidP="00C90FF5">
            <w:pPr>
              <w:spacing w:line="360" w:lineRule="auto"/>
              <w:ind w:left="109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10000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BDA1" w14:textId="77777777" w:rsidR="00C90FF5" w:rsidRPr="00B54EB3" w:rsidRDefault="00C90FF5" w:rsidP="00C90FF5">
            <w:pPr>
              <w:spacing w:line="360" w:lineRule="auto"/>
              <w:ind w:right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54EB3">
              <w:rPr>
                <w:sz w:val="28"/>
                <w:szCs w:val="28"/>
              </w:rPr>
              <w:t xml:space="preserve">76,19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8D39" w14:textId="77777777" w:rsidR="00C90FF5" w:rsidRPr="00B54EB3" w:rsidRDefault="00C90FF5" w:rsidP="00C90FF5">
            <w:pPr>
              <w:spacing w:line="360" w:lineRule="auto"/>
              <w:ind w:right="6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A556" w14:textId="77777777" w:rsidR="00C90FF5" w:rsidRPr="00B54EB3" w:rsidRDefault="00C90FF5" w:rsidP="00C90FF5">
            <w:pPr>
              <w:spacing w:line="360" w:lineRule="auto"/>
              <w:ind w:right="6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54EB3">
              <w:rPr>
                <w:sz w:val="28"/>
                <w:szCs w:val="28"/>
              </w:rPr>
              <w:t xml:space="preserve">76,19 </w:t>
            </w:r>
          </w:p>
        </w:tc>
      </w:tr>
      <w:tr w:rsidR="00C90FF5" w:rsidRPr="00B54EB3" w14:paraId="0C687D9A" w14:textId="77777777" w:rsidTr="00333BA6">
        <w:trPr>
          <w:trHeight w:val="33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BA094" w14:textId="77777777" w:rsidR="00C90FF5" w:rsidRPr="00B54EB3" w:rsidRDefault="00C90FF5" w:rsidP="00C90FF5">
            <w:pPr>
              <w:spacing w:line="360" w:lineRule="auto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4C0429" w14:textId="77777777" w:rsidR="00C90FF5" w:rsidRPr="00B54EB3" w:rsidRDefault="00C90FF5" w:rsidP="00C90FF5">
            <w:pPr>
              <w:spacing w:after="160" w:line="360" w:lineRule="auto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489426" w14:textId="77777777" w:rsidR="00C90FF5" w:rsidRPr="00B54EB3" w:rsidRDefault="00C90FF5" w:rsidP="00C90FF5">
            <w:pPr>
              <w:spacing w:after="160" w:line="36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86E5E" w14:textId="77777777" w:rsidR="00C90FF5" w:rsidRPr="00B54EB3" w:rsidRDefault="00C90FF5" w:rsidP="00C90FF5">
            <w:pPr>
              <w:spacing w:after="160" w:line="360" w:lineRule="auto"/>
              <w:rPr>
                <w:sz w:val="28"/>
                <w:szCs w:val="2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997" w14:textId="77777777" w:rsidR="00C90FF5" w:rsidRPr="00B54EB3" w:rsidRDefault="00C90FF5" w:rsidP="00C90FF5">
            <w:pPr>
              <w:spacing w:line="360" w:lineRule="auto"/>
              <w:ind w:right="6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B54EB3">
              <w:rPr>
                <w:sz w:val="28"/>
                <w:szCs w:val="28"/>
              </w:rPr>
              <w:t xml:space="preserve">19,04 </w:t>
            </w:r>
          </w:p>
        </w:tc>
      </w:tr>
    </w:tbl>
    <w:p w14:paraId="1FA724F6" w14:textId="77777777" w:rsidR="00C90FF5" w:rsidRDefault="00C90FF5" w:rsidP="00C90FF5">
      <w:pPr>
        <w:spacing w:line="360" w:lineRule="auto"/>
        <w:ind w:left="12" w:right="13"/>
        <w:rPr>
          <w:sz w:val="28"/>
          <w:szCs w:val="28"/>
        </w:rPr>
      </w:pPr>
    </w:p>
    <w:p w14:paraId="6A41A4B1" w14:textId="05409D61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6.5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B54EB3">
        <w:rPr>
          <w:sz w:val="28"/>
          <w:szCs w:val="28"/>
        </w:rPr>
        <w:t xml:space="preserve">Затраты на внедрение проекта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498" w:type="dxa"/>
        <w:tblInd w:w="-289" w:type="dxa"/>
        <w:tblCellMar>
          <w:top w:w="50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1609"/>
        <w:gridCol w:w="2194"/>
        <w:gridCol w:w="1880"/>
        <w:gridCol w:w="1862"/>
        <w:gridCol w:w="1953"/>
      </w:tblGrid>
      <w:tr w:rsidR="00C90FF5" w:rsidRPr="00B54EB3" w14:paraId="3386713D" w14:textId="77777777" w:rsidTr="00333BA6">
        <w:trPr>
          <w:trHeight w:val="986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0465" w14:textId="77777777" w:rsidR="00C90FF5" w:rsidRPr="00B54EB3" w:rsidRDefault="00C90FF5" w:rsidP="00C90FF5">
            <w:pPr>
              <w:spacing w:line="360" w:lineRule="auto"/>
              <w:ind w:firstLine="6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lastRenderedPageBreak/>
              <w:t xml:space="preserve">Основная </w:t>
            </w:r>
            <w:r>
              <w:rPr>
                <w:sz w:val="28"/>
                <w:szCs w:val="28"/>
              </w:rPr>
              <w:t>зарплата</w:t>
            </w:r>
            <w:r w:rsidRPr="00B54EB3">
              <w:rPr>
                <w:sz w:val="28"/>
                <w:szCs w:val="28"/>
              </w:rPr>
              <w:t xml:space="preserve">, руб.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EB0" w14:textId="77777777" w:rsidR="00C90FF5" w:rsidRPr="00B54EB3" w:rsidRDefault="00C90FF5" w:rsidP="00C90FF5">
            <w:pPr>
              <w:spacing w:line="360" w:lineRule="auto"/>
              <w:ind w:left="30" w:hanging="30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Дополнительная </w:t>
            </w:r>
            <w:r>
              <w:rPr>
                <w:sz w:val="28"/>
                <w:szCs w:val="28"/>
              </w:rPr>
              <w:t>зарплата</w:t>
            </w:r>
            <w:r w:rsidRPr="00B54EB3">
              <w:rPr>
                <w:sz w:val="28"/>
                <w:szCs w:val="28"/>
              </w:rPr>
              <w:t xml:space="preserve">, руб.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937D" w14:textId="77777777" w:rsidR="00C90FF5" w:rsidRPr="00B54EB3" w:rsidRDefault="00C90FF5" w:rsidP="00C90FF5">
            <w:pPr>
              <w:spacing w:line="360" w:lineRule="auto"/>
              <w:ind w:left="12" w:hanging="1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Отчисления с </w:t>
            </w:r>
            <w:r>
              <w:rPr>
                <w:sz w:val="28"/>
                <w:szCs w:val="28"/>
              </w:rPr>
              <w:t>зарплаты</w:t>
            </w:r>
            <w:r w:rsidRPr="00B54EB3">
              <w:rPr>
                <w:sz w:val="28"/>
                <w:szCs w:val="28"/>
              </w:rPr>
              <w:t xml:space="preserve">, руб.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FC2E" w14:textId="77777777" w:rsidR="00C90FF5" w:rsidRPr="00B54EB3" w:rsidRDefault="00C90FF5" w:rsidP="00C90F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Накладные расходы, руб.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150D" w14:textId="77777777" w:rsidR="00C90FF5" w:rsidRPr="00B54EB3" w:rsidRDefault="00C90FF5" w:rsidP="00C90FF5">
            <w:pPr>
              <w:spacing w:line="360" w:lineRule="auto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итоге</w:t>
            </w:r>
            <w:r w:rsidRPr="00B54EB3">
              <w:rPr>
                <w:sz w:val="28"/>
                <w:szCs w:val="28"/>
              </w:rPr>
              <w:t xml:space="preserve">, руб. </w:t>
            </w:r>
          </w:p>
        </w:tc>
      </w:tr>
      <w:tr w:rsidR="00C90FF5" w:rsidRPr="00B54EB3" w14:paraId="7A63BF4D" w14:textId="77777777" w:rsidTr="00333BA6">
        <w:trPr>
          <w:trHeight w:val="40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FA6" w14:textId="77777777" w:rsidR="00C90FF5" w:rsidRPr="00B54EB3" w:rsidRDefault="00C90FF5" w:rsidP="00C90FF5">
            <w:pPr>
              <w:spacing w:line="360" w:lineRule="auto"/>
              <w:ind w:right="62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B54EB3">
              <w:rPr>
                <w:sz w:val="28"/>
                <w:szCs w:val="28"/>
              </w:rPr>
              <w:t xml:space="preserve">19,04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9FE0" w14:textId="77777777" w:rsidR="00C90FF5" w:rsidRPr="00B54EB3" w:rsidRDefault="00C90FF5" w:rsidP="00C90FF5">
            <w:pPr>
              <w:spacing w:line="360" w:lineRule="auto"/>
              <w:ind w:right="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54EB3">
              <w:rPr>
                <w:sz w:val="28"/>
                <w:szCs w:val="28"/>
              </w:rPr>
              <w:t xml:space="preserve">23,81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35C8" w14:textId="77777777" w:rsidR="00C90FF5" w:rsidRPr="00B54EB3" w:rsidRDefault="00C90FF5" w:rsidP="00C90FF5">
            <w:pPr>
              <w:spacing w:line="360" w:lineRule="auto"/>
              <w:ind w:right="6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B54EB3">
              <w:rPr>
                <w:sz w:val="28"/>
                <w:szCs w:val="28"/>
              </w:rPr>
              <w:t xml:space="preserve">82,86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1896" w14:textId="77777777" w:rsidR="00C90FF5" w:rsidRPr="00B54EB3" w:rsidRDefault="00C90FF5" w:rsidP="00C90FF5">
            <w:pPr>
              <w:spacing w:line="360" w:lineRule="auto"/>
              <w:ind w:right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B54EB3">
              <w:rPr>
                <w:sz w:val="28"/>
                <w:szCs w:val="28"/>
              </w:rPr>
              <w:t xml:space="preserve">71,42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804" w14:textId="77777777" w:rsidR="00C90FF5" w:rsidRPr="00B54EB3" w:rsidRDefault="00C90FF5" w:rsidP="00C90FF5">
            <w:pPr>
              <w:spacing w:line="360" w:lineRule="auto"/>
              <w:ind w:right="57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3497,13 </w:t>
            </w:r>
          </w:p>
        </w:tc>
      </w:tr>
    </w:tbl>
    <w:p w14:paraId="2A8DC3AD" w14:textId="77777777" w:rsidR="00E6553D" w:rsidRDefault="00E6553D" w:rsidP="00E6553D">
      <w:pPr>
        <w:spacing w:line="360" w:lineRule="auto"/>
        <w:ind w:right="13"/>
        <w:jc w:val="both"/>
        <w:rPr>
          <w:sz w:val="28"/>
          <w:szCs w:val="28"/>
        </w:rPr>
      </w:pPr>
    </w:p>
    <w:p w14:paraId="53385B67" w14:textId="6880A6D9" w:rsidR="00C90FF5" w:rsidRPr="00B54EB3" w:rsidRDefault="00C90FF5" w:rsidP="00E6553D">
      <w:pPr>
        <w:spacing w:line="360" w:lineRule="auto"/>
        <w:ind w:right="13" w:firstLine="708"/>
        <w:jc w:val="both"/>
        <w:rPr>
          <w:sz w:val="28"/>
          <w:szCs w:val="28"/>
        </w:rPr>
      </w:pPr>
      <w:r w:rsidRPr="00B54EB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6.6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4E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Затраты на эксплуатацию в течении двух лет </w:t>
      </w:r>
      <w:r w:rsidRPr="00F03B2B">
        <w:rPr>
          <w:sz w:val="28"/>
        </w:rPr>
        <w:t xml:space="preserve">(сделано студенткой Борисовой П.И., в программном продукте </w:t>
      </w:r>
      <w:r w:rsidRPr="00F03B2B">
        <w:rPr>
          <w:sz w:val="28"/>
          <w:lang w:val="en-US"/>
        </w:rPr>
        <w:t>Microsoft</w:t>
      </w:r>
      <w:r w:rsidRPr="00F03B2B">
        <w:rPr>
          <w:sz w:val="28"/>
        </w:rPr>
        <w:t xml:space="preserve"> </w:t>
      </w:r>
      <w:r w:rsidRPr="00F03B2B">
        <w:rPr>
          <w:sz w:val="28"/>
          <w:lang w:val="en-US"/>
        </w:rPr>
        <w:t>Word</w:t>
      </w:r>
      <w:r w:rsidRPr="00F03B2B">
        <w:rPr>
          <w:sz w:val="28"/>
        </w:rPr>
        <w:t>)</w:t>
      </w:r>
    </w:p>
    <w:tbl>
      <w:tblPr>
        <w:tblStyle w:val="TableGrid"/>
        <w:tblW w:w="9498" w:type="dxa"/>
        <w:tblInd w:w="-289" w:type="dxa"/>
        <w:tblCellMar>
          <w:top w:w="14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4542"/>
        <w:gridCol w:w="2121"/>
        <w:gridCol w:w="2835"/>
      </w:tblGrid>
      <w:tr w:rsidR="00C90FF5" w:rsidRPr="00B54EB3" w14:paraId="73B30CCF" w14:textId="77777777" w:rsidTr="00333BA6">
        <w:trPr>
          <w:trHeight w:val="340"/>
        </w:trPr>
        <w:tc>
          <w:tcPr>
            <w:tcW w:w="4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6B5D" w14:textId="77777777" w:rsidR="00C90FF5" w:rsidRPr="00B54EB3" w:rsidRDefault="00C90FF5" w:rsidP="00C90FF5">
            <w:pPr>
              <w:spacing w:line="360" w:lineRule="auto"/>
              <w:ind w:righ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Категории</w:t>
            </w:r>
            <w:r w:rsidRPr="00B54EB3">
              <w:rPr>
                <w:sz w:val="28"/>
                <w:szCs w:val="28"/>
              </w:rPr>
              <w:t xml:space="preserve"> затрат </w:t>
            </w:r>
          </w:p>
        </w:tc>
        <w:tc>
          <w:tcPr>
            <w:tcW w:w="4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CAD" w14:textId="77777777" w:rsidR="00C90FF5" w:rsidRPr="00B54EB3" w:rsidRDefault="00C90FF5" w:rsidP="00C90FF5">
            <w:pPr>
              <w:spacing w:line="360" w:lineRule="auto"/>
              <w:ind w:right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  <w:r w:rsidRPr="00B54EB3">
              <w:rPr>
                <w:sz w:val="28"/>
                <w:szCs w:val="28"/>
              </w:rPr>
              <w:t xml:space="preserve"> затрат, руб. </w:t>
            </w:r>
          </w:p>
        </w:tc>
      </w:tr>
      <w:tr w:rsidR="00C90FF5" w:rsidRPr="00B54EB3" w14:paraId="580E4292" w14:textId="77777777" w:rsidTr="00333BA6">
        <w:trPr>
          <w:trHeight w:val="654"/>
        </w:trPr>
        <w:tc>
          <w:tcPr>
            <w:tcW w:w="45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6899" w14:textId="77777777" w:rsidR="00C90FF5" w:rsidRPr="00B54EB3" w:rsidRDefault="00C90FF5" w:rsidP="00C90FF5">
            <w:pPr>
              <w:spacing w:after="160" w:line="360" w:lineRule="auto"/>
              <w:rPr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7D49" w14:textId="77777777" w:rsidR="00C90FF5" w:rsidRPr="00B54EB3" w:rsidRDefault="00C90FF5" w:rsidP="00C90FF5">
            <w:pPr>
              <w:spacing w:after="24" w:line="360" w:lineRule="auto"/>
              <w:ind w:left="35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основного</w:t>
            </w:r>
            <w:r w:rsidRPr="00B54EB3">
              <w:rPr>
                <w:sz w:val="28"/>
                <w:szCs w:val="28"/>
              </w:rPr>
              <w:t xml:space="preserve"> </w:t>
            </w:r>
          </w:p>
          <w:p w14:paraId="1A3F5335" w14:textId="77777777" w:rsidR="00C90FF5" w:rsidRPr="00B54EB3" w:rsidRDefault="00C90FF5" w:rsidP="00C90FF5">
            <w:pPr>
              <w:spacing w:line="360" w:lineRule="auto"/>
              <w:ind w:left="1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варианта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CB22" w14:textId="77777777" w:rsidR="00C90FF5" w:rsidRPr="00B54EB3" w:rsidRDefault="00C90FF5" w:rsidP="00C90FF5">
            <w:pPr>
              <w:spacing w:after="24" w:line="360" w:lineRule="auto"/>
              <w:ind w:left="35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проектируемого</w:t>
            </w:r>
          </w:p>
          <w:p w14:paraId="4AE897A4" w14:textId="77777777" w:rsidR="00C90FF5" w:rsidRPr="00B54EB3" w:rsidRDefault="00C90FF5" w:rsidP="00C90FF5">
            <w:pPr>
              <w:spacing w:line="360" w:lineRule="auto"/>
              <w:ind w:left="1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варианта </w:t>
            </w:r>
          </w:p>
        </w:tc>
      </w:tr>
      <w:tr w:rsidR="00C90FF5" w:rsidRPr="00B54EB3" w14:paraId="08FEDC46" w14:textId="77777777" w:rsidTr="00333BA6">
        <w:trPr>
          <w:trHeight w:val="33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CCA2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разработки системы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246B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>125982,1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CDDF" w14:textId="77777777" w:rsidR="00C90FF5" w:rsidRPr="00B54EB3" w:rsidRDefault="00C90FF5" w:rsidP="00C90FF5">
            <w:pPr>
              <w:spacing w:line="360" w:lineRule="auto"/>
              <w:ind w:right="2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17 997,44</w:t>
            </w:r>
          </w:p>
        </w:tc>
      </w:tr>
      <w:tr w:rsidR="00C90FF5" w:rsidRPr="00B54EB3" w14:paraId="1205937D" w14:textId="77777777" w:rsidTr="00333BA6">
        <w:trPr>
          <w:trHeight w:val="33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315D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Основная </w:t>
            </w:r>
            <w:r>
              <w:rPr>
                <w:sz w:val="28"/>
                <w:szCs w:val="28"/>
              </w:rPr>
              <w:t>зарплата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7EA6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185 200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732E" w14:textId="77777777" w:rsidR="00C90FF5" w:rsidRPr="00B54EB3" w:rsidRDefault="00C90FF5" w:rsidP="00C90FF5">
            <w:pPr>
              <w:spacing w:line="360" w:lineRule="auto"/>
              <w:ind w:right="2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39 440</w:t>
            </w:r>
          </w:p>
        </w:tc>
      </w:tr>
      <w:tr w:rsidR="00C90FF5" w:rsidRPr="00B54EB3" w14:paraId="13DADCA6" w14:textId="77777777" w:rsidTr="00333BA6">
        <w:trPr>
          <w:trHeight w:val="654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EBE9" w14:textId="77777777" w:rsidR="00C90FF5" w:rsidRPr="00B54EB3" w:rsidRDefault="00C90FF5" w:rsidP="00C90FF5">
            <w:pPr>
              <w:spacing w:line="360" w:lineRule="auto"/>
              <w:ind w:firstLine="3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Дополнительная </w:t>
            </w:r>
            <w:r>
              <w:rPr>
                <w:sz w:val="28"/>
                <w:szCs w:val="28"/>
              </w:rPr>
              <w:t>зарплата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2511E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35 440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EF7" w14:textId="77777777" w:rsidR="00C90FF5" w:rsidRPr="00B54EB3" w:rsidRDefault="00C90FF5" w:rsidP="00C90FF5">
            <w:pPr>
              <w:spacing w:line="360" w:lineRule="auto"/>
              <w:ind w:right="2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5 488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</w:tr>
      <w:tr w:rsidR="00C90FF5" w:rsidRPr="00B54EB3" w14:paraId="6BC65D6B" w14:textId="77777777" w:rsidTr="00333BA6">
        <w:trPr>
          <w:trHeight w:val="333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9882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Отчисления от </w:t>
            </w:r>
            <w:r>
              <w:rPr>
                <w:sz w:val="28"/>
                <w:szCs w:val="28"/>
              </w:rPr>
              <w:t>зарплаты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82A6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69 392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08D2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17 478,4</w:t>
            </w:r>
          </w:p>
        </w:tc>
      </w:tr>
      <w:tr w:rsidR="00C90FF5" w:rsidRPr="00B54EB3" w14:paraId="6B5FB353" w14:textId="77777777" w:rsidTr="00333BA6">
        <w:trPr>
          <w:trHeight w:val="332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B8C0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Электроэнергия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605D" w14:textId="77777777" w:rsidR="00C90FF5" w:rsidRPr="00B54EB3" w:rsidRDefault="00C90FF5" w:rsidP="00C90FF5">
            <w:pPr>
              <w:spacing w:line="360" w:lineRule="auto"/>
              <w:ind w:right="3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1 774,08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959E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332,64</w:t>
            </w:r>
          </w:p>
        </w:tc>
      </w:tr>
      <w:tr w:rsidR="00C90FF5" w:rsidRPr="00B54EB3" w14:paraId="55C689E4" w14:textId="77777777" w:rsidTr="00333BA6">
        <w:trPr>
          <w:trHeight w:val="33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6AB1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Накладные расходы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E5BD" w14:textId="77777777" w:rsidR="00C90FF5" w:rsidRPr="00B54EB3" w:rsidRDefault="00C90FF5" w:rsidP="00C90FF5">
            <w:pPr>
              <w:spacing w:line="360" w:lineRule="auto"/>
              <w:ind w:right="1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114 320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4A8C" w14:textId="77777777" w:rsidR="00C90FF5" w:rsidRPr="00B54EB3" w:rsidRDefault="00C90FF5" w:rsidP="00C90FF5">
            <w:pPr>
              <w:spacing w:line="360" w:lineRule="auto"/>
              <w:ind w:right="2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18 464</w:t>
            </w:r>
            <w:r w:rsidRPr="00B54EB3">
              <w:rPr>
                <w:sz w:val="28"/>
                <w:szCs w:val="28"/>
              </w:rPr>
              <w:t xml:space="preserve"> </w:t>
            </w:r>
          </w:p>
        </w:tc>
      </w:tr>
      <w:tr w:rsidR="00C90FF5" w:rsidRPr="00B54EB3" w14:paraId="173A652E" w14:textId="77777777" w:rsidTr="00333BA6">
        <w:trPr>
          <w:trHeight w:val="332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009" w14:textId="77777777" w:rsidR="00C90FF5" w:rsidRPr="00B54EB3" w:rsidRDefault="00C90FF5" w:rsidP="00C90FF5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B54EB3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CBCE" w14:textId="77777777" w:rsidR="00C90FF5" w:rsidRPr="00B54EB3" w:rsidRDefault="00C90FF5" w:rsidP="00C90FF5">
            <w:pPr>
              <w:spacing w:line="360" w:lineRule="auto"/>
              <w:ind w:right="3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532 108,2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4BD9" w14:textId="77777777" w:rsidR="00C90FF5" w:rsidRPr="00B54EB3" w:rsidRDefault="00C90FF5" w:rsidP="00C90FF5">
            <w:pPr>
              <w:spacing w:line="360" w:lineRule="auto"/>
              <w:ind w:right="2"/>
              <w:jc w:val="center"/>
              <w:rPr>
                <w:sz w:val="28"/>
                <w:szCs w:val="28"/>
              </w:rPr>
            </w:pPr>
            <w:r w:rsidRPr="00B16CAA">
              <w:rPr>
                <w:rFonts w:hint="eastAsia"/>
                <w:sz w:val="28"/>
                <w:szCs w:val="28"/>
              </w:rPr>
              <w:t>99 200,48</w:t>
            </w:r>
          </w:p>
        </w:tc>
      </w:tr>
    </w:tbl>
    <w:p w14:paraId="14151782" w14:textId="77777777" w:rsidR="00C90FF5" w:rsidRPr="003739B9" w:rsidRDefault="00C90FF5" w:rsidP="00C90FF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32"/>
          <w:szCs w:val="32"/>
        </w:rPr>
      </w:pPr>
    </w:p>
    <w:p w14:paraId="6D9FA567" w14:textId="13A1392E" w:rsidR="003739B9" w:rsidRPr="003739B9" w:rsidRDefault="003739B9" w:rsidP="003739B9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sz w:val="32"/>
          <w:szCs w:val="32"/>
        </w:rPr>
      </w:pPr>
      <w:r w:rsidRPr="003739B9">
        <w:rPr>
          <w:rStyle w:val="normaltextrun"/>
          <w:b/>
          <w:bCs/>
          <w:sz w:val="32"/>
          <w:szCs w:val="32"/>
        </w:rPr>
        <w:t>Анализ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рисков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проекта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и</w:t>
      </w:r>
      <w:r w:rsidR="008A72CD">
        <w:rPr>
          <w:rStyle w:val="normaltextrun"/>
          <w:b/>
          <w:bCs/>
          <w:sz w:val="32"/>
          <w:szCs w:val="32"/>
        </w:rPr>
        <w:t xml:space="preserve"> </w:t>
      </w:r>
      <w:r w:rsidRPr="003739B9">
        <w:rPr>
          <w:rStyle w:val="normaltextrun"/>
          <w:b/>
          <w:bCs/>
          <w:sz w:val="32"/>
          <w:szCs w:val="32"/>
        </w:rPr>
        <w:t>описание мероприятий по их устранению</w:t>
      </w:r>
    </w:p>
    <w:p w14:paraId="66357FE8" w14:textId="6B3DDD37" w:rsidR="001E65E3" w:rsidRPr="008C37F9" w:rsidRDefault="001E65E3" w:rsidP="009E0521">
      <w:pPr>
        <w:spacing w:line="360" w:lineRule="auto"/>
        <w:ind w:right="13" w:firstLine="708"/>
        <w:jc w:val="both"/>
        <w:rPr>
          <w:sz w:val="28"/>
          <w:szCs w:val="28"/>
        </w:rPr>
      </w:pPr>
      <w:r w:rsidRPr="00840CA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7.1 </w:t>
      </w:r>
      <w:r w:rsidRPr="00840CA5">
        <w:rPr>
          <w:sz w:val="28"/>
          <w:szCs w:val="28"/>
        </w:rPr>
        <w:t>– Определение рисков</w:t>
      </w:r>
      <w:r w:rsidR="009E0521">
        <w:rPr>
          <w:sz w:val="28"/>
          <w:szCs w:val="28"/>
        </w:rPr>
        <w:t xml:space="preserve"> </w:t>
      </w:r>
      <w:r w:rsidR="009E0521" w:rsidRPr="00F03B2B">
        <w:rPr>
          <w:sz w:val="28"/>
        </w:rPr>
        <w:t xml:space="preserve">(сделано студенткой Борисовой П.И., в программном продукте </w:t>
      </w:r>
      <w:r w:rsidR="009E0521" w:rsidRPr="00F03B2B">
        <w:rPr>
          <w:sz w:val="28"/>
          <w:lang w:val="en-US"/>
        </w:rPr>
        <w:t>Microsoft</w:t>
      </w:r>
      <w:r w:rsidR="009E0521" w:rsidRPr="00F03B2B">
        <w:rPr>
          <w:sz w:val="28"/>
        </w:rPr>
        <w:t xml:space="preserve"> </w:t>
      </w:r>
      <w:r w:rsidR="009E0521" w:rsidRPr="00F03B2B">
        <w:rPr>
          <w:sz w:val="28"/>
          <w:lang w:val="en-US"/>
        </w:rPr>
        <w:t>Word</w:t>
      </w:r>
      <w:r w:rsidR="009E0521" w:rsidRPr="00F03B2B">
        <w:rPr>
          <w:sz w:val="28"/>
        </w:rPr>
        <w:t>)</w:t>
      </w:r>
    </w:p>
    <w:tbl>
      <w:tblPr>
        <w:tblStyle w:val="a8"/>
        <w:tblW w:w="986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239"/>
        <w:gridCol w:w="1988"/>
        <w:gridCol w:w="1212"/>
        <w:gridCol w:w="1280"/>
        <w:gridCol w:w="1902"/>
        <w:gridCol w:w="2243"/>
      </w:tblGrid>
      <w:tr w:rsidR="001E65E3" w:rsidRPr="001E65E3" w14:paraId="6E6C79A9" w14:textId="77777777" w:rsidTr="00E16C01">
        <w:trPr>
          <w:trHeight w:val="332"/>
        </w:trPr>
        <w:tc>
          <w:tcPr>
            <w:tcW w:w="1239" w:type="dxa"/>
            <w:vAlign w:val="center"/>
          </w:tcPr>
          <w:p w14:paraId="2D78C9AA" w14:textId="4DC3DDBA" w:rsidR="001E65E3" w:rsidRPr="00E16C01" w:rsidRDefault="001E65E3" w:rsidP="00E16C01">
            <w:pPr>
              <w:pStyle w:val="OderedList2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bCs/>
                <w:sz w:val="24"/>
              </w:rPr>
            </w:pPr>
            <w:r w:rsidRPr="00E16C01">
              <w:rPr>
                <w:b/>
                <w:bCs/>
                <w:sz w:val="24"/>
              </w:rPr>
              <w:t>Виды рисков</w:t>
            </w:r>
          </w:p>
        </w:tc>
        <w:tc>
          <w:tcPr>
            <w:tcW w:w="1988" w:type="dxa"/>
            <w:vAlign w:val="center"/>
          </w:tcPr>
          <w:p w14:paraId="0DDD4532" w14:textId="77777777" w:rsidR="001E65E3" w:rsidRPr="00E16C01" w:rsidRDefault="001E65E3" w:rsidP="00E16C01">
            <w:pPr>
              <w:spacing w:line="276" w:lineRule="auto"/>
              <w:jc w:val="center"/>
              <w:rPr>
                <w:b/>
                <w:bCs/>
              </w:rPr>
            </w:pPr>
            <w:r w:rsidRPr="00E16C01">
              <w:rPr>
                <w:b/>
                <w:bCs/>
              </w:rPr>
              <w:t>Причины</w:t>
            </w:r>
          </w:p>
        </w:tc>
        <w:tc>
          <w:tcPr>
            <w:tcW w:w="1212" w:type="dxa"/>
          </w:tcPr>
          <w:p w14:paraId="7CB438BF" w14:textId="61221623" w:rsidR="001E65E3" w:rsidRPr="00E16C01" w:rsidRDefault="001E65E3" w:rsidP="00E16C01">
            <w:pPr>
              <w:spacing w:line="276" w:lineRule="auto"/>
              <w:jc w:val="center"/>
              <w:rPr>
                <w:b/>
                <w:bCs/>
              </w:rPr>
            </w:pPr>
            <w:r w:rsidRPr="00E16C01">
              <w:rPr>
                <w:b/>
                <w:bCs/>
              </w:rPr>
              <w:t>Вероятность наступления</w:t>
            </w:r>
          </w:p>
        </w:tc>
        <w:tc>
          <w:tcPr>
            <w:tcW w:w="1280" w:type="dxa"/>
          </w:tcPr>
          <w:p w14:paraId="28F1F053" w14:textId="73B82264" w:rsidR="001E65E3" w:rsidRPr="00E16C01" w:rsidRDefault="001E65E3" w:rsidP="00E16C01">
            <w:pPr>
              <w:spacing w:line="276" w:lineRule="auto"/>
              <w:jc w:val="center"/>
              <w:rPr>
                <w:b/>
                <w:bCs/>
              </w:rPr>
            </w:pPr>
            <w:r w:rsidRPr="00E16C01">
              <w:rPr>
                <w:b/>
                <w:bCs/>
              </w:rPr>
              <w:t>Тяжесть последствия</w:t>
            </w:r>
          </w:p>
        </w:tc>
        <w:tc>
          <w:tcPr>
            <w:tcW w:w="1902" w:type="dxa"/>
          </w:tcPr>
          <w:p w14:paraId="2E574269" w14:textId="77777777" w:rsidR="00E16C01" w:rsidRDefault="00E16C01" w:rsidP="00E16C01">
            <w:pPr>
              <w:spacing w:line="276" w:lineRule="auto"/>
              <w:jc w:val="center"/>
              <w:rPr>
                <w:b/>
                <w:bCs/>
              </w:rPr>
            </w:pPr>
          </w:p>
          <w:p w14:paraId="649D5A38" w14:textId="649B7F46" w:rsidR="001E65E3" w:rsidRPr="00E16C01" w:rsidRDefault="001E65E3" w:rsidP="00E16C01">
            <w:pPr>
              <w:spacing w:line="276" w:lineRule="auto"/>
              <w:jc w:val="center"/>
              <w:rPr>
                <w:b/>
                <w:bCs/>
              </w:rPr>
            </w:pPr>
            <w:r w:rsidRPr="00E16C01">
              <w:rPr>
                <w:b/>
                <w:bCs/>
              </w:rPr>
              <w:t>Последствия</w:t>
            </w:r>
          </w:p>
        </w:tc>
        <w:tc>
          <w:tcPr>
            <w:tcW w:w="2243" w:type="dxa"/>
            <w:vAlign w:val="center"/>
          </w:tcPr>
          <w:p w14:paraId="039B0DC9" w14:textId="77777777" w:rsidR="001E65E3" w:rsidRPr="00E16C01" w:rsidRDefault="001E65E3" w:rsidP="00E16C01">
            <w:pPr>
              <w:spacing w:line="276" w:lineRule="auto"/>
              <w:jc w:val="center"/>
              <w:rPr>
                <w:b/>
                <w:bCs/>
              </w:rPr>
            </w:pPr>
            <w:r w:rsidRPr="00E16C01">
              <w:rPr>
                <w:b/>
                <w:bCs/>
              </w:rPr>
              <w:t>Способ устранения</w:t>
            </w:r>
          </w:p>
        </w:tc>
      </w:tr>
      <w:tr w:rsidR="001E65E3" w:rsidRPr="001E65E3" w14:paraId="1A4EC08B" w14:textId="77777777" w:rsidTr="00E16C01">
        <w:trPr>
          <w:trHeight w:val="236"/>
        </w:trPr>
        <w:tc>
          <w:tcPr>
            <w:tcW w:w="1239" w:type="dxa"/>
            <w:vMerge w:val="restart"/>
          </w:tcPr>
          <w:p w14:paraId="52843796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Риск низкого качества </w:t>
            </w:r>
            <w:r w:rsidRPr="001E65E3">
              <w:lastRenderedPageBreak/>
              <w:t>результатов проекта</w:t>
            </w:r>
          </w:p>
        </w:tc>
        <w:tc>
          <w:tcPr>
            <w:tcW w:w="1988" w:type="dxa"/>
          </w:tcPr>
          <w:p w14:paraId="3555649D" w14:textId="77777777" w:rsidR="001E65E3" w:rsidRPr="001E65E3" w:rsidRDefault="001E65E3" w:rsidP="001E65E3">
            <w:pPr>
              <w:spacing w:line="276" w:lineRule="auto"/>
            </w:pPr>
            <w:r w:rsidRPr="001E65E3">
              <w:lastRenderedPageBreak/>
              <w:t>Недостаточный опыт исполнителя</w:t>
            </w:r>
          </w:p>
        </w:tc>
        <w:tc>
          <w:tcPr>
            <w:tcW w:w="1212" w:type="dxa"/>
            <w:vAlign w:val="center"/>
          </w:tcPr>
          <w:p w14:paraId="28019CD3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  <w:vAlign w:val="center"/>
          </w:tcPr>
          <w:p w14:paraId="60EA108F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 w:val="restart"/>
          </w:tcPr>
          <w:p w14:paraId="0E8A29D9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Выполнение работ с низким уровнем </w:t>
            </w:r>
            <w:r w:rsidRPr="001E65E3">
              <w:lastRenderedPageBreak/>
              <w:t>качества и неспособность удовлетворять разумные требования конечных пользователей</w:t>
            </w:r>
          </w:p>
        </w:tc>
        <w:tc>
          <w:tcPr>
            <w:tcW w:w="2243" w:type="dxa"/>
            <w:vMerge w:val="restart"/>
          </w:tcPr>
          <w:p w14:paraId="657432E3" w14:textId="77777777" w:rsidR="001E65E3" w:rsidRPr="001E65E3" w:rsidRDefault="001E65E3" w:rsidP="001E65E3">
            <w:pPr>
              <w:spacing w:line="276" w:lineRule="auto"/>
            </w:pPr>
            <w:r w:rsidRPr="001E65E3">
              <w:lastRenderedPageBreak/>
              <w:t xml:space="preserve">Постоянный контроль работ </w:t>
            </w:r>
          </w:p>
          <w:p w14:paraId="35D10C20" w14:textId="77777777" w:rsidR="001E65E3" w:rsidRPr="001E65E3" w:rsidRDefault="001E65E3" w:rsidP="001E65E3">
            <w:pPr>
              <w:spacing w:line="276" w:lineRule="auto"/>
            </w:pPr>
            <w:r w:rsidRPr="001E65E3">
              <w:lastRenderedPageBreak/>
              <w:t>Предоставление заказчику промежуточные результаты</w:t>
            </w:r>
          </w:p>
          <w:p w14:paraId="2FCB036A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Выбирать исполнителя, основываясь на опыте </w:t>
            </w:r>
          </w:p>
        </w:tc>
      </w:tr>
      <w:tr w:rsidR="001E65E3" w:rsidRPr="001E65E3" w14:paraId="2E0DBF36" w14:textId="77777777" w:rsidTr="00E16C01">
        <w:trPr>
          <w:trHeight w:val="49"/>
        </w:trPr>
        <w:tc>
          <w:tcPr>
            <w:tcW w:w="1239" w:type="dxa"/>
            <w:vMerge/>
          </w:tcPr>
          <w:p w14:paraId="5A3D4F77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7D1E6031" w14:textId="77777777" w:rsidR="001E65E3" w:rsidRPr="001E65E3" w:rsidRDefault="001E65E3" w:rsidP="001E65E3">
            <w:pPr>
              <w:spacing w:line="276" w:lineRule="auto"/>
            </w:pPr>
            <w:r w:rsidRPr="001E65E3">
              <w:t>Слабый контроль над ходом работ</w:t>
            </w:r>
          </w:p>
        </w:tc>
        <w:tc>
          <w:tcPr>
            <w:tcW w:w="1212" w:type="dxa"/>
            <w:vAlign w:val="center"/>
          </w:tcPr>
          <w:p w14:paraId="115D4172" w14:textId="77777777" w:rsidR="001E65E3" w:rsidRPr="001E65E3" w:rsidRDefault="001E65E3" w:rsidP="001E65E3">
            <w:pPr>
              <w:spacing w:line="276" w:lineRule="auto"/>
            </w:pPr>
            <w:r w:rsidRPr="001E65E3">
              <w:t>Низкая</w:t>
            </w:r>
          </w:p>
        </w:tc>
        <w:tc>
          <w:tcPr>
            <w:tcW w:w="1280" w:type="dxa"/>
            <w:vAlign w:val="center"/>
          </w:tcPr>
          <w:p w14:paraId="41A47FD1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902" w:type="dxa"/>
            <w:vMerge/>
          </w:tcPr>
          <w:p w14:paraId="5EC840C0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4368FF0F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4C8ECD7A" w14:textId="77777777" w:rsidTr="00E16C01">
        <w:trPr>
          <w:trHeight w:val="66"/>
        </w:trPr>
        <w:tc>
          <w:tcPr>
            <w:tcW w:w="1239" w:type="dxa"/>
            <w:vMerge/>
          </w:tcPr>
          <w:p w14:paraId="606D4F82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5C9026B6" w14:textId="77777777" w:rsidR="001E65E3" w:rsidRPr="001E65E3" w:rsidRDefault="001E65E3" w:rsidP="001E65E3">
            <w:pPr>
              <w:spacing w:line="276" w:lineRule="auto"/>
            </w:pPr>
            <w:r w:rsidRPr="001E65E3">
              <w:t>Неучастие заказчика в оценке промежуточных результатов</w:t>
            </w:r>
          </w:p>
        </w:tc>
        <w:tc>
          <w:tcPr>
            <w:tcW w:w="1212" w:type="dxa"/>
            <w:vAlign w:val="center"/>
          </w:tcPr>
          <w:p w14:paraId="2129F0F5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  <w:vAlign w:val="center"/>
          </w:tcPr>
          <w:p w14:paraId="610D9C80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/>
          </w:tcPr>
          <w:p w14:paraId="6239CEDD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5EC1D17F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69723BE5" w14:textId="77777777" w:rsidTr="00E16C01">
        <w:trPr>
          <w:trHeight w:val="347"/>
        </w:trPr>
        <w:tc>
          <w:tcPr>
            <w:tcW w:w="1239" w:type="dxa"/>
            <w:vMerge w:val="restart"/>
          </w:tcPr>
          <w:p w14:paraId="1D6DA115" w14:textId="77777777" w:rsidR="001E65E3" w:rsidRPr="001E65E3" w:rsidRDefault="001E65E3" w:rsidP="001E65E3">
            <w:pPr>
              <w:spacing w:line="276" w:lineRule="auto"/>
            </w:pPr>
            <w:r w:rsidRPr="001E65E3">
              <w:t>Риск срыва сроков проекта</w:t>
            </w:r>
          </w:p>
        </w:tc>
        <w:tc>
          <w:tcPr>
            <w:tcW w:w="1988" w:type="dxa"/>
          </w:tcPr>
          <w:p w14:paraId="11C95B5A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Нет контроля выполненных работ </w:t>
            </w:r>
          </w:p>
        </w:tc>
        <w:tc>
          <w:tcPr>
            <w:tcW w:w="1212" w:type="dxa"/>
          </w:tcPr>
          <w:p w14:paraId="74C2526D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</w:tcPr>
          <w:p w14:paraId="5DE10B6B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Очень серьезная </w:t>
            </w:r>
          </w:p>
        </w:tc>
        <w:tc>
          <w:tcPr>
            <w:tcW w:w="1902" w:type="dxa"/>
            <w:vMerge w:val="restart"/>
          </w:tcPr>
          <w:p w14:paraId="1D7FF066" w14:textId="77777777" w:rsidR="001E65E3" w:rsidRPr="001E65E3" w:rsidRDefault="001E65E3" w:rsidP="001E65E3">
            <w:pPr>
              <w:spacing w:line="276" w:lineRule="auto"/>
            </w:pPr>
            <w:r w:rsidRPr="001E65E3">
              <w:t>Невыполнение работ в установленные сроки, зависимость выполнения работ от смежных проектов и мероприятий</w:t>
            </w:r>
          </w:p>
        </w:tc>
        <w:tc>
          <w:tcPr>
            <w:tcW w:w="2243" w:type="dxa"/>
            <w:vMerge w:val="restart"/>
          </w:tcPr>
          <w:p w14:paraId="50363B71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Постоянный контроль работ </w:t>
            </w:r>
          </w:p>
          <w:p w14:paraId="4B933558" w14:textId="77777777" w:rsidR="001E65E3" w:rsidRPr="001E65E3" w:rsidRDefault="001E65E3" w:rsidP="001E65E3">
            <w:pPr>
              <w:spacing w:line="276" w:lineRule="auto"/>
            </w:pPr>
            <w:r w:rsidRPr="001E65E3">
              <w:t>Строгое соблюдение обговоренных сроков</w:t>
            </w:r>
          </w:p>
        </w:tc>
      </w:tr>
      <w:tr w:rsidR="001E65E3" w:rsidRPr="001E65E3" w14:paraId="7AB6C5AF" w14:textId="77777777" w:rsidTr="00E16C01">
        <w:trPr>
          <w:trHeight w:val="361"/>
        </w:trPr>
        <w:tc>
          <w:tcPr>
            <w:tcW w:w="1239" w:type="dxa"/>
            <w:vMerge/>
          </w:tcPr>
          <w:p w14:paraId="5E70B29B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2480CC29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Несоответствие план-графику проекта </w:t>
            </w:r>
          </w:p>
        </w:tc>
        <w:tc>
          <w:tcPr>
            <w:tcW w:w="1212" w:type="dxa"/>
          </w:tcPr>
          <w:p w14:paraId="7C25114A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</w:tcPr>
          <w:p w14:paraId="35154044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902" w:type="dxa"/>
            <w:vMerge/>
          </w:tcPr>
          <w:p w14:paraId="0B4F3843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792E27B8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5B93CB7F" w14:textId="77777777" w:rsidTr="00E16C01">
        <w:trPr>
          <w:trHeight w:val="119"/>
        </w:trPr>
        <w:tc>
          <w:tcPr>
            <w:tcW w:w="1239" w:type="dxa"/>
            <w:vMerge/>
          </w:tcPr>
          <w:p w14:paraId="50CAD6EA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10A3B118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Некомпетентность сотрудников </w:t>
            </w:r>
          </w:p>
        </w:tc>
        <w:tc>
          <w:tcPr>
            <w:tcW w:w="1212" w:type="dxa"/>
          </w:tcPr>
          <w:p w14:paraId="72CD9046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</w:tcPr>
          <w:p w14:paraId="5324D43A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 Средняя</w:t>
            </w:r>
          </w:p>
        </w:tc>
        <w:tc>
          <w:tcPr>
            <w:tcW w:w="1902" w:type="dxa"/>
            <w:vMerge/>
          </w:tcPr>
          <w:p w14:paraId="46EE8638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479FE151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2B3E5D3A" w14:textId="77777777" w:rsidTr="00E16C01">
        <w:trPr>
          <w:trHeight w:val="463"/>
        </w:trPr>
        <w:tc>
          <w:tcPr>
            <w:tcW w:w="1239" w:type="dxa"/>
            <w:vMerge w:val="restart"/>
          </w:tcPr>
          <w:p w14:paraId="4FF2B6A1" w14:textId="77777777" w:rsidR="001E65E3" w:rsidRPr="001E65E3" w:rsidRDefault="001E65E3" w:rsidP="001E65E3">
            <w:pPr>
              <w:spacing w:line="276" w:lineRule="auto"/>
            </w:pPr>
            <w:r w:rsidRPr="001E65E3">
              <w:t>Риск увеличения затрат</w:t>
            </w:r>
          </w:p>
        </w:tc>
        <w:tc>
          <w:tcPr>
            <w:tcW w:w="1988" w:type="dxa"/>
          </w:tcPr>
          <w:p w14:paraId="2D55231E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Нечетко сформулированные цели и задачи проекта </w:t>
            </w:r>
          </w:p>
        </w:tc>
        <w:tc>
          <w:tcPr>
            <w:tcW w:w="1212" w:type="dxa"/>
          </w:tcPr>
          <w:p w14:paraId="36310D91" w14:textId="77777777" w:rsidR="001E65E3" w:rsidRPr="001E65E3" w:rsidRDefault="001E65E3" w:rsidP="001E65E3">
            <w:pPr>
              <w:spacing w:line="276" w:lineRule="auto"/>
            </w:pPr>
            <w:r w:rsidRPr="001E65E3">
              <w:t>Высокая</w:t>
            </w:r>
          </w:p>
        </w:tc>
        <w:tc>
          <w:tcPr>
            <w:tcW w:w="1280" w:type="dxa"/>
          </w:tcPr>
          <w:p w14:paraId="12E23B16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 w:val="restart"/>
          </w:tcPr>
          <w:p w14:paraId="0C017271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Недостаток определенных бюджетом проекта средств, необходимость увеличения </w:t>
            </w:r>
          </w:p>
          <w:p w14:paraId="2E901C6A" w14:textId="77777777" w:rsidR="001E65E3" w:rsidRPr="001E65E3" w:rsidRDefault="001E65E3" w:rsidP="001E65E3">
            <w:pPr>
              <w:spacing w:line="276" w:lineRule="auto"/>
            </w:pPr>
            <w:r w:rsidRPr="001E65E3">
              <w:t>бюджета</w:t>
            </w:r>
          </w:p>
        </w:tc>
        <w:tc>
          <w:tcPr>
            <w:tcW w:w="2243" w:type="dxa"/>
            <w:vMerge w:val="restart"/>
          </w:tcPr>
          <w:p w14:paraId="699ECD4C" w14:textId="77777777" w:rsidR="001E65E3" w:rsidRPr="001E65E3" w:rsidRDefault="001E65E3" w:rsidP="001E65E3">
            <w:pPr>
              <w:spacing w:line="276" w:lineRule="auto"/>
            </w:pPr>
            <w:r w:rsidRPr="001E65E3">
              <w:t>Четкая формулировка требований, целей и задач проекта</w:t>
            </w:r>
          </w:p>
          <w:p w14:paraId="0C36BEB2" w14:textId="77777777" w:rsidR="001E65E3" w:rsidRPr="001E65E3" w:rsidRDefault="001E65E3" w:rsidP="001E65E3">
            <w:pPr>
              <w:spacing w:line="276" w:lineRule="auto"/>
            </w:pPr>
            <w:r w:rsidRPr="001E65E3">
              <w:t>Подбор команды высококвалифицированных специалистов, хорошо знающих рассматриваемую область деятельности.</w:t>
            </w:r>
          </w:p>
        </w:tc>
      </w:tr>
      <w:tr w:rsidR="001E65E3" w:rsidRPr="001E65E3" w14:paraId="015F91C9" w14:textId="77777777" w:rsidTr="00E16C01">
        <w:trPr>
          <w:trHeight w:val="140"/>
        </w:trPr>
        <w:tc>
          <w:tcPr>
            <w:tcW w:w="1239" w:type="dxa"/>
            <w:vMerge/>
          </w:tcPr>
          <w:p w14:paraId="128B3425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015C1A28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Нечетко сформулированные требования к проекту </w:t>
            </w:r>
          </w:p>
        </w:tc>
        <w:tc>
          <w:tcPr>
            <w:tcW w:w="1212" w:type="dxa"/>
          </w:tcPr>
          <w:p w14:paraId="4564122D" w14:textId="77777777" w:rsidR="001E65E3" w:rsidRPr="001E65E3" w:rsidRDefault="001E65E3" w:rsidP="001E65E3">
            <w:pPr>
              <w:spacing w:line="276" w:lineRule="auto"/>
            </w:pPr>
            <w:r w:rsidRPr="001E65E3">
              <w:t>Высокая</w:t>
            </w:r>
          </w:p>
        </w:tc>
        <w:tc>
          <w:tcPr>
            <w:tcW w:w="1280" w:type="dxa"/>
          </w:tcPr>
          <w:p w14:paraId="2B1A112E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/>
          </w:tcPr>
          <w:p w14:paraId="2211E5EF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23AEBB99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1744E067" w14:textId="77777777" w:rsidTr="00E16C01">
        <w:trPr>
          <w:trHeight w:val="37"/>
        </w:trPr>
        <w:tc>
          <w:tcPr>
            <w:tcW w:w="1239" w:type="dxa"/>
            <w:vMerge/>
          </w:tcPr>
          <w:p w14:paraId="4A687E25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25BC3F24" w14:textId="77777777" w:rsidR="001E65E3" w:rsidRPr="001E65E3" w:rsidRDefault="001E65E3" w:rsidP="001E65E3">
            <w:pPr>
              <w:spacing w:line="276" w:lineRule="auto"/>
            </w:pPr>
            <w:r w:rsidRPr="001E65E3">
              <w:t>Несогласованность работ по проектированию и реализации проекта;</w:t>
            </w:r>
          </w:p>
        </w:tc>
        <w:tc>
          <w:tcPr>
            <w:tcW w:w="1212" w:type="dxa"/>
          </w:tcPr>
          <w:p w14:paraId="41CF0405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</w:tcPr>
          <w:p w14:paraId="3DDA19A5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902" w:type="dxa"/>
            <w:vMerge/>
          </w:tcPr>
          <w:p w14:paraId="7316A302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46787C49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34F0AAA6" w14:textId="77777777" w:rsidTr="00E16C01">
        <w:trPr>
          <w:trHeight w:val="79"/>
        </w:trPr>
        <w:tc>
          <w:tcPr>
            <w:tcW w:w="1239" w:type="dxa"/>
            <w:vMerge/>
          </w:tcPr>
          <w:p w14:paraId="486187C4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60A23475" w14:textId="77777777" w:rsidR="001E65E3" w:rsidRPr="001E65E3" w:rsidRDefault="001E65E3" w:rsidP="001E65E3">
            <w:pPr>
              <w:spacing w:line="276" w:lineRule="auto"/>
            </w:pPr>
            <w:r w:rsidRPr="001E65E3">
              <w:t>Допущение ошибки при проектировании и реализации проекта.</w:t>
            </w:r>
          </w:p>
        </w:tc>
        <w:tc>
          <w:tcPr>
            <w:tcW w:w="1212" w:type="dxa"/>
          </w:tcPr>
          <w:p w14:paraId="49C34691" w14:textId="77777777" w:rsidR="001E65E3" w:rsidRPr="001E65E3" w:rsidRDefault="001E65E3" w:rsidP="001E65E3">
            <w:pPr>
              <w:spacing w:line="276" w:lineRule="auto"/>
            </w:pPr>
            <w:r w:rsidRPr="001E65E3">
              <w:t>Высокая</w:t>
            </w:r>
          </w:p>
        </w:tc>
        <w:tc>
          <w:tcPr>
            <w:tcW w:w="1280" w:type="dxa"/>
          </w:tcPr>
          <w:p w14:paraId="63770F40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/>
          </w:tcPr>
          <w:p w14:paraId="6990FDA3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7A5F4BED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411047DE" w14:textId="77777777" w:rsidTr="00E16C01">
        <w:trPr>
          <w:trHeight w:val="267"/>
        </w:trPr>
        <w:tc>
          <w:tcPr>
            <w:tcW w:w="1239" w:type="dxa"/>
            <w:vMerge w:val="restart"/>
          </w:tcPr>
          <w:p w14:paraId="0FCF7D59" w14:textId="77777777" w:rsidR="001E65E3" w:rsidRPr="001E65E3" w:rsidRDefault="001E65E3" w:rsidP="001E65E3">
            <w:pPr>
              <w:spacing w:line="276" w:lineRule="auto"/>
            </w:pPr>
            <w:r w:rsidRPr="001E65E3">
              <w:t>Риск сбоя работы ПО</w:t>
            </w:r>
          </w:p>
        </w:tc>
        <w:tc>
          <w:tcPr>
            <w:tcW w:w="1988" w:type="dxa"/>
            <w:shd w:val="clear" w:color="auto" w:fill="auto"/>
          </w:tcPr>
          <w:p w14:paraId="2608670C" w14:textId="77777777" w:rsidR="001E65E3" w:rsidRPr="001E65E3" w:rsidRDefault="001E65E3" w:rsidP="001E65E3">
            <w:pPr>
              <w:spacing w:line="276" w:lineRule="auto"/>
            </w:pPr>
            <w:r w:rsidRPr="001E65E3">
              <w:t>Ошибки в коде программы.</w:t>
            </w:r>
          </w:p>
        </w:tc>
        <w:tc>
          <w:tcPr>
            <w:tcW w:w="1212" w:type="dxa"/>
            <w:shd w:val="clear" w:color="auto" w:fill="auto"/>
          </w:tcPr>
          <w:p w14:paraId="2B65F52D" w14:textId="77777777" w:rsidR="001E65E3" w:rsidRPr="001E65E3" w:rsidRDefault="001E65E3" w:rsidP="001E65E3">
            <w:pPr>
              <w:spacing w:line="276" w:lineRule="auto"/>
            </w:pPr>
            <w:r w:rsidRPr="001E65E3">
              <w:t>Высокая</w:t>
            </w:r>
          </w:p>
        </w:tc>
        <w:tc>
          <w:tcPr>
            <w:tcW w:w="1280" w:type="dxa"/>
          </w:tcPr>
          <w:p w14:paraId="017B9392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 w:val="restart"/>
          </w:tcPr>
          <w:p w14:paraId="7CD901CE" w14:textId="77777777" w:rsidR="001E65E3" w:rsidRPr="001E65E3" w:rsidRDefault="001E65E3" w:rsidP="001E65E3">
            <w:pPr>
              <w:spacing w:line="276" w:lineRule="auto"/>
            </w:pPr>
            <w:r w:rsidRPr="001E65E3">
              <w:t>Остановка деятельности компании;</w:t>
            </w:r>
          </w:p>
          <w:p w14:paraId="2C273DC4" w14:textId="77777777" w:rsidR="001E65E3" w:rsidRPr="001E65E3" w:rsidRDefault="001E65E3" w:rsidP="001E65E3">
            <w:pPr>
              <w:spacing w:line="276" w:lineRule="auto"/>
            </w:pPr>
            <w:r w:rsidRPr="001E65E3">
              <w:t>Дополнительные затраты на восстановление;</w:t>
            </w:r>
          </w:p>
          <w:p w14:paraId="787945DE" w14:textId="6B883F3F" w:rsidR="001E65E3" w:rsidRPr="001E65E3" w:rsidRDefault="001E65E3" w:rsidP="001E65E3">
            <w:pPr>
              <w:spacing w:line="276" w:lineRule="auto"/>
            </w:pPr>
            <w:r w:rsidRPr="001E65E3">
              <w:t>Потеря информации</w:t>
            </w:r>
          </w:p>
        </w:tc>
        <w:tc>
          <w:tcPr>
            <w:tcW w:w="2243" w:type="dxa"/>
            <w:vMerge w:val="restart"/>
          </w:tcPr>
          <w:p w14:paraId="5F7A424B" w14:textId="77777777" w:rsidR="001E65E3" w:rsidRPr="001E65E3" w:rsidRDefault="001E65E3" w:rsidP="001E65E3">
            <w:pPr>
              <w:spacing w:line="276" w:lineRule="auto"/>
            </w:pPr>
            <w:r w:rsidRPr="001E65E3">
              <w:t>Поиск технологий и методов улучшения качества ПО;</w:t>
            </w:r>
          </w:p>
          <w:p w14:paraId="704E1FC5" w14:textId="77777777" w:rsidR="001E65E3" w:rsidRPr="001E65E3" w:rsidRDefault="001E65E3" w:rsidP="001E65E3">
            <w:pPr>
              <w:spacing w:line="276" w:lineRule="auto"/>
            </w:pPr>
            <w:r w:rsidRPr="001E65E3">
              <w:t>Плановое техническое обслуживание;</w:t>
            </w:r>
          </w:p>
          <w:p w14:paraId="0025B152" w14:textId="17351C38" w:rsidR="001E65E3" w:rsidRPr="001E65E3" w:rsidRDefault="001E65E3" w:rsidP="001E65E3">
            <w:pPr>
              <w:spacing w:line="276" w:lineRule="auto"/>
            </w:pPr>
            <w:r w:rsidRPr="001E65E3">
              <w:t xml:space="preserve">Выделение средств на поддержания </w:t>
            </w:r>
            <w:r w:rsidRPr="001E65E3">
              <w:lastRenderedPageBreak/>
              <w:t>состояния технических средств</w:t>
            </w:r>
          </w:p>
        </w:tc>
      </w:tr>
      <w:tr w:rsidR="001E65E3" w:rsidRPr="001E65E3" w14:paraId="27F39139" w14:textId="77777777" w:rsidTr="00E16C01">
        <w:trPr>
          <w:trHeight w:val="242"/>
        </w:trPr>
        <w:tc>
          <w:tcPr>
            <w:tcW w:w="1239" w:type="dxa"/>
            <w:vMerge/>
          </w:tcPr>
          <w:p w14:paraId="28A1E884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6661E226" w14:textId="77777777" w:rsidR="001E65E3" w:rsidRPr="001E65E3" w:rsidRDefault="001E65E3" w:rsidP="001E65E3">
            <w:pPr>
              <w:spacing w:line="276" w:lineRule="auto"/>
            </w:pPr>
            <w:r w:rsidRPr="001E65E3">
              <w:t>Ошибки эксплуатации</w:t>
            </w:r>
          </w:p>
        </w:tc>
        <w:tc>
          <w:tcPr>
            <w:tcW w:w="1212" w:type="dxa"/>
          </w:tcPr>
          <w:p w14:paraId="542DAF9C" w14:textId="77777777" w:rsidR="001E65E3" w:rsidRPr="001E65E3" w:rsidRDefault="001E65E3" w:rsidP="001E65E3">
            <w:pPr>
              <w:spacing w:line="276" w:lineRule="auto"/>
            </w:pPr>
            <w:r w:rsidRPr="001E65E3">
              <w:t>Средняя</w:t>
            </w:r>
          </w:p>
        </w:tc>
        <w:tc>
          <w:tcPr>
            <w:tcW w:w="1280" w:type="dxa"/>
          </w:tcPr>
          <w:p w14:paraId="77B6CB69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/>
          </w:tcPr>
          <w:p w14:paraId="3AA66FE2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1E1F0AF1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2E819BB9" w14:textId="77777777" w:rsidTr="00E16C01">
        <w:trPr>
          <w:trHeight w:val="1091"/>
        </w:trPr>
        <w:tc>
          <w:tcPr>
            <w:tcW w:w="1239" w:type="dxa"/>
            <w:vMerge/>
          </w:tcPr>
          <w:p w14:paraId="46171119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988" w:type="dxa"/>
          </w:tcPr>
          <w:p w14:paraId="7DF7BA4E" w14:textId="650184B8" w:rsidR="001E65E3" w:rsidRPr="001E65E3" w:rsidRDefault="001E65E3" w:rsidP="001E65E3">
            <w:pPr>
              <w:spacing w:line="276" w:lineRule="auto"/>
            </w:pPr>
            <w:r w:rsidRPr="001E65E3">
              <w:t>Перегрузка ИС (т.е</w:t>
            </w:r>
            <w:r w:rsidR="00E16C01">
              <w:t xml:space="preserve">. </w:t>
            </w:r>
            <w:r w:rsidRPr="001E65E3">
              <w:t>зависимость</w:t>
            </w:r>
            <w:r w:rsidR="00E16C01">
              <w:t xml:space="preserve"> </w:t>
            </w:r>
            <w:r w:rsidRPr="001E65E3">
              <w:t xml:space="preserve">возможностей аппаратного обеспечения и </w:t>
            </w:r>
            <w:r w:rsidRPr="001E65E3">
              <w:lastRenderedPageBreak/>
              <w:t xml:space="preserve">одновременно работающих пользователей) </w:t>
            </w:r>
          </w:p>
          <w:p w14:paraId="23B33474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1212" w:type="dxa"/>
          </w:tcPr>
          <w:p w14:paraId="2CF01232" w14:textId="77777777" w:rsidR="001E65E3" w:rsidRPr="001E65E3" w:rsidRDefault="001E65E3" w:rsidP="001E65E3">
            <w:pPr>
              <w:spacing w:line="276" w:lineRule="auto"/>
            </w:pPr>
            <w:r w:rsidRPr="001E65E3">
              <w:lastRenderedPageBreak/>
              <w:t>Средняя</w:t>
            </w:r>
          </w:p>
        </w:tc>
        <w:tc>
          <w:tcPr>
            <w:tcW w:w="1280" w:type="dxa"/>
          </w:tcPr>
          <w:p w14:paraId="10F6C9A8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</w:tc>
        <w:tc>
          <w:tcPr>
            <w:tcW w:w="1902" w:type="dxa"/>
            <w:vMerge/>
          </w:tcPr>
          <w:p w14:paraId="66A2DC10" w14:textId="77777777" w:rsidR="001E65E3" w:rsidRPr="001E65E3" w:rsidRDefault="001E65E3" w:rsidP="001E65E3">
            <w:pPr>
              <w:spacing w:line="276" w:lineRule="auto"/>
            </w:pPr>
          </w:p>
        </w:tc>
        <w:tc>
          <w:tcPr>
            <w:tcW w:w="2243" w:type="dxa"/>
            <w:vMerge/>
          </w:tcPr>
          <w:p w14:paraId="10E14E32" w14:textId="77777777" w:rsidR="001E65E3" w:rsidRPr="001E65E3" w:rsidRDefault="001E65E3" w:rsidP="001E65E3">
            <w:pPr>
              <w:spacing w:line="276" w:lineRule="auto"/>
            </w:pPr>
          </w:p>
        </w:tc>
      </w:tr>
      <w:tr w:rsidR="001E65E3" w:rsidRPr="001E65E3" w14:paraId="7D380461" w14:textId="77777777" w:rsidTr="00E16C01">
        <w:trPr>
          <w:trHeight w:val="1091"/>
        </w:trPr>
        <w:tc>
          <w:tcPr>
            <w:tcW w:w="1239" w:type="dxa"/>
          </w:tcPr>
          <w:p w14:paraId="3D3FCD97" w14:textId="77777777" w:rsidR="001E65E3" w:rsidRPr="001E65E3" w:rsidRDefault="001E65E3" w:rsidP="001E65E3">
            <w:pPr>
              <w:spacing w:line="276" w:lineRule="auto"/>
              <w:rPr>
                <w:b/>
              </w:rPr>
            </w:pPr>
            <w:r w:rsidRPr="001E65E3">
              <w:rPr>
                <w:color w:val="000000" w:themeColor="text1"/>
              </w:rPr>
              <w:t>Риск экономической несостоятельности проекта</w:t>
            </w:r>
          </w:p>
        </w:tc>
        <w:tc>
          <w:tcPr>
            <w:tcW w:w="1988" w:type="dxa"/>
          </w:tcPr>
          <w:p w14:paraId="53BEFB56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Разработка ИС не приносит ожидаемого результата </w:t>
            </w:r>
          </w:p>
        </w:tc>
        <w:tc>
          <w:tcPr>
            <w:tcW w:w="1212" w:type="dxa"/>
          </w:tcPr>
          <w:p w14:paraId="60BCF825" w14:textId="77777777" w:rsidR="001E65E3" w:rsidRPr="001E65E3" w:rsidRDefault="001E65E3" w:rsidP="001E65E3">
            <w:pPr>
              <w:spacing w:line="276" w:lineRule="auto"/>
            </w:pPr>
            <w:r w:rsidRPr="001E65E3">
              <w:t>Низкая</w:t>
            </w:r>
          </w:p>
        </w:tc>
        <w:tc>
          <w:tcPr>
            <w:tcW w:w="1280" w:type="dxa"/>
          </w:tcPr>
          <w:p w14:paraId="4C887E7B" w14:textId="77777777" w:rsidR="001E65E3" w:rsidRPr="001E65E3" w:rsidRDefault="001E65E3" w:rsidP="001E65E3">
            <w:pPr>
              <w:spacing w:line="276" w:lineRule="auto"/>
            </w:pPr>
            <w:r w:rsidRPr="001E65E3">
              <w:t>Очень серьезная</w:t>
            </w:r>
          </w:p>
          <w:p w14:paraId="2B6902C3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 </w:t>
            </w:r>
          </w:p>
        </w:tc>
        <w:tc>
          <w:tcPr>
            <w:tcW w:w="1902" w:type="dxa"/>
          </w:tcPr>
          <w:p w14:paraId="769BB0A7" w14:textId="77777777" w:rsidR="001E65E3" w:rsidRPr="001E65E3" w:rsidRDefault="001E65E3" w:rsidP="001E65E3">
            <w:pPr>
              <w:spacing w:line="276" w:lineRule="auto"/>
            </w:pPr>
            <w:r w:rsidRPr="001E65E3">
              <w:t xml:space="preserve">Выгода от использования разработанной системы не окупается </w:t>
            </w:r>
          </w:p>
        </w:tc>
        <w:tc>
          <w:tcPr>
            <w:tcW w:w="2243" w:type="dxa"/>
          </w:tcPr>
          <w:p w14:paraId="4DD4F140" w14:textId="221192B0" w:rsidR="001E65E3" w:rsidRPr="001E65E3" w:rsidRDefault="001E65E3" w:rsidP="001E65E3">
            <w:pPr>
              <w:spacing w:line="276" w:lineRule="auto"/>
            </w:pPr>
            <w:r w:rsidRPr="001E65E3">
              <w:rPr>
                <w:color w:val="000000" w:themeColor="text1"/>
              </w:rPr>
              <w:t>Экономическое обоснование каждого элемента системы</w:t>
            </w:r>
          </w:p>
        </w:tc>
      </w:tr>
    </w:tbl>
    <w:p w14:paraId="73983ECC" w14:textId="0DEB3A39" w:rsidR="003739B9" w:rsidRDefault="003739B9" w:rsidP="001E65E3">
      <w:pPr>
        <w:spacing w:line="276" w:lineRule="auto"/>
      </w:pPr>
    </w:p>
    <w:p w14:paraId="7E0014F7" w14:textId="77777777" w:rsidR="00A70753" w:rsidRDefault="00A70753">
      <w:pPr>
        <w:spacing w:after="160" w:line="259" w:lineRule="auto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br w:type="page"/>
      </w:r>
    </w:p>
    <w:p w14:paraId="60080BC4" w14:textId="1A16F6A0" w:rsidR="00A70753" w:rsidRPr="00A70753" w:rsidRDefault="00A70753" w:rsidP="00A70753">
      <w:pPr>
        <w:spacing w:after="200" w:line="276" w:lineRule="auto"/>
        <w:jc w:val="center"/>
        <w:rPr>
          <w:rFonts w:eastAsiaTheme="minorEastAsia"/>
          <w:b/>
          <w:bCs/>
          <w:sz w:val="32"/>
          <w:szCs w:val="32"/>
        </w:rPr>
      </w:pPr>
      <w:r w:rsidRPr="00A70753">
        <w:rPr>
          <w:rFonts w:eastAsiaTheme="minorEastAsia"/>
          <w:b/>
          <w:bCs/>
          <w:sz w:val="32"/>
          <w:szCs w:val="32"/>
        </w:rPr>
        <w:lastRenderedPageBreak/>
        <w:t>Список используемой литературы</w:t>
      </w:r>
    </w:p>
    <w:p w14:paraId="2FB8569D" w14:textId="77777777" w:rsidR="00A70753" w:rsidRPr="00A70753" w:rsidRDefault="00A70753" w:rsidP="002F1FFD">
      <w:pPr>
        <w:numPr>
          <w:ilvl w:val="0"/>
          <w:numId w:val="19"/>
        </w:numPr>
        <w:spacing w:before="240"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>Коваленко</w:t>
      </w:r>
      <w:r w:rsidRPr="00A70753">
        <w:rPr>
          <w:rFonts w:eastAsiaTheme="minorEastAsia" w:cstheme="minorBidi"/>
          <w:bCs/>
          <w:sz w:val="28"/>
          <w:szCs w:val="28"/>
        </w:rPr>
        <w:t xml:space="preserve"> В.В. Проектирование информационных систем</w:t>
      </w:r>
      <w:r w:rsidRPr="00A70753">
        <w:rPr>
          <w:rFonts w:eastAsiaTheme="minorEastAsia" w:cstheme="minorBidi"/>
          <w:sz w:val="28"/>
          <w:szCs w:val="28"/>
        </w:rPr>
        <w:t xml:space="preserve">: учебное пособие / В.В. Коваленко. — М.: ФОРУМ: ИНФРА-М, 2018. — 320 с. - Режим доступа: </w:t>
      </w:r>
      <w:hyperlink r:id="rId8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http://znanium.com/catalog/product/980117</w:t>
        </w:r>
      </w:hyperlink>
    </w:p>
    <w:p w14:paraId="4DDF9AE7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>Кузнецов В.А., Черепахин А.А. Системный анализ, оптимизация и принятие решений: Учебник для студентов высших учебных заведений / В.А. Кузнецов, А.А. Черепахин. М.: КУРС: ИНФРА-М, 2017. — 256 с.</w:t>
      </w:r>
      <w:r w:rsidRPr="00A70753">
        <w:rPr>
          <w:rFonts w:eastAsiaTheme="minorEastAsia" w:cstheme="minorBidi"/>
          <w:color w:val="555555"/>
          <w:sz w:val="28"/>
          <w:szCs w:val="28"/>
          <w:shd w:val="clear" w:color="auto" w:fill="FFFFFF"/>
        </w:rPr>
        <w:t xml:space="preserve"> </w:t>
      </w: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>- Режим доступа:</w:t>
      </w:r>
      <w:r w:rsidRPr="00A70753">
        <w:rPr>
          <w:rFonts w:eastAsiaTheme="minorEastAsia" w:cstheme="minorBidi"/>
          <w:color w:val="555555"/>
          <w:sz w:val="28"/>
          <w:szCs w:val="28"/>
          <w:shd w:val="clear" w:color="auto" w:fill="FFFFFF"/>
        </w:rPr>
        <w:t xml:space="preserve"> </w:t>
      </w:r>
      <w:hyperlink r:id="rId9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  <w:shd w:val="clear" w:color="auto" w:fill="FFFFFF"/>
          </w:rPr>
          <w:t>http://znanium.com/catalog/product/908528</w:t>
        </w:r>
      </w:hyperlink>
    </w:p>
    <w:p w14:paraId="16466FE7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bCs/>
          <w:sz w:val="28"/>
          <w:szCs w:val="28"/>
        </w:rPr>
        <w:t>Попов Ю.И., Яковенко О.В. Управление проектами</w:t>
      </w:r>
      <w:r w:rsidRPr="00A70753">
        <w:rPr>
          <w:rFonts w:eastAsiaTheme="minorEastAsia" w:cstheme="minorBidi"/>
          <w:sz w:val="28"/>
          <w:szCs w:val="28"/>
        </w:rPr>
        <w:t>: учеб. пособие / Ю.И. Попов, О.В. Яковенко. — М.: ИНФРА-М, 2018. — 208 с. — (Учебники для программы МВА). - Режим доступа:</w:t>
      </w:r>
      <w:r w:rsidRPr="00A70753">
        <w:rPr>
          <w:rFonts w:eastAsiaTheme="minorEastAsia" w:cstheme="minorBidi"/>
          <w:color w:val="555555"/>
          <w:sz w:val="28"/>
          <w:szCs w:val="28"/>
        </w:rPr>
        <w:t xml:space="preserve"> </w:t>
      </w:r>
      <w:hyperlink r:id="rId10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http://znanium.com/catalog/product/966362</w:t>
        </w:r>
      </w:hyperlink>
    </w:p>
    <w:p w14:paraId="273FBE8C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>Агальцов В.П. Базы данных. В 2-х кн. Книга 2. Распределенные и удаленные базы данных: учебник / В.П. Агальцов. М.: ИД «ФОРУМ»: ИНФРА-М, 2018. – 271 с.</w:t>
      </w: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 xml:space="preserve"> - Режим доступа:</w:t>
      </w:r>
      <w:r w:rsidRPr="00A70753">
        <w:rPr>
          <w:rFonts w:eastAsiaTheme="minorEastAsia" w:cstheme="minorBidi"/>
          <w:color w:val="555555"/>
          <w:sz w:val="28"/>
          <w:szCs w:val="28"/>
          <w:shd w:val="clear" w:color="auto" w:fill="FFFFFF"/>
        </w:rPr>
        <w:t xml:space="preserve"> </w:t>
      </w:r>
      <w:hyperlink r:id="rId11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  <w:shd w:val="clear" w:color="auto" w:fill="FFFFFF"/>
          </w:rPr>
          <w:t>http://znanium.com/catalog/product/929256</w:t>
        </w:r>
      </w:hyperlink>
    </w:p>
    <w:p w14:paraId="537DBB3A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>Агеев Ю. Д.,</w:t>
      </w:r>
      <w:r w:rsidRPr="00A70753">
        <w:rPr>
          <w:rFonts w:asciiTheme="minorHAnsi" w:eastAsiaTheme="minorEastAsia" w:hAnsiTheme="minorHAnsi" w:cstheme="minorBidi"/>
          <w:sz w:val="28"/>
          <w:szCs w:val="28"/>
        </w:rPr>
        <w:t> </w:t>
      </w:r>
      <w:proofErr w:type="spellStart"/>
      <w:r w:rsidRPr="00A70753">
        <w:rPr>
          <w:rFonts w:eastAsiaTheme="minorEastAsia" w:cstheme="minorBidi"/>
          <w:sz w:val="28"/>
          <w:szCs w:val="28"/>
        </w:rPr>
        <w:t>Кавин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 Ю. А.,</w:t>
      </w:r>
      <w:r w:rsidRPr="00A70753">
        <w:rPr>
          <w:rFonts w:asciiTheme="minorHAnsi" w:eastAsiaTheme="minorEastAsia" w:hAnsiTheme="minorHAnsi" w:cstheme="minorBidi"/>
          <w:sz w:val="28"/>
          <w:szCs w:val="28"/>
        </w:rPr>
        <w:t> </w:t>
      </w:r>
      <w:r w:rsidRPr="00A70753">
        <w:rPr>
          <w:rFonts w:eastAsiaTheme="minorEastAsia" w:cstheme="minorBidi"/>
          <w:sz w:val="28"/>
          <w:szCs w:val="28"/>
        </w:rPr>
        <w:t xml:space="preserve">Павловский И. С. </w:t>
      </w:r>
      <w:r w:rsidRPr="00A70753">
        <w:rPr>
          <w:rFonts w:eastAsiaTheme="minorEastAsia" w:cstheme="minorBidi"/>
          <w:bCs/>
          <w:sz w:val="28"/>
          <w:szCs w:val="28"/>
        </w:rPr>
        <w:t xml:space="preserve">Проектные методологии управления: </w:t>
      </w:r>
      <w:proofErr w:type="spellStart"/>
      <w:r w:rsidRPr="00A70753">
        <w:rPr>
          <w:rFonts w:eastAsiaTheme="minorEastAsia" w:cstheme="minorBidi"/>
          <w:bCs/>
          <w:sz w:val="28"/>
          <w:szCs w:val="28"/>
        </w:rPr>
        <w:t>Agile</w:t>
      </w:r>
      <w:proofErr w:type="spellEnd"/>
      <w:r w:rsidRPr="00A70753">
        <w:rPr>
          <w:rFonts w:eastAsiaTheme="minorEastAsia" w:cstheme="minorBidi"/>
          <w:bCs/>
          <w:sz w:val="28"/>
          <w:szCs w:val="28"/>
        </w:rPr>
        <w:t xml:space="preserve"> и </w:t>
      </w:r>
      <w:proofErr w:type="spellStart"/>
      <w:r w:rsidRPr="00A70753">
        <w:rPr>
          <w:rFonts w:eastAsiaTheme="minorEastAsia" w:cstheme="minorBidi"/>
          <w:bCs/>
          <w:sz w:val="28"/>
          <w:szCs w:val="28"/>
        </w:rPr>
        <w:t>Scrum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: учеб. пособие / Ю.Д. Агеев, Ю.А. </w:t>
      </w:r>
      <w:proofErr w:type="spellStart"/>
      <w:r w:rsidRPr="00A70753">
        <w:rPr>
          <w:rFonts w:eastAsiaTheme="minorEastAsia" w:cstheme="minorBidi"/>
          <w:sz w:val="28"/>
          <w:szCs w:val="28"/>
        </w:rPr>
        <w:t>Кавин</w:t>
      </w:r>
      <w:proofErr w:type="spellEnd"/>
      <w:r w:rsidRPr="00A70753">
        <w:rPr>
          <w:rFonts w:eastAsiaTheme="minorEastAsia" w:cstheme="minorBidi"/>
          <w:sz w:val="28"/>
          <w:szCs w:val="28"/>
        </w:rPr>
        <w:t>, И.С. Павловский [и др.]. — Москва: Аспект Пресс, 2018. - 160 с. — (Цифровые модели бизнеса). - ISBN 978-5-7567-0982-7. - Режим доступа:</w:t>
      </w:r>
      <w:r w:rsidRPr="00A70753">
        <w:rPr>
          <w:rFonts w:eastAsiaTheme="minorEastAsia" w:cstheme="minorBidi"/>
          <w:color w:val="555555"/>
          <w:sz w:val="28"/>
          <w:szCs w:val="28"/>
        </w:rPr>
        <w:t xml:space="preserve"> </w:t>
      </w:r>
      <w:hyperlink r:id="rId12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https://new.znanium.com/catalog/product/1039442</w:t>
        </w:r>
      </w:hyperlink>
    </w:p>
    <w:p w14:paraId="19848D05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 xml:space="preserve">Гагарина Л.Г., Федоров А.Р., Федоров П.А. </w:t>
      </w:r>
      <w:r w:rsidRPr="00A70753">
        <w:rPr>
          <w:rFonts w:eastAsiaTheme="minorEastAsia" w:cstheme="minorBidi"/>
          <w:sz w:val="28"/>
          <w:szCs w:val="28"/>
        </w:rPr>
        <w:t xml:space="preserve"> Введение в архитектуру программного обеспечения: Учебное пособие / Гагарина Л.Г., Федоров А.Р., Федоров.</w:t>
      </w: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 xml:space="preserve"> — М.: ФОРУМ: ИНФРА-М, 2018. — 320 с. — (Высшее образование). - Режим доступа: </w:t>
      </w:r>
      <w:hyperlink r:id="rId13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  <w:shd w:val="clear" w:color="auto" w:fill="FFFFFF"/>
          </w:rPr>
          <w:t>http://znanium.com/catalog/product/971770</w:t>
        </w:r>
      </w:hyperlink>
    </w:p>
    <w:p w14:paraId="0D22B057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Герасимов Б.Н. </w:t>
      </w:r>
      <w:r w:rsidRPr="00A70753">
        <w:rPr>
          <w:rFonts w:eastAsiaTheme="minorEastAsia" w:cstheme="minorBidi"/>
          <w:bCs/>
          <w:sz w:val="28"/>
          <w:szCs w:val="28"/>
        </w:rPr>
        <w:t>Реинжиниринг процессов организации</w:t>
      </w:r>
      <w:r w:rsidRPr="00A70753">
        <w:rPr>
          <w:rFonts w:eastAsiaTheme="minorEastAsia" w:cstheme="minorBidi"/>
          <w:sz w:val="28"/>
          <w:szCs w:val="28"/>
        </w:rPr>
        <w:t xml:space="preserve">: монография / Б.Н. Герасимов. — М.: Вузовский учебник: ИНФРА-М, 2018. — 256 с. — (Научная книга). - Режим доступа: </w:t>
      </w:r>
      <w:hyperlink r:id="rId14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http://znanium.com/catalog/product/952149</w:t>
        </w:r>
      </w:hyperlink>
    </w:p>
    <w:p w14:paraId="06D3C3F0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Гусева А.И. </w:t>
      </w:r>
      <w:r w:rsidRPr="00A70753">
        <w:rPr>
          <w:rFonts w:eastAsiaTheme="minorEastAsia" w:cstheme="minorBidi"/>
          <w:bCs/>
          <w:sz w:val="28"/>
          <w:szCs w:val="28"/>
        </w:rPr>
        <w:t>Архитектура предприятия (продвинутый уровень).</w:t>
      </w:r>
      <w:r w:rsidRPr="00A70753">
        <w:rPr>
          <w:rFonts w:eastAsiaTheme="minorEastAsia" w:cstheme="minorBidi"/>
          <w:sz w:val="28"/>
          <w:szCs w:val="28"/>
        </w:rPr>
        <w:t xml:space="preserve">: Конспект лекций / Гусева А.И. - </w:t>
      </w:r>
      <w:proofErr w:type="gramStart"/>
      <w:r w:rsidRPr="00A70753">
        <w:rPr>
          <w:rFonts w:eastAsiaTheme="minorEastAsia" w:cstheme="minorBidi"/>
          <w:sz w:val="28"/>
          <w:szCs w:val="28"/>
        </w:rPr>
        <w:t>М.:КУРС</w:t>
      </w:r>
      <w:proofErr w:type="gramEnd"/>
      <w:r w:rsidRPr="00A70753">
        <w:rPr>
          <w:rFonts w:eastAsiaTheme="minorEastAsia" w:cstheme="minorBidi"/>
          <w:sz w:val="28"/>
          <w:szCs w:val="28"/>
        </w:rPr>
        <w:t xml:space="preserve">, НИЦ ИНФРА-М, 2017. - 137 с.: - Режим доступа: </w:t>
      </w:r>
      <w:hyperlink r:id="rId15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http://znanium.com/catalog/product/762390</w:t>
        </w:r>
      </w:hyperlink>
    </w:p>
    <w:p w14:paraId="051088DC" w14:textId="77777777" w:rsidR="00A70753" w:rsidRPr="00A70753" w:rsidRDefault="00A70753" w:rsidP="002F1FFD">
      <w:pPr>
        <w:widowControl w:val="0"/>
        <w:numPr>
          <w:ilvl w:val="0"/>
          <w:numId w:val="19"/>
        </w:numPr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Шаньгин В.Ф. </w:t>
      </w:r>
      <w:r w:rsidRPr="00A70753">
        <w:rPr>
          <w:rFonts w:eastAsiaTheme="minorEastAsia" w:cstheme="minorBidi"/>
          <w:bCs/>
          <w:sz w:val="28"/>
          <w:szCs w:val="28"/>
        </w:rPr>
        <w:t>Информационная безопасность компьютерных систем и сетей</w:t>
      </w:r>
      <w:r w:rsidRPr="00A70753">
        <w:rPr>
          <w:rFonts w:eastAsiaTheme="minorEastAsia" w:cstheme="minorBidi"/>
          <w:sz w:val="28"/>
          <w:szCs w:val="28"/>
        </w:rPr>
        <w:t xml:space="preserve">: учеб. пособие / В.Ф. Шаньгин. — М.: ИД «ФОРУМ»: ИНФРА-М, </w:t>
      </w:r>
      <w:r w:rsidRPr="00A70753">
        <w:rPr>
          <w:rFonts w:eastAsiaTheme="minorEastAsia" w:cstheme="minorBidi"/>
          <w:sz w:val="28"/>
          <w:szCs w:val="28"/>
        </w:rPr>
        <w:lastRenderedPageBreak/>
        <w:t xml:space="preserve">2017. — 416 с. — (Профессиональное образование). - Режим доступа: </w:t>
      </w:r>
      <w:hyperlink r:id="rId16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http://znanium.com/catalog/product/775200</w:t>
        </w:r>
      </w:hyperlink>
    </w:p>
    <w:p w14:paraId="665F1C03" w14:textId="77777777" w:rsidR="00A70753" w:rsidRPr="00A70753" w:rsidRDefault="00A70753" w:rsidP="002F1FFD">
      <w:pPr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Ильин В.В. </w:t>
      </w:r>
      <w:r w:rsidRPr="00A70753">
        <w:rPr>
          <w:rFonts w:eastAsiaTheme="minorEastAsia" w:cstheme="minorBidi"/>
          <w:bCs/>
          <w:sz w:val="28"/>
          <w:szCs w:val="28"/>
        </w:rPr>
        <w:t>Управление бизнесом: системная модель</w:t>
      </w:r>
      <w:r w:rsidRPr="00A70753">
        <w:rPr>
          <w:rFonts w:eastAsiaTheme="minorEastAsia" w:cstheme="minorBidi"/>
          <w:sz w:val="28"/>
          <w:szCs w:val="28"/>
        </w:rPr>
        <w:t xml:space="preserve">: Практическое пособие / Ильин В.В., - 3-е изд., (эл.) - </w:t>
      </w:r>
      <w:proofErr w:type="gramStart"/>
      <w:r w:rsidRPr="00A70753">
        <w:rPr>
          <w:rFonts w:eastAsiaTheme="minorEastAsia" w:cstheme="minorBidi"/>
          <w:sz w:val="28"/>
          <w:szCs w:val="28"/>
        </w:rPr>
        <w:t>М.:</w:t>
      </w:r>
      <w:proofErr w:type="spellStart"/>
      <w:r w:rsidRPr="00A70753">
        <w:rPr>
          <w:rFonts w:eastAsiaTheme="minorEastAsia" w:cstheme="minorBidi"/>
          <w:sz w:val="28"/>
          <w:szCs w:val="28"/>
        </w:rPr>
        <w:t>Интермедиатор</w:t>
      </w:r>
      <w:proofErr w:type="spellEnd"/>
      <w:proofErr w:type="gramEnd"/>
      <w:r w:rsidRPr="00A70753">
        <w:rPr>
          <w:rFonts w:eastAsiaTheme="minorEastAsia" w:cstheme="minorBidi"/>
          <w:sz w:val="28"/>
          <w:szCs w:val="28"/>
        </w:rPr>
        <w:t xml:space="preserve">, 2018. - 361 с.: ISBN 978-5-91349-055-1 - Режим доступа: </w:t>
      </w:r>
      <w:hyperlink r:id="rId17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http://znanium.com/catalog/product/981930</w:t>
        </w:r>
      </w:hyperlink>
    </w:p>
    <w:p w14:paraId="69C292DA" w14:textId="77777777" w:rsidR="00A70753" w:rsidRPr="00A70753" w:rsidRDefault="00A70753" w:rsidP="002F1FFD">
      <w:pPr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proofErr w:type="spellStart"/>
      <w:r w:rsidRPr="00A70753">
        <w:rPr>
          <w:rFonts w:eastAsiaTheme="minorEastAsia" w:cstheme="minorBidi"/>
          <w:sz w:val="28"/>
          <w:szCs w:val="28"/>
        </w:rPr>
        <w:t>Снедакер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 Сьюзан </w:t>
      </w:r>
      <w:r w:rsidRPr="00A70753">
        <w:rPr>
          <w:rFonts w:eastAsiaTheme="minorEastAsia" w:cstheme="minorBidi"/>
          <w:bCs/>
          <w:sz w:val="28"/>
          <w:szCs w:val="28"/>
        </w:rPr>
        <w:t xml:space="preserve">Управление IT-проектом, </w:t>
      </w:r>
      <w:proofErr w:type="gramStart"/>
      <w:r w:rsidRPr="00A70753">
        <w:rPr>
          <w:rFonts w:eastAsiaTheme="minorEastAsia" w:cstheme="minorBidi"/>
          <w:bCs/>
          <w:sz w:val="28"/>
          <w:szCs w:val="28"/>
        </w:rPr>
        <w:t>или Как</w:t>
      </w:r>
      <w:proofErr w:type="gramEnd"/>
      <w:r w:rsidRPr="00A70753">
        <w:rPr>
          <w:rFonts w:eastAsiaTheme="minorEastAsia" w:cstheme="minorBidi"/>
          <w:bCs/>
          <w:sz w:val="28"/>
          <w:szCs w:val="28"/>
        </w:rPr>
        <w:t xml:space="preserve"> стать полноценным CIO</w:t>
      </w:r>
      <w:r w:rsidRPr="00A70753">
        <w:rPr>
          <w:rFonts w:eastAsiaTheme="minorEastAsia" w:cstheme="minorBidi"/>
          <w:sz w:val="28"/>
          <w:szCs w:val="28"/>
        </w:rPr>
        <w:t xml:space="preserve">: Пособие / </w:t>
      </w:r>
      <w:proofErr w:type="spellStart"/>
      <w:r w:rsidRPr="00A70753">
        <w:rPr>
          <w:rFonts w:eastAsiaTheme="minorEastAsia" w:cstheme="minorBidi"/>
          <w:sz w:val="28"/>
          <w:szCs w:val="28"/>
        </w:rPr>
        <w:t>Снедакер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 С., - 3-е изд., (эл.) - </w:t>
      </w:r>
      <w:proofErr w:type="gramStart"/>
      <w:r w:rsidRPr="00A70753">
        <w:rPr>
          <w:rFonts w:eastAsiaTheme="minorEastAsia" w:cstheme="minorBidi"/>
          <w:sz w:val="28"/>
          <w:szCs w:val="28"/>
        </w:rPr>
        <w:t>М.:ДМК</w:t>
      </w:r>
      <w:proofErr w:type="gramEnd"/>
      <w:r w:rsidRPr="00A70753">
        <w:rPr>
          <w:rFonts w:eastAsiaTheme="minorEastAsia" w:cstheme="minorBidi"/>
          <w:sz w:val="28"/>
          <w:szCs w:val="28"/>
        </w:rPr>
        <w:t xml:space="preserve"> Пресс, 2018. - 562 с. - (Управление проектами) ISBN 978-5-93700-065-1 - Режим доступа: </w:t>
      </w:r>
      <w:hyperlink r:id="rId18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http://znanium.com/catalog/product/981774</w:t>
        </w:r>
      </w:hyperlink>
    </w:p>
    <w:p w14:paraId="6888A762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журнал «Прикладная информатика» </w:t>
      </w: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 xml:space="preserve">- Режим доступа: </w:t>
      </w:r>
      <w:hyperlink r:id="rId19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</w:rPr>
          <w:t>http://www.appliedinformatics.ru/</w:t>
        </w:r>
      </w:hyperlink>
    </w:p>
    <w:p w14:paraId="5D8A53E9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журнал «Моделирование и анализ информационных систем»</w:t>
      </w:r>
      <w:r w:rsidRPr="00A70753">
        <w:rPr>
          <w:rFonts w:eastAsiaTheme="minorEastAsia" w:cstheme="minorBidi"/>
          <w:sz w:val="28"/>
          <w:szCs w:val="28"/>
          <w:shd w:val="clear" w:color="auto" w:fill="FFFFFF"/>
        </w:rPr>
        <w:t xml:space="preserve"> - Режим доступа: </w:t>
      </w:r>
      <w:hyperlink r:id="rId20" w:history="1">
        <w:r w:rsidRPr="00A70753">
          <w:rPr>
            <w:rFonts w:eastAsiaTheme="minorEastAsia" w:cstheme="minorBidi"/>
            <w:color w:val="0563C1" w:themeColor="hyperlink"/>
            <w:sz w:val="28"/>
            <w:szCs w:val="28"/>
            <w:u w:val="single"/>
            <w:shd w:val="clear" w:color="auto" w:fill="FFFFFF"/>
          </w:rPr>
          <w:t>https://www.mais-journal.ru/jour</w:t>
        </w:r>
      </w:hyperlink>
    </w:p>
    <w:p w14:paraId="1EC1EE68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</w:t>
      </w:r>
      <w:proofErr w:type="spellStart"/>
      <w:r w:rsidRPr="00A70753">
        <w:rPr>
          <w:rFonts w:eastAsiaTheme="minorEastAsia" w:cstheme="minorBidi"/>
          <w:sz w:val="28"/>
          <w:szCs w:val="28"/>
        </w:rPr>
        <w:t>Мидоу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, Ч. Анализ информационных систем / Ч. </w:t>
      </w:r>
      <w:proofErr w:type="spellStart"/>
      <w:r w:rsidRPr="00A70753">
        <w:rPr>
          <w:rFonts w:eastAsiaTheme="minorEastAsia" w:cstheme="minorBidi"/>
          <w:sz w:val="28"/>
          <w:szCs w:val="28"/>
        </w:rPr>
        <w:t>Мидоу</w:t>
      </w:r>
      <w:proofErr w:type="spellEnd"/>
      <w:r w:rsidRPr="00A70753">
        <w:rPr>
          <w:rFonts w:eastAsiaTheme="minorEastAsia" w:cstheme="minorBidi"/>
          <w:sz w:val="28"/>
          <w:szCs w:val="28"/>
        </w:rPr>
        <w:t>. - М.: Прогресс, 2011. - 400 c.</w:t>
      </w:r>
    </w:p>
    <w:p w14:paraId="10E3E0AE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Рязанцева Н., Рязанцев Д. 1С: Предприятие. Комплексная конфигурация. – БХВ – Петербург: Секреты работы, СПб, 2014. – 546 с.  </w:t>
      </w:r>
    </w:p>
    <w:p w14:paraId="112F1EF9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>Управление проектами: учебное пособие / Г.А. Поташева М.: ИНФРА-М, 2017. 208 с.</w:t>
      </w:r>
    </w:p>
    <w:p w14:paraId="57C3ECEE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</w:t>
      </w:r>
      <w:proofErr w:type="spellStart"/>
      <w:r w:rsidRPr="00A70753">
        <w:rPr>
          <w:rFonts w:eastAsiaTheme="minorEastAsia" w:cstheme="minorBidi"/>
          <w:sz w:val="28"/>
          <w:szCs w:val="28"/>
        </w:rPr>
        <w:t>Шастова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, Г. А. Выбор и оптимизация структуры информационных систем / Г.А. </w:t>
      </w:r>
      <w:proofErr w:type="spellStart"/>
      <w:r w:rsidRPr="00A70753">
        <w:rPr>
          <w:rFonts w:eastAsiaTheme="minorEastAsia" w:cstheme="minorBidi"/>
          <w:sz w:val="28"/>
          <w:szCs w:val="28"/>
        </w:rPr>
        <w:t>Шастова</w:t>
      </w:r>
      <w:proofErr w:type="spellEnd"/>
      <w:r w:rsidRPr="00A70753">
        <w:rPr>
          <w:rFonts w:eastAsiaTheme="minorEastAsia" w:cstheme="minorBidi"/>
          <w:sz w:val="28"/>
          <w:szCs w:val="28"/>
        </w:rPr>
        <w:t xml:space="preserve">, А.И. </w:t>
      </w:r>
      <w:proofErr w:type="spellStart"/>
      <w:r w:rsidRPr="00A70753">
        <w:rPr>
          <w:rFonts w:eastAsiaTheme="minorEastAsia" w:cstheme="minorBidi"/>
          <w:sz w:val="28"/>
          <w:szCs w:val="28"/>
        </w:rPr>
        <w:t>Коёкин</w:t>
      </w:r>
      <w:proofErr w:type="spellEnd"/>
      <w:r w:rsidRPr="00A70753">
        <w:rPr>
          <w:rFonts w:eastAsiaTheme="minorEastAsia" w:cstheme="minorBidi"/>
          <w:sz w:val="28"/>
          <w:szCs w:val="28"/>
        </w:rPr>
        <w:t>. - М.: Энергия, 2015. - 256 c.</w:t>
      </w:r>
    </w:p>
    <w:p w14:paraId="12654253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Шелухин, О. И. Моделирование информационных систем / О.И. Шелухин, А.М. </w:t>
      </w:r>
      <w:proofErr w:type="spellStart"/>
      <w:r w:rsidRPr="00A70753">
        <w:rPr>
          <w:rFonts w:eastAsiaTheme="minorEastAsia" w:cstheme="minorBidi"/>
          <w:sz w:val="28"/>
          <w:szCs w:val="28"/>
        </w:rPr>
        <w:t>Тенякшев</w:t>
      </w:r>
      <w:proofErr w:type="spellEnd"/>
      <w:r w:rsidRPr="00A70753">
        <w:rPr>
          <w:rFonts w:eastAsiaTheme="minorEastAsia" w:cstheme="minorBidi"/>
          <w:sz w:val="28"/>
          <w:szCs w:val="28"/>
        </w:rPr>
        <w:t>, А.В. Осин. - М.: Радиотехника, 2011. - 368 c.</w:t>
      </w:r>
    </w:p>
    <w:p w14:paraId="51AE3827" w14:textId="77777777" w:rsidR="00A70753" w:rsidRPr="00A70753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Шелухин, О. И. Моделирование информационных систем / О.И. Шелухин. - М.: Горячая линия - Телеком, 2011. - 536 c.</w:t>
      </w:r>
    </w:p>
    <w:p w14:paraId="1425611F" w14:textId="7BF16BF1" w:rsidR="00A70753" w:rsidRPr="002F1FFD" w:rsidRDefault="00A70753" w:rsidP="002F1FFD">
      <w:pPr>
        <w:widowControl w:val="0"/>
        <w:numPr>
          <w:ilvl w:val="0"/>
          <w:numId w:val="19"/>
        </w:numPr>
        <w:shd w:val="clear" w:color="auto" w:fill="FFFFFF"/>
        <w:spacing w:after="200" w:line="276" w:lineRule="auto"/>
        <w:contextualSpacing/>
        <w:jc w:val="both"/>
        <w:rPr>
          <w:rFonts w:eastAsiaTheme="minorEastAsia" w:cstheme="minorBidi"/>
          <w:sz w:val="28"/>
          <w:szCs w:val="28"/>
        </w:rPr>
      </w:pPr>
      <w:r w:rsidRPr="00A70753">
        <w:rPr>
          <w:rFonts w:eastAsiaTheme="minorEastAsia" w:cstheme="minorBidi"/>
          <w:sz w:val="28"/>
          <w:szCs w:val="28"/>
        </w:rPr>
        <w:t xml:space="preserve"> С.В. Маклаков. Создание информационных систем с </w:t>
      </w:r>
      <w:proofErr w:type="spellStart"/>
      <w:r w:rsidRPr="00A70753">
        <w:rPr>
          <w:rFonts w:eastAsiaTheme="minorEastAsia" w:cstheme="minorBidi"/>
          <w:sz w:val="28"/>
          <w:szCs w:val="28"/>
        </w:rPr>
        <w:t>AllFusionModelingSuite</w:t>
      </w:r>
      <w:proofErr w:type="spellEnd"/>
      <w:r w:rsidRPr="00A70753">
        <w:rPr>
          <w:rFonts w:eastAsiaTheme="minorEastAsia" w:cstheme="minorBidi"/>
          <w:sz w:val="28"/>
          <w:szCs w:val="28"/>
        </w:rPr>
        <w:t>. - 2013 - 427 с.</w:t>
      </w:r>
    </w:p>
    <w:sectPr w:rsidR="00A70753" w:rsidRPr="002F1FFD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E1D9" w14:textId="77777777" w:rsidR="00662435" w:rsidRDefault="00662435" w:rsidP="00662435">
      <w:r>
        <w:separator/>
      </w:r>
    </w:p>
  </w:endnote>
  <w:endnote w:type="continuationSeparator" w:id="0">
    <w:p w14:paraId="79E2DABB" w14:textId="77777777" w:rsidR="00662435" w:rsidRDefault="00662435" w:rsidP="0066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F6C9E" w14:textId="77777777" w:rsidR="00662435" w:rsidRDefault="00662435" w:rsidP="00662435">
      <w:r>
        <w:separator/>
      </w:r>
    </w:p>
  </w:footnote>
  <w:footnote w:type="continuationSeparator" w:id="0">
    <w:p w14:paraId="12E67A8A" w14:textId="77777777" w:rsidR="00662435" w:rsidRDefault="00662435" w:rsidP="00662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842656"/>
      <w:docPartObj>
        <w:docPartGallery w:val="Page Numbers (Top of Page)"/>
        <w:docPartUnique/>
      </w:docPartObj>
    </w:sdtPr>
    <w:sdtEndPr/>
    <w:sdtContent>
      <w:p w14:paraId="20410AF5" w14:textId="246BE0DE" w:rsidR="00662435" w:rsidRDefault="0066243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63D4C" w14:textId="77777777" w:rsidR="00662435" w:rsidRDefault="006624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CA9"/>
    <w:multiLevelType w:val="hybridMultilevel"/>
    <w:tmpl w:val="7416F70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3306A12"/>
    <w:multiLevelType w:val="hybridMultilevel"/>
    <w:tmpl w:val="DD048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6A4B"/>
    <w:multiLevelType w:val="multilevel"/>
    <w:tmpl w:val="89DE6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  <w:i w:val="0"/>
        <w:iCs/>
        <w:sz w:val="28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i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i/>
      </w:rPr>
    </w:lvl>
  </w:abstractNum>
  <w:abstractNum w:abstractNumId="3" w15:restartNumberingAfterBreak="0">
    <w:nsid w:val="0F0907C5"/>
    <w:multiLevelType w:val="hybridMultilevel"/>
    <w:tmpl w:val="06C65A9E"/>
    <w:lvl w:ilvl="0" w:tplc="F0D476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1E3764"/>
    <w:multiLevelType w:val="multilevel"/>
    <w:tmpl w:val="8A464058"/>
    <w:lvl w:ilvl="0">
      <w:start w:val="1"/>
      <w:numFmt w:val="decimal"/>
      <w:pStyle w:val="OderedList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OderedList2"/>
      <w:suff w:val="space"/>
      <w:lvlText w:val="%2)"/>
      <w:lvlJc w:val="left"/>
      <w:pPr>
        <w:ind w:left="-992" w:firstLine="1701"/>
      </w:pPr>
      <w:rPr>
        <w:rFonts w:hint="default"/>
      </w:rPr>
    </w:lvl>
    <w:lvl w:ilvl="2">
      <w:start w:val="1"/>
      <w:numFmt w:val="decimal"/>
      <w:pStyle w:val="OderedList3"/>
      <w:suff w:val="space"/>
      <w:lvlText w:val="%3)"/>
      <w:lvlJc w:val="left"/>
      <w:pPr>
        <w:ind w:left="142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5" w15:restartNumberingAfterBreak="0">
    <w:nsid w:val="21503DCF"/>
    <w:multiLevelType w:val="multilevel"/>
    <w:tmpl w:val="FB546B3A"/>
    <w:lvl w:ilvl="0">
      <w:start w:val="1"/>
      <w:numFmt w:val="bullet"/>
      <w:suff w:val="space"/>
      <w:lvlText w:val="-"/>
      <w:lvlJc w:val="left"/>
      <w:pPr>
        <w:ind w:left="-568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-568" w:firstLine="1701"/>
      </w:pPr>
      <w:rPr>
        <w:rFonts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-568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512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512"/>
        </w:tabs>
        <w:ind w:left="512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232"/>
        </w:tabs>
        <w:ind w:left="1232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232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1592" w:hanging="2160"/>
      </w:pPr>
      <w:rPr>
        <w:rFonts w:hint="default"/>
      </w:rPr>
    </w:lvl>
  </w:abstractNum>
  <w:abstractNum w:abstractNumId="6" w15:restartNumberingAfterBreak="0">
    <w:nsid w:val="26000E1E"/>
    <w:multiLevelType w:val="multilevel"/>
    <w:tmpl w:val="8D9C3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F2ED1"/>
    <w:multiLevelType w:val="multilevel"/>
    <w:tmpl w:val="A1224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D3EB1"/>
    <w:multiLevelType w:val="multilevel"/>
    <w:tmpl w:val="7BF038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43C2C"/>
    <w:multiLevelType w:val="hybridMultilevel"/>
    <w:tmpl w:val="974235AC"/>
    <w:lvl w:ilvl="0" w:tplc="56F45C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3B10CA"/>
    <w:multiLevelType w:val="hybridMultilevel"/>
    <w:tmpl w:val="7272F79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4715870"/>
    <w:multiLevelType w:val="multilevel"/>
    <w:tmpl w:val="2A963E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21060"/>
    <w:multiLevelType w:val="multilevel"/>
    <w:tmpl w:val="D116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A70FB"/>
    <w:multiLevelType w:val="multilevel"/>
    <w:tmpl w:val="4F8E73D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6694B5F"/>
    <w:multiLevelType w:val="multilevel"/>
    <w:tmpl w:val="994EB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1250A"/>
    <w:multiLevelType w:val="hybridMultilevel"/>
    <w:tmpl w:val="7340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4"/>
  </w:num>
  <w:num w:numId="5">
    <w:abstractNumId w:val="11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5"/>
  </w:num>
  <w:num w:numId="17">
    <w:abstractNumId w:val="1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4E"/>
    <w:rsid w:val="0000041B"/>
    <w:rsid w:val="00000CAD"/>
    <w:rsid w:val="00015E0F"/>
    <w:rsid w:val="000377E7"/>
    <w:rsid w:val="00040D17"/>
    <w:rsid w:val="000B6281"/>
    <w:rsid w:val="000D0245"/>
    <w:rsid w:val="0018743C"/>
    <w:rsid w:val="001A005F"/>
    <w:rsid w:val="001A1565"/>
    <w:rsid w:val="001C21D4"/>
    <w:rsid w:val="001D16B2"/>
    <w:rsid w:val="001E65E3"/>
    <w:rsid w:val="0021349D"/>
    <w:rsid w:val="002567C3"/>
    <w:rsid w:val="002A4225"/>
    <w:rsid w:val="002C56A7"/>
    <w:rsid w:val="002E0812"/>
    <w:rsid w:val="002F1FFD"/>
    <w:rsid w:val="00342746"/>
    <w:rsid w:val="0035597E"/>
    <w:rsid w:val="003739B9"/>
    <w:rsid w:val="003E27DF"/>
    <w:rsid w:val="0041218F"/>
    <w:rsid w:val="0043623B"/>
    <w:rsid w:val="00455E9B"/>
    <w:rsid w:val="00474EC5"/>
    <w:rsid w:val="004D4DD3"/>
    <w:rsid w:val="00525C07"/>
    <w:rsid w:val="00535340"/>
    <w:rsid w:val="00597042"/>
    <w:rsid w:val="00600924"/>
    <w:rsid w:val="00600ACF"/>
    <w:rsid w:val="00644AF3"/>
    <w:rsid w:val="00662435"/>
    <w:rsid w:val="00686087"/>
    <w:rsid w:val="00697AD2"/>
    <w:rsid w:val="006A4ACA"/>
    <w:rsid w:val="006A4E1A"/>
    <w:rsid w:val="006B4C0A"/>
    <w:rsid w:val="006F6F0F"/>
    <w:rsid w:val="00701E98"/>
    <w:rsid w:val="00710A44"/>
    <w:rsid w:val="00715E17"/>
    <w:rsid w:val="00755447"/>
    <w:rsid w:val="00772568"/>
    <w:rsid w:val="00786E03"/>
    <w:rsid w:val="007C2FD3"/>
    <w:rsid w:val="00876371"/>
    <w:rsid w:val="00891D34"/>
    <w:rsid w:val="008A72CD"/>
    <w:rsid w:val="008B7E89"/>
    <w:rsid w:val="008F7E33"/>
    <w:rsid w:val="009008D9"/>
    <w:rsid w:val="009274A2"/>
    <w:rsid w:val="009431E1"/>
    <w:rsid w:val="0094636D"/>
    <w:rsid w:val="0098139F"/>
    <w:rsid w:val="009817C7"/>
    <w:rsid w:val="00982920"/>
    <w:rsid w:val="009D49A9"/>
    <w:rsid w:val="009E0521"/>
    <w:rsid w:val="00A55C8E"/>
    <w:rsid w:val="00A70753"/>
    <w:rsid w:val="00B10D51"/>
    <w:rsid w:val="00B6193C"/>
    <w:rsid w:val="00BE05B4"/>
    <w:rsid w:val="00BF094E"/>
    <w:rsid w:val="00BF50A3"/>
    <w:rsid w:val="00C90FF5"/>
    <w:rsid w:val="00CA67B2"/>
    <w:rsid w:val="00CA6A79"/>
    <w:rsid w:val="00CB485F"/>
    <w:rsid w:val="00D11DF4"/>
    <w:rsid w:val="00D5640E"/>
    <w:rsid w:val="00D97A81"/>
    <w:rsid w:val="00DD4F32"/>
    <w:rsid w:val="00DE09FB"/>
    <w:rsid w:val="00DF4411"/>
    <w:rsid w:val="00E16C01"/>
    <w:rsid w:val="00E21D96"/>
    <w:rsid w:val="00E6553D"/>
    <w:rsid w:val="00EF0DD5"/>
    <w:rsid w:val="00F129EC"/>
    <w:rsid w:val="00F67DEF"/>
    <w:rsid w:val="00F76136"/>
    <w:rsid w:val="00FA1310"/>
    <w:rsid w:val="00FA2806"/>
    <w:rsid w:val="00FE5756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4A37"/>
  <w15:chartTrackingRefBased/>
  <w15:docId w15:val="{AD74F0C0-FCC6-4F98-8C5E-D6791647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4ACA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6A4ACA"/>
  </w:style>
  <w:style w:type="character" w:customStyle="1" w:styleId="eop">
    <w:name w:val="eop"/>
    <w:basedOn w:val="a0"/>
    <w:rsid w:val="006A4ACA"/>
  </w:style>
  <w:style w:type="character" w:customStyle="1" w:styleId="spellingerror">
    <w:name w:val="spellingerror"/>
    <w:basedOn w:val="a0"/>
    <w:rsid w:val="003739B9"/>
  </w:style>
  <w:style w:type="paragraph" w:styleId="a3">
    <w:name w:val="List Paragraph"/>
    <w:basedOn w:val="a"/>
    <w:uiPriority w:val="34"/>
    <w:qFormat/>
    <w:rsid w:val="003739B9"/>
    <w:pPr>
      <w:ind w:left="720"/>
      <w:contextualSpacing/>
    </w:pPr>
  </w:style>
  <w:style w:type="paragraph" w:customStyle="1" w:styleId="PlainText">
    <w:name w:val="PlainText"/>
    <w:link w:val="PlainText0"/>
    <w:qFormat/>
    <w:rsid w:val="00EF0DD5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ainText0">
    <w:name w:val="PlainText Знак"/>
    <w:link w:val="PlainText"/>
    <w:rsid w:val="00EF0DD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deredList1">
    <w:name w:val="OderedList1"/>
    <w:basedOn w:val="a"/>
    <w:qFormat/>
    <w:rsid w:val="0021349D"/>
    <w:pPr>
      <w:numPr>
        <w:numId w:val="11"/>
      </w:numPr>
      <w:spacing w:line="360" w:lineRule="auto"/>
      <w:jc w:val="both"/>
    </w:pPr>
  </w:style>
  <w:style w:type="paragraph" w:customStyle="1" w:styleId="OderedList2">
    <w:name w:val="OderedList2"/>
    <w:basedOn w:val="a"/>
    <w:qFormat/>
    <w:rsid w:val="0021349D"/>
    <w:pPr>
      <w:numPr>
        <w:ilvl w:val="1"/>
        <w:numId w:val="11"/>
      </w:numPr>
      <w:spacing w:line="360" w:lineRule="auto"/>
      <w:ind w:left="0"/>
      <w:jc w:val="both"/>
    </w:pPr>
    <w:rPr>
      <w:sz w:val="28"/>
    </w:rPr>
  </w:style>
  <w:style w:type="paragraph" w:customStyle="1" w:styleId="OderedList3">
    <w:name w:val="OderedList3"/>
    <w:qFormat/>
    <w:rsid w:val="0021349D"/>
    <w:pPr>
      <w:numPr>
        <w:ilvl w:val="2"/>
        <w:numId w:val="11"/>
      </w:numPr>
      <w:spacing w:after="0" w:line="36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624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624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624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6243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B4C0A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90FF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E6553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980117" TargetMode="External"/><Relationship Id="rId13" Type="http://schemas.openxmlformats.org/officeDocument/2006/relationships/hyperlink" Target="http://znanium.com/catalog/product/971770" TargetMode="External"/><Relationship Id="rId18" Type="http://schemas.openxmlformats.org/officeDocument/2006/relationships/hyperlink" Target="http://znanium.com/catalog/product/98177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new.znanium.com/catalog/product/1039442" TargetMode="External"/><Relationship Id="rId17" Type="http://schemas.openxmlformats.org/officeDocument/2006/relationships/hyperlink" Target="http://znanium.com/catalog/product/981930" TargetMode="External"/><Relationship Id="rId2" Type="http://schemas.openxmlformats.org/officeDocument/2006/relationships/styles" Target="styles.xml"/><Relationship Id="rId16" Type="http://schemas.openxmlformats.org/officeDocument/2006/relationships/hyperlink" Target="http://znanium.com/catalog/product/775200" TargetMode="External"/><Relationship Id="rId20" Type="http://schemas.openxmlformats.org/officeDocument/2006/relationships/hyperlink" Target="https://www.mais-journal.ru/jou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nanium.com/catalog/product/9292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nanium.com/catalog/product/7623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nanium.com/catalog/product/966362" TargetMode="External"/><Relationship Id="rId19" Type="http://schemas.openxmlformats.org/officeDocument/2006/relationships/hyperlink" Target="http://www.appliedinformatic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/product/908528" TargetMode="External"/><Relationship Id="rId14" Type="http://schemas.openxmlformats.org/officeDocument/2006/relationships/hyperlink" Target="http://znanium.com/catalog/product/95214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18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2021-04-04T21:44:00Z</dcterms:created>
  <dcterms:modified xsi:type="dcterms:W3CDTF">2021-04-12T12:36:00Z</dcterms:modified>
</cp:coreProperties>
</file>