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 the updated outline of the Python code architecture for your AI agent application, including the additional features and modules: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gui: Handles the graphical user interface, layout, user input, and display of output messages.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create_main_window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create_output_text_boxes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create_input_fields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bind_events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update_output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create_agent_selection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display_agent_info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prelaunch_check: Performs prelaunch checks, such as validating API keys, checking the OS, and setting up the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check_env_files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validate_openai_key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validate_google_key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get_chatgpt_model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check_os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memory_management: Manages the AI agent's short-term and long-term memory using the SQLite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create_db_connection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create_memory_tables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add_memory_item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get_memory_item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update_memory_item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delete_memory_item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git_integration: Handles interactions with Git for version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clone_repository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init_repository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stage_changes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commit_changes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pull_changes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push_changes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create_branch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switch_branch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merge_branch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web_browsing: Handles web browsing using the Google API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search_web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get_web_content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parse_web_content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file_operations: Handles file reading and writing operations on the native machine.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read_file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write_file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delete_file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ai_agent: Core AI agent class that integrates all the above modules and manages the agent's behavior.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handle_user_input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generate_response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reflect_on_response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execute_command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update_memory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generate_agent_id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set_agent_environment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get_agent_resources_path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agent_manager: Manages multiple AI agents, their storage, and environments.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list_agents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get_agent_size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create_agent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load_agent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delete_agent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switch_agent_environment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settings: Manages user settings and preferences.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load_settings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save_settings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apply_settings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logging: Handles application logging.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setup_logging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update_management: Manages application and AI agent updates.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check_for_updates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download_updates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apply_updates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help: Provides built-in help and documentation resources.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display_help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search_documentation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performance_monitoring: Monitors AI agent performance and resource usage.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monitor_performance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display_performance_metrics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security: Handles the secure storage and handling of user data, API keys, and sensitive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encrypt_data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decrypt_data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secure_storage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updated outline incorporates the additional features and modules discussed earlier, creating a comprehensive architecture for your AI agent application. This design provides a solid foundation for building a user-friendly, secure, and feature-rich application that can be easily maintained and extended in the future.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