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0820C9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</w:t>
            </w:r>
            <w:r w:rsidR="00DB7768">
              <w:rPr>
                <w:rFonts w:ascii="Arial" w:hAnsi="Arial" w:cs="Arial"/>
                <w:sz w:val="24"/>
                <w:szCs w:val="24"/>
              </w:rPr>
              <w:t>TC-QST-STA</w:t>
            </w:r>
            <w:r w:rsidR="003B3E2A">
              <w:rPr>
                <w:rFonts w:ascii="Arial" w:hAnsi="Arial" w:cs="Arial"/>
                <w:sz w:val="24"/>
                <w:szCs w:val="24"/>
              </w:rPr>
              <w:t>-UT-v0.1b</w:t>
            </w:r>
            <w:r>
              <w:rPr>
                <w:rFonts w:ascii="Arial" w:hAnsi="Arial" w:cs="Arial"/>
                <w:sz w:val="24"/>
                <w:szCs w:val="24"/>
              </w:rPr>
              <w:t>-06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0820C9" w:rsidP="00DB7768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Test on </w:t>
            </w:r>
            <w:r w:rsidR="00DB7768">
              <w:rPr>
                <w:rFonts w:ascii="Arial" w:hAnsi="Arial" w:cs="Arial"/>
                <w:sz w:val="24"/>
                <w:szCs w:val="24"/>
              </w:rPr>
              <w:t>Quest Status Checking</w:t>
            </w:r>
            <w:r>
              <w:rPr>
                <w:rFonts w:ascii="Arial" w:hAnsi="Arial" w:cs="Arial"/>
                <w:sz w:val="24"/>
                <w:szCs w:val="24"/>
              </w:rPr>
              <w:t xml:space="preserve"> (Negative)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DB77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0820C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DB7768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 (QST)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0820C9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0820C9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0820C9" w:rsidP="000820C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0820C9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0820C9" w:rsidP="00DB77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negative test case is designed to test </w:t>
            </w:r>
            <w:r w:rsidR="00DB7768">
              <w:rPr>
                <w:rFonts w:ascii="Arial" w:hAnsi="Arial" w:cs="Arial"/>
                <w:sz w:val="24"/>
                <w:szCs w:val="24"/>
              </w:rPr>
              <w:t>the effect if quest related NPCs are killed.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0820C9" w:rsidRDefault="000820C9" w:rsidP="000820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6E3E14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DB7768" w:rsidRDefault="00DB7768" w:rsidP="000820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 related NPCs, character model, quest mechanics are coded, loaded into the test build TESV_v0.1</w:t>
            </w:r>
            <w:r w:rsidR="006E3E14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820C9" w:rsidRDefault="000820C9" w:rsidP="000820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6369CC" w:rsidRPr="000820C9" w:rsidRDefault="000820C9" w:rsidP="00DB77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0820C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2124" w:type="dxa"/>
            <w:gridSpan w:val="2"/>
          </w:tcPr>
          <w:p w:rsidR="00294A4E" w:rsidRPr="00294A4E" w:rsidRDefault="00DB776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get the quest from the quest giver.</w:t>
            </w:r>
          </w:p>
        </w:tc>
        <w:tc>
          <w:tcPr>
            <w:tcW w:w="1112" w:type="dxa"/>
          </w:tcPr>
          <w:p w:rsidR="00294A4E" w:rsidRPr="00294A4E" w:rsidRDefault="000820C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B776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Quest acquired.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DB776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DB776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kill the quest giver.</w:t>
            </w:r>
          </w:p>
        </w:tc>
        <w:tc>
          <w:tcPr>
            <w:tcW w:w="1112" w:type="dxa"/>
          </w:tcPr>
          <w:p w:rsidR="00294A4E" w:rsidRPr="00294A4E" w:rsidRDefault="00DB7768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B7768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quest will have no end because the quest giver is dead.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B7768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 giver is killed and there are no possible ways to complete the quest.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692"/>
    <w:multiLevelType w:val="hybridMultilevel"/>
    <w:tmpl w:val="D812D52A"/>
    <w:lvl w:ilvl="0" w:tplc="9AF4FC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15EB7"/>
    <w:multiLevelType w:val="hybridMultilevel"/>
    <w:tmpl w:val="65969E9E"/>
    <w:lvl w:ilvl="0" w:tplc="5D2CE96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820C9"/>
    <w:rsid w:val="00155739"/>
    <w:rsid w:val="00294A4E"/>
    <w:rsid w:val="003B3E2A"/>
    <w:rsid w:val="003D3AC5"/>
    <w:rsid w:val="00474DE4"/>
    <w:rsid w:val="005027C9"/>
    <w:rsid w:val="00595B8D"/>
    <w:rsid w:val="005A6118"/>
    <w:rsid w:val="005F5AEB"/>
    <w:rsid w:val="006369CC"/>
    <w:rsid w:val="006E3E14"/>
    <w:rsid w:val="007115DC"/>
    <w:rsid w:val="008F0556"/>
    <w:rsid w:val="00943637"/>
    <w:rsid w:val="009D7353"/>
    <w:rsid w:val="009F7635"/>
    <w:rsid w:val="00A75055"/>
    <w:rsid w:val="00A90F1C"/>
    <w:rsid w:val="00AF2F8C"/>
    <w:rsid w:val="00C249B6"/>
    <w:rsid w:val="00D05A6A"/>
    <w:rsid w:val="00DB7768"/>
    <w:rsid w:val="00DF09D9"/>
    <w:rsid w:val="00F00532"/>
    <w:rsid w:val="00F21530"/>
    <w:rsid w:val="00F5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2017-08-08T09:14:00Z</dcterms:created>
  <dcterms:modified xsi:type="dcterms:W3CDTF">2017-08-08T15:17:00Z</dcterms:modified>
</cp:coreProperties>
</file>