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1FA" w:rsidRPr="00D90C0F" w:rsidRDefault="001E11FA" w:rsidP="001E11FA">
      <w:pPr>
        <w:jc w:val="both"/>
        <w:rPr>
          <w:rFonts w:ascii="Times New Roman" w:hAnsi="Times New Roman" w:cs="Times New Roman"/>
        </w:rPr>
      </w:pPr>
      <w:proofErr w:type="spellStart"/>
      <w:r w:rsidRPr="00D90C0F">
        <w:rPr>
          <w:rFonts w:ascii="Times New Roman" w:hAnsi="Times New Roman" w:cs="Times New Roman"/>
        </w:rPr>
        <w:t>RevolutionPlus</w:t>
      </w:r>
      <w:proofErr w:type="spellEnd"/>
      <w:r w:rsidRPr="00D90C0F">
        <w:rPr>
          <w:rFonts w:ascii="Times New Roman" w:hAnsi="Times New Roman" w:cs="Times New Roman"/>
        </w:rPr>
        <w:t xml:space="preserve"> Property is a foremost real estate company in Nigeria; charged with a vision to be the number one real estate company in Sub-Saharan Africa as well as the world. The company which started operations in 2014 has evolved to have 6 branches in Nigeria and counting with an international office in Dallas, Texas, USA.</w:t>
      </w:r>
    </w:p>
    <w:p w:rsidR="001E11FA" w:rsidRPr="00D90C0F" w:rsidRDefault="001E11FA" w:rsidP="001E11FA">
      <w:pPr>
        <w:jc w:val="both"/>
        <w:rPr>
          <w:rFonts w:ascii="Times New Roman" w:hAnsi="Times New Roman" w:cs="Times New Roman"/>
        </w:rPr>
      </w:pPr>
      <w:r w:rsidRPr="00D90C0F">
        <w:rPr>
          <w:rFonts w:ascii="Times New Roman" w:hAnsi="Times New Roman" w:cs="Times New Roman"/>
        </w:rPr>
        <w:t>The company is driven by its mission to bring buyer’s real estate dreams, desires and expectations to reality through its total commitment to affordable housing using multi-channeled services.</w:t>
      </w:r>
    </w:p>
    <w:p w:rsidR="001E11FA" w:rsidRPr="00D90C0F" w:rsidRDefault="001E11FA" w:rsidP="001E11FA">
      <w:pPr>
        <w:jc w:val="both"/>
        <w:rPr>
          <w:rFonts w:ascii="Times New Roman" w:hAnsi="Times New Roman" w:cs="Times New Roman"/>
        </w:rPr>
      </w:pPr>
      <w:proofErr w:type="spellStart"/>
      <w:r w:rsidRPr="00D90C0F">
        <w:rPr>
          <w:rFonts w:ascii="Times New Roman" w:hAnsi="Times New Roman" w:cs="Times New Roman"/>
        </w:rPr>
        <w:t>RevolutionPlus</w:t>
      </w:r>
      <w:proofErr w:type="spellEnd"/>
      <w:r w:rsidRPr="00D90C0F">
        <w:rPr>
          <w:rFonts w:ascii="Times New Roman" w:hAnsi="Times New Roman" w:cs="Times New Roman"/>
        </w:rPr>
        <w:t xml:space="preserve"> Property boasts of owning over 30 estates in Nigeria and several homes for lease in the United States of America. The services of the company include the sales of sites and serviced plots with various affordable houses for sale across Nigeria, property development and real estate advisory. Integrity, trust and timely delivery are the core values of the organization.</w:t>
      </w:r>
    </w:p>
    <w:p w:rsidR="001E11FA" w:rsidRPr="00D90C0F" w:rsidRDefault="001E11FA" w:rsidP="001E11FA">
      <w:pPr>
        <w:jc w:val="both"/>
        <w:rPr>
          <w:rFonts w:ascii="Times New Roman" w:hAnsi="Times New Roman" w:cs="Times New Roman"/>
        </w:rPr>
      </w:pPr>
      <w:proofErr w:type="spellStart"/>
      <w:r w:rsidRPr="00D90C0F">
        <w:rPr>
          <w:rFonts w:ascii="Times New Roman" w:hAnsi="Times New Roman" w:cs="Times New Roman"/>
        </w:rPr>
        <w:t>RevolutionPlus</w:t>
      </w:r>
      <w:proofErr w:type="spellEnd"/>
      <w:r w:rsidRPr="00D90C0F">
        <w:rPr>
          <w:rFonts w:ascii="Times New Roman" w:hAnsi="Times New Roman" w:cs="Times New Roman"/>
        </w:rPr>
        <w:t xml:space="preserve"> Property has since evolved into a holding company called Revolution Plus Group which presently has seven (7) subsidiary companies in its portfolio. These companies consist of </w:t>
      </w:r>
      <w:proofErr w:type="spellStart"/>
      <w:r w:rsidRPr="00D90C0F">
        <w:rPr>
          <w:rFonts w:ascii="Times New Roman" w:hAnsi="Times New Roman" w:cs="Times New Roman"/>
        </w:rPr>
        <w:t>RevolutionPlus</w:t>
      </w:r>
      <w:proofErr w:type="spellEnd"/>
      <w:r w:rsidRPr="00D90C0F">
        <w:rPr>
          <w:rFonts w:ascii="Times New Roman" w:hAnsi="Times New Roman" w:cs="Times New Roman"/>
        </w:rPr>
        <w:t xml:space="preserve"> Property Development Company Limited, </w:t>
      </w:r>
      <w:proofErr w:type="spellStart"/>
      <w:r w:rsidRPr="00D90C0F">
        <w:rPr>
          <w:rFonts w:ascii="Times New Roman" w:hAnsi="Times New Roman" w:cs="Times New Roman"/>
        </w:rPr>
        <w:t>RevolutionPlus</w:t>
      </w:r>
      <w:proofErr w:type="spellEnd"/>
      <w:r w:rsidRPr="00D90C0F">
        <w:rPr>
          <w:rFonts w:ascii="Times New Roman" w:hAnsi="Times New Roman" w:cs="Times New Roman"/>
        </w:rPr>
        <w:t xml:space="preserve"> Constructions and Infrastructure Limited, Remarkable Hotels and Apartments Limited, Remarkable Impact Investment Limited, Remarkable Foods Limited, Chris </w:t>
      </w:r>
      <w:proofErr w:type="spellStart"/>
      <w:r w:rsidRPr="00D90C0F">
        <w:rPr>
          <w:rFonts w:ascii="Times New Roman" w:hAnsi="Times New Roman" w:cs="Times New Roman"/>
        </w:rPr>
        <w:t>Bamidele</w:t>
      </w:r>
      <w:proofErr w:type="spellEnd"/>
      <w:r w:rsidRPr="00D90C0F">
        <w:rPr>
          <w:rFonts w:ascii="Times New Roman" w:hAnsi="Times New Roman" w:cs="Times New Roman"/>
        </w:rPr>
        <w:t xml:space="preserve"> </w:t>
      </w:r>
      <w:proofErr w:type="spellStart"/>
      <w:r w:rsidRPr="00D90C0F">
        <w:rPr>
          <w:rFonts w:ascii="Times New Roman" w:hAnsi="Times New Roman" w:cs="Times New Roman"/>
        </w:rPr>
        <w:t>Onalaja</w:t>
      </w:r>
      <w:proofErr w:type="spellEnd"/>
      <w:r w:rsidRPr="00D90C0F">
        <w:rPr>
          <w:rFonts w:ascii="Times New Roman" w:hAnsi="Times New Roman" w:cs="Times New Roman"/>
        </w:rPr>
        <w:t xml:space="preserve"> Foundation and Angelic Lingerie.</w:t>
      </w:r>
    </w:p>
    <w:p w:rsidR="001E11FA" w:rsidRPr="00D90C0F" w:rsidRDefault="001E11FA" w:rsidP="001E11FA">
      <w:pPr>
        <w:jc w:val="both"/>
        <w:rPr>
          <w:rFonts w:ascii="Times New Roman" w:hAnsi="Times New Roman" w:cs="Times New Roman"/>
        </w:rPr>
      </w:pPr>
      <w:proofErr w:type="spellStart"/>
      <w:r w:rsidRPr="00D90C0F">
        <w:rPr>
          <w:rFonts w:ascii="Times New Roman" w:hAnsi="Times New Roman" w:cs="Times New Roman"/>
        </w:rPr>
        <w:t>RevolutionPlus</w:t>
      </w:r>
      <w:proofErr w:type="spellEnd"/>
      <w:r w:rsidRPr="00D90C0F">
        <w:rPr>
          <w:rFonts w:ascii="Times New Roman" w:hAnsi="Times New Roman" w:cs="Times New Roman"/>
        </w:rPr>
        <w:t xml:space="preserve"> Property is led by Executives; Mr. </w:t>
      </w:r>
      <w:proofErr w:type="spellStart"/>
      <w:r w:rsidRPr="00D90C0F">
        <w:rPr>
          <w:rFonts w:ascii="Times New Roman" w:hAnsi="Times New Roman" w:cs="Times New Roman"/>
        </w:rPr>
        <w:t>Bamidele</w:t>
      </w:r>
      <w:proofErr w:type="spellEnd"/>
      <w:r w:rsidRPr="00D90C0F">
        <w:rPr>
          <w:rFonts w:ascii="Times New Roman" w:hAnsi="Times New Roman" w:cs="Times New Roman"/>
        </w:rPr>
        <w:t xml:space="preserve"> </w:t>
      </w:r>
      <w:proofErr w:type="spellStart"/>
      <w:r w:rsidRPr="00D90C0F">
        <w:rPr>
          <w:rFonts w:ascii="Times New Roman" w:hAnsi="Times New Roman" w:cs="Times New Roman"/>
        </w:rPr>
        <w:t>Onalaja</w:t>
      </w:r>
      <w:proofErr w:type="spellEnd"/>
      <w:r w:rsidRPr="00D90C0F">
        <w:rPr>
          <w:rFonts w:ascii="Times New Roman" w:hAnsi="Times New Roman" w:cs="Times New Roman"/>
        </w:rPr>
        <w:t xml:space="preserve">, Group Managing Director and Mrs. </w:t>
      </w:r>
      <w:proofErr w:type="spellStart"/>
      <w:r w:rsidRPr="00D90C0F">
        <w:rPr>
          <w:rFonts w:ascii="Times New Roman" w:hAnsi="Times New Roman" w:cs="Times New Roman"/>
        </w:rPr>
        <w:t>Onalaja</w:t>
      </w:r>
      <w:proofErr w:type="spellEnd"/>
      <w:r w:rsidRPr="00D90C0F">
        <w:rPr>
          <w:rFonts w:ascii="Times New Roman" w:hAnsi="Times New Roman" w:cs="Times New Roman"/>
        </w:rPr>
        <w:t xml:space="preserve"> </w:t>
      </w:r>
      <w:proofErr w:type="spellStart"/>
      <w:r w:rsidRPr="00D90C0F">
        <w:rPr>
          <w:rFonts w:ascii="Times New Roman" w:hAnsi="Times New Roman" w:cs="Times New Roman"/>
        </w:rPr>
        <w:t>Tolulope</w:t>
      </w:r>
      <w:proofErr w:type="spellEnd"/>
      <w:r w:rsidRPr="00D90C0F">
        <w:rPr>
          <w:rFonts w:ascii="Times New Roman" w:hAnsi="Times New Roman" w:cs="Times New Roman"/>
        </w:rPr>
        <w:t>, Group Executive Director, with support from qualified Management team.</w:t>
      </w:r>
    </w:p>
    <w:p w:rsidR="003020F1" w:rsidRDefault="001E11FA">
      <w:bookmarkStart w:id="0" w:name="_GoBack"/>
      <w:bookmarkEnd w:id="0"/>
    </w:p>
    <w:sectPr w:rsidR="00302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FA"/>
    <w:rsid w:val="001E11FA"/>
    <w:rsid w:val="00BB5B91"/>
    <w:rsid w:val="00FB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2021-05-26T13:13:00Z</dcterms:created>
  <dcterms:modified xsi:type="dcterms:W3CDTF">2021-05-26T13:13:00Z</dcterms:modified>
</cp:coreProperties>
</file>