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inline distT="0" distB="0" distL="114300" distR="114300">
            <wp:extent cx="52673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"https://assetstore.unity.com/packages/3d/environments/japan-village-241986"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https://assetstore.unity.com/packages/3d/environments/japan-village-241986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6690" cy="315023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"https://assetstore.unity.com/packages/3d/environments/polyquest-worlds-full-pack-vol-1-74631"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https://assetstore.unity.com/packages/3d/environments/polyquest-worlds-full-pack-vol-1-74631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2880" cy="3052445"/>
            <wp:effectExtent l="0" t="0" r="1397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"https://assetstore.unity.com/packages/3d/environments/fantasy/dreamscape-nature-bundle-stylized-open-world-environment-232630"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https://assetstore.unity.com/packages/3d/environments/fantasy/dreamscape-nature-bundle-stylized-open-world-environment-232630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0500" cy="30029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"https://assetstore.unity.com/packages/3d/environments/dungeons/detailed-medieval-dungeons-230973"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https://assetstore.unity.com/packages/3d/environments/dungeons/detailed-medieval-dungeons-230973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1135" cy="287464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"https://assetstore.unity.com/packages/3d/environments/assets-classroom-98134"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https://assetstore.unity.com/packages/3d/environments/assets-classroom-98134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3675" cy="307467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"https://assetstore.unity.com/packages/3d/environments/fantasy/aquarius-fantasy-series-dark-elves-237879"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https://assetstore.unity.com/packages/3d/environments/fantasy/aquarius-fantasy-series-dark-elves-237879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2245" cy="294386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"https://assetstore.unity.com/packages/3d/environments/fantasy/zenith-low-poly-floating-islands-179683"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https://assetstore.unity.com/packages/3d/environments/fantasy/zenith-low-poly-floating-islands-179683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3675" cy="276987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"https://assetstore.unity.com/packages/3d/environments/landscapes/thalassophobia-stylized-oceans-192227"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https://assetstore.unity.com/packages/3d/environments/landscapes/thalassophobia-stylized-oceans-192227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lmNTBlYjVjNjVmMjI2YjhlZmE1ZTZjNzMwMzUyZGQifQ=="/>
  </w:docVars>
  <w:rsids>
    <w:rsidRoot w:val="00000000"/>
    <w:rsid w:val="112D61A6"/>
    <w:rsid w:val="181D308C"/>
    <w:rsid w:val="19B94619"/>
    <w:rsid w:val="34B25A79"/>
    <w:rsid w:val="36D7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</Words>
  <Characters>667</Characters>
  <Lines>0</Lines>
  <Paragraphs>0</Paragraphs>
  <TotalTime>9</TotalTime>
  <ScaleCrop>false</ScaleCrop>
  <LinksUpToDate>false</LinksUpToDate>
  <CharactersWithSpaces>667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2023-02-09T09:27:55Z</dcterms:created>
  <dc:creator>huangwanxin</dc:creator>
  <cp:lastModifiedBy>ShyLily</cp:lastModifiedBy>
  <dcterms:modified xsi:type="dcterms:W3CDTF">2023-02-09T09:37:27Z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92D1E3CFEA8B43B59F7613719DBE4E3B</vt:lpwstr>
  </property>
</Properties>
</file>