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US" w:eastAsia="zh-CN"/>
        </w:rPr>
        <w:t xml:space="preserve">INT104: </w:t>
      </w:r>
      <w:r>
        <w:rPr>
          <w:rFonts w:hint="eastAsia" w:ascii="Calibri" w:hAnsi="Calibri" w:cs="Calibri"/>
          <w:b/>
          <w:bCs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US" w:eastAsia="zh-CN"/>
        </w:rPr>
        <w:t>Introduction to Artificial Intelligence</w:t>
      </w:r>
    </w:p>
    <w:p>
      <w:pPr>
        <w:rPr>
          <w:rFonts w:hint="default" w:ascii="Calibri" w:hAnsi="Calibri" w:cs="Calibri"/>
          <w:b/>
          <w:bCs/>
          <w:i/>
          <w:iCs/>
          <w:sz w:val="24"/>
          <w:szCs w:val="24"/>
          <w:lang w:val="en-US" w:eastAsia="zh-CN"/>
        </w:rPr>
      </w:pPr>
    </w:p>
    <w:p>
      <w:pPr>
        <w:tabs>
          <w:tab w:val="left" w:pos="2231"/>
        </w:tabs>
        <w:rPr>
          <w:rFonts w:hint="default" w:ascii="Calibri" w:hAnsi="Calibri" w:cs="Calibri"/>
          <w:b w:val="0"/>
          <w:bCs w:val="0"/>
          <w:i/>
          <w:iCs/>
          <w:sz w:val="24"/>
          <w:szCs w:val="24"/>
          <w:highlight w:val="yellow"/>
          <w:lang w:val="en-US" w:eastAsia="zh-CN"/>
        </w:rPr>
      </w:pPr>
      <w:r>
        <w:rPr>
          <w:rFonts w:hint="eastAsia" w:cs="Calibri"/>
          <w:b w:val="0"/>
          <w:bCs w:val="0"/>
          <w:i/>
          <w:iCs/>
          <w:sz w:val="24"/>
          <w:szCs w:val="24"/>
          <w:highlight w:val="yellow"/>
          <w:lang w:val="en-US" w:eastAsia="zh-CN"/>
        </w:rPr>
        <w:t>1  Introduction</w:t>
      </w:r>
    </w:p>
    <w:p>
      <w:pPr>
        <w:rPr>
          <w:rFonts w:hint="default" w:ascii="Calibri" w:hAnsi="Calibri" w:cs="Calibri"/>
          <w:b/>
          <w:bCs/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  <w:t>1.1  Teaching Plan</w:t>
      </w:r>
    </w:p>
    <w:p>
      <w:pPr>
        <w:numPr>
          <w:ilvl w:val="0"/>
          <w:numId w:val="0"/>
        </w:numPr>
        <w:ind w:leftChars="0"/>
        <w:jc w:val="center"/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  <w:drawing>
          <wp:inline distT="0" distB="0" distL="114300" distR="114300">
            <wp:extent cx="4565650" cy="3990975"/>
            <wp:effectExtent l="0" t="0" r="635" b="3175"/>
            <wp:docPr id="2" name="图片 10" descr="微信截图_20240317000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微信截图_20240317000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  <w:t>1.2  Assessment</w:t>
      </w:r>
    </w:p>
    <w:p>
      <w:pPr>
        <w:numPr>
          <w:ilvl w:val="0"/>
          <w:numId w:val="0"/>
        </w:numPr>
        <w:ind w:leftChars="0"/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  <w:drawing>
          <wp:inline distT="0" distB="0" distL="114300" distR="114300">
            <wp:extent cx="4661535" cy="2774950"/>
            <wp:effectExtent l="0" t="0" r="1905" b="10160"/>
            <wp:docPr id="1" name="图片 9" descr="微信截图_2024031623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微信截图_20240316234734"/>
                    <pic:cNvPicPr>
                      <a:picLocks noChangeAspect="1"/>
                    </pic:cNvPicPr>
                  </pic:nvPicPr>
                  <pic:blipFill>
                    <a:blip r:embed="rId5"/>
                    <a:srcRect t="12151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 xml:space="preserve">About Final exam 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----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Open book exam (2 hours)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----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 xml:space="preserve"> MCQ: 54 Marks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----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 xml:space="preserve"> Filling blanks: 24 Marks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----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 xml:space="preserve"> Computation: 14 Marks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----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 xml:space="preserve"> Essay Question: 8 Marks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1.3  Machine Learning : 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If a computer program improves its performance on task T measured by score function P , then we say its has learned   some experience E.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Calibri"/>
          <w:b w:val="0"/>
          <w:bCs w:val="0"/>
          <w:i/>
          <w:i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1.3.1  Types of ML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Supervised Learning -- label available in training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Unsupervised Learning -- label unavailable in training</w:t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Semi-supervised Learning -- label partially available in training</w:t>
      </w:r>
    </w:p>
    <w:p>
      <w:pPr>
        <w:numPr>
          <w:ilvl w:val="0"/>
          <w:numId w:val="0"/>
        </w:numPr>
        <w:jc w:val="both"/>
        <w:rPr>
          <w:rFonts w:hAnsi="Cambria Math" w:cs="Calibri"/>
          <w:bCs w:val="0"/>
          <w:i/>
          <w:iCs/>
          <w:color w:val="auto"/>
          <w:sz w:val="24"/>
          <w:szCs w:val="24"/>
          <w:lang w:val="en-US"/>
        </w:rPr>
      </w:pP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Reinforcement Learning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 xml:space="preserve"> -- Use (s,a,s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’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 xml:space="preserve">,r ) from Bellman to maximize </w:t>
      </w:r>
      <m:oMath>
        <m:nary>
          <m:naryPr>
            <m:chr m:val="∑"/>
            <m:grow m:val="1"/>
            <m:limLoc m:val="undOvr"/>
            <m:ctrlPr>
              <w:rPr>
                <w:rFonts w:ascii="Cambria Math" w:hAnsi="Cambria Math" w:cs="Calibri"/>
                <w:bCs w:val="0"/>
                <w:i/>
                <w:iCs/>
                <w:color w:val="auto"/>
                <w:sz w:val="24"/>
                <w:szCs w:val="24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Calibri"/>
                <w:color w:val="auto"/>
                <w:sz w:val="24"/>
                <w:szCs w:val="24"/>
                <w:lang w:val="en-US" w:eastAsia="zh-CN"/>
              </w:rPr>
              <m:t>t=0</m:t>
            </m:r>
            <m:ctrlPr>
              <w:rPr>
                <w:rFonts w:ascii="Cambria Math" w:hAnsi="Cambria Math" w:cs="Calibri"/>
                <w:bCs w:val="0"/>
                <w:i/>
                <w:iCs/>
                <w:color w:val="auto"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Calibri"/>
                <w:color w:val="auto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Calibri"/>
                <w:bCs w:val="0"/>
                <w:i/>
                <w:iCs/>
                <w:color w:val="auto"/>
                <w:sz w:val="24"/>
                <w:szCs w:val="24"/>
                <w:lang w:val="en-US"/>
              </w:rPr>
            </m:ctrlPr>
          </m:sup>
          <m:e>
            <m:r>
              <m:rPr/>
              <w:rPr>
                <w:rFonts w:hint="default" w:ascii="Cambria Math" w:hAnsi="Cambria Math" w:cs="Calibri"/>
                <w:color w:val="auto"/>
                <w:sz w:val="24"/>
                <w:szCs w:val="24"/>
                <w:lang w:val="en-US" w:eastAsia="zh-CN"/>
              </w:rPr>
              <m:t>r(s,a)</m:t>
            </m:r>
            <m:ctrlPr>
              <w:rPr>
                <w:rFonts w:ascii="Cambria Math" w:hAnsi="Cambria Math" w:cs="Calibri"/>
                <w:bCs w:val="0"/>
                <w:i/>
                <w:iCs/>
                <w:color w:val="auto"/>
                <w:sz w:val="24"/>
                <w:szCs w:val="24"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jc w:val="both"/>
        <w:rPr>
          <w:rFonts w:hAnsi="Cambria Math" w:cs="Calibri"/>
          <w:bCs w:val="0"/>
          <w:i/>
          <w:iCs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eastAsia" w:hAnsi="Cambria Math" w:cs="Calibri"/>
          <w:bCs w:val="0"/>
          <w:i/>
          <w:i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Calibri"/>
          <w:bCs w:val="0"/>
          <w:i/>
          <w:i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1.3.2  How to select a model with good performance on task T ?</w:t>
      </w:r>
    </w:p>
    <w:p>
      <w:pPr>
        <w:numPr>
          <w:ilvl w:val="0"/>
          <w:numId w:val="0"/>
        </w:numPr>
        <w:jc w:val="both"/>
        <w:rPr>
          <w:rFonts w:hint="default" w:hAnsi="Cambria Math" w:cs="Calibri"/>
          <w:bCs w:val="0"/>
          <w:i/>
          <w:i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hAnsi="Cambria Math" w:cs="Calibri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hAnsi="Cambria Math" w:cs="Calibri"/>
          <w:bCs w:val="0"/>
          <w:i/>
          <w:iCs/>
          <w:color w:val="auto"/>
          <w:sz w:val="24"/>
          <w:szCs w:val="24"/>
          <w:lang w:val="en-US" w:eastAsia="zh-CN"/>
        </w:rPr>
        <w:t>Train:  Training Datasets /Testing Datasets</w:t>
      </w:r>
    </w:p>
    <w:p>
      <w:pPr>
        <w:numPr>
          <w:ilvl w:val="0"/>
          <w:numId w:val="0"/>
        </w:numPr>
        <w:jc w:val="both"/>
        <w:rPr>
          <w:rFonts w:hint="eastAsia" w:hAnsi="Cambria Math" w:cs="Calibri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hAnsi="Cambria Math" w:cs="Calibri"/>
          <w:bCs w:val="0"/>
          <w:i/>
          <w:iCs/>
          <w:color w:val="auto"/>
          <w:sz w:val="24"/>
          <w:szCs w:val="24"/>
          <w:lang w:val="en-US" w:eastAsia="zh-CN"/>
        </w:rPr>
        <w:t>Score: Validation Datasets----Training datasets should not overlap with validation datasets</w:t>
      </w:r>
    </w:p>
    <w:p>
      <w:pPr>
        <w:numPr>
          <w:ilvl w:val="0"/>
          <w:numId w:val="0"/>
        </w:numPr>
        <w:jc w:val="both"/>
        <w:rPr>
          <w:rFonts w:hint="default" w:hAnsi="Cambria Math" w:cs="Calibri"/>
          <w:bCs w:val="0"/>
          <w:i/>
          <w:i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sz w:val="24"/>
          <w:szCs w:val="24"/>
          <w:highlight w:val="yellow"/>
          <w:lang w:val="en-US" w:eastAsia="zh-CN"/>
        </w:rPr>
      </w:pPr>
      <w:r>
        <w:rPr>
          <w:rFonts w:hint="eastAsia" w:cs="Calibri"/>
          <w:b w:val="0"/>
          <w:bCs w:val="0"/>
          <w:i/>
          <w:iCs/>
          <w:sz w:val="24"/>
          <w:szCs w:val="24"/>
          <w:highlight w:val="yellow"/>
          <w:lang w:val="en-US" w:eastAsia="zh-CN"/>
        </w:rPr>
        <w:t>2  Data preprocessing</w:t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0000FF"/>
          <w:sz w:val="24"/>
          <w:szCs w:val="24"/>
          <w:highlight w:val="none"/>
          <w:lang w:val="en-US" w:eastAsia="zh-CN"/>
        </w:rPr>
        <w:t>2.1  Data Storage and Presentation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2.1.1  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CSV (Comma Separated Values)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cs="Calibri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逗号作为字段之间的分隔符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2246630" cy="1047115"/>
            <wp:effectExtent l="0" t="0" r="9525" b="0"/>
            <wp:docPr id="3" name="图片 3" descr="1710770056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107700567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2.1.2  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TSV (Tab Separated Values)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eastAsia" w:cs="Calibri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Tab作为字段之间的分隔符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2917825" cy="1097280"/>
            <wp:effectExtent l="0" t="0" r="7620" b="3810"/>
            <wp:docPr id="4" name="图片 4" descr="171077011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107701166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2.1.3 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 XML (Extensible Markup Language)</w:t>
      </w:r>
      <w:r>
        <w:rPr>
          <w:rFonts w:hint="default" w:cs="Calibri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 xml:space="preserve"> 使用标签来标识数据，并且具有层级结构，可以表示复杂的数据关系。XML 可以通过定义自定义标签来适应不同的数据结构，但相对于 JSON，在表示数据时更为冗长。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2.1.4  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JSON (JavaScript Object Notation): </w:t>
      </w:r>
      <w:r>
        <w:rPr>
          <w:rFonts w:hint="default" w:cs="Calibri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使用键值对的方式来存储数据，并支持数组和嵌套对象。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0000FF"/>
          <w:sz w:val="24"/>
          <w:szCs w:val="24"/>
          <w:highlight w:val="none"/>
          <w:lang w:val="en-US" w:eastAsia="zh-CN"/>
        </w:rPr>
        <w:t xml:space="preserve">2.2  Data Preprocessing </w:t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0000FF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Dataset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s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: A dataset is a collection of instances, features, and target variables that are used to train and test machine learning models.</w:t>
      </w:r>
    </w:p>
    <w:p>
      <w:pPr>
        <w:numPr>
          <w:ilvl w:val="0"/>
          <w:numId w:val="0"/>
        </w:numPr>
        <w:jc w:val="center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2480310" cy="2362835"/>
            <wp:effectExtent l="0" t="0" r="2540" b="1270"/>
            <wp:docPr id="5" name="图片 5" descr="1710770535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10770535507"/>
                    <pic:cNvPicPr>
                      <a:picLocks noChangeAspect="1"/>
                    </pic:cNvPicPr>
                  </pic:nvPicPr>
                  <pic:blipFill>
                    <a:blip r:embed="rId8"/>
                    <a:srcRect l="2196" t="3502" r="4255" b="5103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The following is the data preprocessing step in order.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Calibri"/>
          <w:b w:val="0"/>
          <w:bCs w:val="0"/>
          <w:i/>
          <w:i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2.2.1  Data Cleaning and Data Integration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• 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remove 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the corresponding instance.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•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 remove 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the whole column.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• 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s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et 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missing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 values to some value (zero, the mean, the median, etc.).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u w:val="single"/>
          <w:lang w:val="en-US" w:eastAsia="zh-CN"/>
        </w:rPr>
      </w:pP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• remove the 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u w:val="single"/>
          <w:lang w:val="en-US" w:eastAsia="zh-CN"/>
        </w:rPr>
        <w:t xml:space="preserve">outliers </w:t>
      </w:r>
      <w:r>
        <w:rPr>
          <w:rFonts w:hint="eastAsia" w:cs="Calibri"/>
          <w:b w:val="0"/>
          <w:bCs w:val="0"/>
          <w:i w:val="0"/>
          <w:iCs w:val="0"/>
          <w:color w:val="auto"/>
          <w:sz w:val="24"/>
          <w:szCs w:val="24"/>
          <w:highlight w:val="none"/>
          <w:u w:val="single"/>
          <w:lang w:val="en-US" w:eastAsia="zh-CN"/>
        </w:rPr>
        <w:t>异常值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• solve the consisten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cy in data structure and format</w:t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 w:val="0"/>
          <w:iCs w:val="0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Calibri"/>
          <w:b w:val="0"/>
          <w:bCs w:val="0"/>
          <w:i/>
          <w:i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2.2.2  Feature Selection </w:t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--- Filter Methods: features are selected and ranked according to their correlations with the target .</w:t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Pearson’s r correlation: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 ( no direct relationship with information entropy )</w:t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1513205" cy="560705"/>
            <wp:effectExtent l="0" t="0" r="8890" b="635"/>
            <wp:docPr id="7" name="图片 7" descr="1710774793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107747938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---- Wrapper Methods: use experiments to search for well-performing combinations of features</w:t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---- Embedded Methods: do feature selection when the model is training </w:t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Calibri"/>
          <w:b w:val="0"/>
          <w:bCs w:val="0"/>
          <w:i/>
          <w:i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2.2.3  Feature Extraction</w:t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ED7D31" w:themeColor="accent2"/>
          <w:sz w:val="24"/>
          <w:szCs w:val="24"/>
          <w:highlight w:val="none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highlight w:val="none"/>
          <w:u w:val="single"/>
          <w:lang w:val="en-US" w:eastAsia="zh-CN"/>
        </w:rPr>
        <w:t>文本数据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highlight w:val="none"/>
          <w:u w:val="none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highlight w:val="none"/>
          <w:lang w:val="en-US" w:eastAsia="zh-CN"/>
        </w:rPr>
        <w:t>对文本数据进行词袋模型、TF-IDF（词频-逆文档频率）计算等方式进行特征提取，也可以利用词嵌入（如Word2Vec等）将文本转换为密集向量表示。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highlight w:val="none"/>
          <w:u w:val="single"/>
          <w:lang w:val="en-US" w:eastAsia="zh-CN"/>
        </w:rPr>
        <w:t>图像数据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highlight w:val="none"/>
          <w:lang w:val="en-US" w:eastAsia="zh-CN"/>
        </w:rPr>
        <w:t>：使用卷积神经网络（CNN）提取图像的特征，通常通过预训练的模型（如VGG、ResNet等）获取图像的特征向量。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highlight w:val="none"/>
          <w:u w:val="single"/>
          <w:lang w:val="en-US" w:eastAsia="zh-CN"/>
        </w:rPr>
        <w:t>时序数据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highlight w:val="none"/>
          <w:lang w:val="en-US" w:eastAsia="zh-CN"/>
        </w:rPr>
        <w:t>：对时序数据进行滑动窗口统计、傅里叶变换等方式提取时序特征。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highlight w:val="none"/>
          <w:u w:val="single"/>
          <w:lang w:val="en-US" w:eastAsia="zh-CN"/>
        </w:rPr>
        <w:t>音频数据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highlight w:val="none"/>
          <w:lang w:val="en-US" w:eastAsia="zh-CN"/>
        </w:rPr>
        <w:t>：对音频数据进行短时傅里叶变换（STFT）、梅尔频率倒谱系数（MFCC）提取声学特征。</w:t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Calibri"/>
          <w:b w:val="0"/>
          <w:bCs w:val="0"/>
          <w:i/>
          <w:i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2.2.4  Data Transformation</w:t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• Handling text and categorical attributes  Eg:  [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‘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cat1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], [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‘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cat2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], [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‘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cat3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], [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‘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cat4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]</w:t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---- Ordinal encoder :   [0], [1], [2], [3] 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---- One-hot encoder :  [1,0,0,0], [0,1,0,0], [0,0,1,0], [0,0,0,1] </w:t>
      </w:r>
      <w:r>
        <w:rPr>
          <w:rFonts w:hint="eastAsia" w:cs="Calibri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消除了类别之间的大小顺序关系，每个类别都被表示为一个独立的维度，避免模型错误地认为类别之间存在顺序关系</w:t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• Normalization</w:t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---- Min/max normalization    </w:t>
      </w:r>
    </w:p>
    <w:p>
      <w:pPr>
        <w:numPr>
          <w:ilvl w:val="0"/>
          <w:numId w:val="0"/>
        </w:numPr>
        <w:jc w:val="center"/>
        <m:rPr/>
        <w:rPr>
          <w:rFonts w:hint="default" w:hAnsi="Cambria Math" w:cs="Calibri"/>
          <w:bCs w:val="0"/>
          <w:i/>
          <w:i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8"/>
          <w:szCs w:val="28"/>
          <w:highlight w:val="none"/>
          <w:lang w:val="en-US" w:eastAsia="zh-CN"/>
        </w:rPr>
        <w:t>x</w:t>
      </w:r>
      <w:r>
        <w:rPr>
          <w:rFonts w:hint="default" w:cs="Calibri"/>
          <w:b w:val="0"/>
          <w:bCs w:val="0"/>
          <w:i/>
          <w:iCs/>
          <w:color w:val="auto"/>
          <w:sz w:val="28"/>
          <w:szCs w:val="28"/>
          <w:highlight w:val="none"/>
          <w:lang w:val="en-US" w:eastAsia="zh-CN"/>
        </w:rPr>
        <w:t>’</w:t>
      </w:r>
      <w:r>
        <w:rPr>
          <w:rFonts w:hint="eastAsia" w:cs="Calibri"/>
          <w:b w:val="0"/>
          <w:bCs w:val="0"/>
          <w:i/>
          <w:iCs/>
          <w:color w:val="auto"/>
          <w:sz w:val="28"/>
          <w:szCs w:val="28"/>
          <w:highlight w:val="none"/>
          <w:lang w:val="en-US" w:eastAsia="zh-CN"/>
        </w:rPr>
        <w:t xml:space="preserve"> = </w:t>
      </w:r>
      <m:oMath>
        <m:f>
          <m:fPr>
            <m:ctrlPr>
              <w:rPr>
                <w:rFonts w:ascii="Cambria Math" w:hAnsi="Cambria Math" w:cs="Calibri"/>
                <w:bCs w:val="0"/>
                <w:i/>
                <w:iCs/>
                <w:color w:val="auto"/>
                <w:sz w:val="28"/>
                <w:szCs w:val="28"/>
                <w:highlight w:val="no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libri"/>
                <w:color w:val="auto"/>
                <w:sz w:val="28"/>
                <w:szCs w:val="28"/>
                <w:highlight w:val="none"/>
                <w:lang w:val="en-US" w:eastAsia="zh-CN"/>
              </w:rPr>
              <m:t>x</m:t>
            </m:r>
            <m:r>
              <m:rPr/>
              <w:rPr>
                <w:rFonts w:hint="default" w:ascii="Cambria Math" w:hAnsi="Cambria Math" w:cs="Calibri"/>
                <w:color w:val="auto"/>
                <w:sz w:val="28"/>
                <w:szCs w:val="28"/>
                <w:highlight w:val="none"/>
                <w:lang w:val="en-US" w:eastAsia="zh-CN"/>
              </w:rPr>
              <m:t>−</m:t>
            </m:r>
            <m:sSub>
              <m:sSubPr>
                <m:ctrlPr>
                  <w:rPr>
                    <w:rFonts w:ascii="Cambria Math" w:hAnsi="Cambria Math" w:cs="Calibri"/>
                    <w:bCs w:val="0"/>
                    <w:i/>
                    <w:iCs/>
                    <w:color w:val="auto"/>
                    <w:sz w:val="28"/>
                    <w:szCs w:val="28"/>
                    <w:highlight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libri"/>
                    <w:color w:val="auto"/>
                    <w:sz w:val="28"/>
                    <w:szCs w:val="28"/>
                    <w:highlight w:val="non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libri"/>
                    <w:bCs w:val="0"/>
                    <w:i/>
                    <w:iCs/>
                    <w:color w:val="auto"/>
                    <w:sz w:val="28"/>
                    <w:szCs w:val="28"/>
                    <w:highlight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libri"/>
                    <w:color w:val="auto"/>
                    <w:sz w:val="28"/>
                    <w:szCs w:val="28"/>
                    <w:highlight w:val="none"/>
                    <w:lang w:val="en-US" w:eastAsia="zh-CN"/>
                  </w:rPr>
                  <m:t xml:space="preserve">min </m:t>
                </m:r>
                <m:ctrlPr>
                  <w:rPr>
                    <w:rFonts w:ascii="Cambria Math" w:hAnsi="Cambria Math" w:cs="Calibri"/>
                    <w:bCs w:val="0"/>
                    <w:i/>
                    <w:iCs/>
                    <w:color w:val="auto"/>
                    <w:sz w:val="28"/>
                    <w:szCs w:val="28"/>
                    <w:highlight w:val="none"/>
                    <w:lang w:val="en-US"/>
                  </w:rPr>
                </m:ctrlPr>
              </m:sub>
            </m:sSub>
            <m:ctrlPr>
              <w:rPr>
                <w:rFonts w:ascii="Cambria Math" w:hAnsi="Cambria Math" w:cs="Calibri"/>
                <w:bCs w:val="0"/>
                <w:i/>
                <w:iCs/>
                <w:color w:val="auto"/>
                <w:sz w:val="28"/>
                <w:szCs w:val="28"/>
                <w:highlight w:val="none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bCs w:val="0"/>
                    <w:i/>
                    <w:iCs/>
                    <w:color w:val="auto"/>
                    <w:sz w:val="28"/>
                    <w:szCs w:val="28"/>
                    <w:highlight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libri"/>
                    <w:color w:val="auto"/>
                    <w:sz w:val="28"/>
                    <w:szCs w:val="28"/>
                    <w:highlight w:val="non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libri"/>
                    <w:bCs w:val="0"/>
                    <w:i/>
                    <w:iCs/>
                    <w:color w:val="auto"/>
                    <w:sz w:val="28"/>
                    <w:szCs w:val="28"/>
                    <w:highlight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libri"/>
                    <w:color w:val="auto"/>
                    <w:sz w:val="28"/>
                    <w:szCs w:val="28"/>
                    <w:highlight w:val="none"/>
                    <w:lang w:val="en-US" w:eastAsia="zh-CN"/>
                  </w:rPr>
                  <m:t xml:space="preserve">max </m:t>
                </m:r>
                <m:ctrlPr>
                  <w:rPr>
                    <w:rFonts w:ascii="Cambria Math" w:hAnsi="Cambria Math" w:cs="Calibri"/>
                    <w:bCs w:val="0"/>
                    <w:i/>
                    <w:iCs/>
                    <w:color w:val="auto"/>
                    <w:sz w:val="28"/>
                    <w:szCs w:val="28"/>
                    <w:highlight w:val="no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libri"/>
                <w:color w:val="auto"/>
                <w:sz w:val="28"/>
                <w:szCs w:val="28"/>
                <w:highlight w:val="none"/>
                <w:lang w:val="en-US" w:eastAsia="zh-CN"/>
              </w:rPr>
              <m:t>−</m:t>
            </m:r>
            <m:sSub>
              <m:sSubPr>
                <m:ctrlPr>
                  <w:rPr>
                    <w:rFonts w:ascii="Cambria Math" w:hAnsi="Cambria Math" w:cs="Calibri"/>
                    <w:bCs w:val="0"/>
                    <w:i/>
                    <w:iCs/>
                    <w:color w:val="auto"/>
                    <w:sz w:val="28"/>
                    <w:szCs w:val="28"/>
                    <w:highlight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libri"/>
                    <w:color w:val="auto"/>
                    <w:sz w:val="28"/>
                    <w:szCs w:val="28"/>
                    <w:highlight w:val="non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libri"/>
                    <w:bCs w:val="0"/>
                    <w:i/>
                    <w:iCs/>
                    <w:color w:val="auto"/>
                    <w:sz w:val="28"/>
                    <w:szCs w:val="28"/>
                    <w:highlight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libri"/>
                    <w:color w:val="auto"/>
                    <w:sz w:val="28"/>
                    <w:szCs w:val="28"/>
                    <w:highlight w:val="none"/>
                    <w:lang w:val="en-US" w:eastAsia="zh-CN"/>
                  </w:rPr>
                  <m:t xml:space="preserve">min </m:t>
                </m:r>
                <m:ctrlPr>
                  <w:rPr>
                    <w:rFonts w:ascii="Cambria Math" w:hAnsi="Cambria Math" w:cs="Calibri"/>
                    <w:bCs w:val="0"/>
                    <w:i/>
                    <w:iCs/>
                    <w:color w:val="auto"/>
                    <w:sz w:val="28"/>
                    <w:szCs w:val="28"/>
                    <w:highlight w:val="none"/>
                    <w:lang w:val="en-US"/>
                  </w:rPr>
                </m:ctrlPr>
              </m:sub>
            </m:sSub>
            <m:ctrlPr>
              <w:rPr>
                <w:rFonts w:ascii="Cambria Math" w:hAnsi="Cambria Math" w:cs="Calibri"/>
                <w:bCs w:val="0"/>
                <w:i/>
                <w:iCs/>
                <w:color w:val="auto"/>
                <w:sz w:val="28"/>
                <w:szCs w:val="28"/>
                <w:highlight w:val="none"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jc w:val="both"/>
        <m:rPr/>
        <w:rPr>
          <w:rFonts w:hint="default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m:rPr/>
        <w:rPr>
          <w:rFonts w:hint="eastAsia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---- </w:t>
      </w:r>
      <w:r>
        <m:rPr/>
        <w:rPr>
          <w:rFonts w:hint="default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Z-score normalization</w:t>
      </w:r>
      <w:r>
        <m:rPr/>
        <w:rPr>
          <w:rFonts w:hint="eastAsia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 (</w:t>
      </w:r>
      <w:r>
        <m:rPr/>
        <w:rPr>
          <w:rFonts w:hint="default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Normalizing every value in a dataset such that the mean of </w:t>
      </w:r>
    </w:p>
    <w:p>
      <w:pPr>
        <w:numPr>
          <w:ilvl w:val="0"/>
          <w:numId w:val="0"/>
        </w:numPr>
        <w:jc w:val="both"/>
        <m:rPr/>
        <w:rPr>
          <w:rFonts w:hint="eastAsia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m:rPr/>
        <w:rPr>
          <w:rFonts w:hint="default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all of the </w:t>
      </w:r>
      <w:r>
        <m:rPr/>
        <w:rPr>
          <w:rFonts w:hint="eastAsia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new values </w:t>
      </w:r>
      <w:r>
        <m:rPr/>
        <w:rPr>
          <w:rFonts w:hint="default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is 0 and the standard deviation is 1</w:t>
      </w:r>
      <w:r>
        <m:rPr/>
        <w:rPr>
          <w:rFonts w:hint="eastAsia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 )</w:t>
      </w:r>
    </w:p>
    <w:p>
      <w:pPr>
        <w:numPr>
          <w:ilvl w:val="0"/>
          <w:numId w:val="0"/>
        </w:numPr>
        <w:jc w:val="center"/>
        <w:rPr>
          <w:rFonts w:hAnsi="Cambria Math" w:cs="Calibri"/>
          <w:bCs w:val="0"/>
          <w:i/>
          <w:iCs/>
          <w:color w:val="auto"/>
          <w:sz w:val="28"/>
          <w:szCs w:val="28"/>
          <w:highlight w:val="none"/>
          <w:lang w:val="en-US"/>
        </w:rPr>
      </w:pPr>
      <w:r>
        <w:rPr>
          <w:rFonts w:hint="eastAsia" w:cs="Calibri"/>
          <w:b w:val="0"/>
          <w:bCs w:val="0"/>
          <w:i/>
          <w:iCs/>
          <w:color w:val="auto"/>
          <w:sz w:val="28"/>
          <w:szCs w:val="28"/>
          <w:highlight w:val="none"/>
          <w:lang w:val="en-US" w:eastAsia="zh-CN"/>
        </w:rPr>
        <w:t>x</w:t>
      </w:r>
      <w:r>
        <w:rPr>
          <w:rFonts w:hint="default" w:cs="Calibri"/>
          <w:b w:val="0"/>
          <w:bCs w:val="0"/>
          <w:i/>
          <w:iCs/>
          <w:color w:val="auto"/>
          <w:sz w:val="28"/>
          <w:szCs w:val="28"/>
          <w:highlight w:val="none"/>
          <w:lang w:val="en-US" w:eastAsia="zh-CN"/>
        </w:rPr>
        <w:t>’</w:t>
      </w:r>
      <w:r>
        <w:rPr>
          <w:rFonts w:hint="eastAsia" w:cs="Calibri"/>
          <w:b w:val="0"/>
          <w:bCs w:val="0"/>
          <w:i/>
          <w:iCs/>
          <w:color w:val="auto"/>
          <w:sz w:val="28"/>
          <w:szCs w:val="28"/>
          <w:highlight w:val="none"/>
          <w:lang w:val="en-US" w:eastAsia="zh-CN"/>
        </w:rPr>
        <w:t xml:space="preserve"> = </w:t>
      </w:r>
      <m:oMath>
        <m:f>
          <m:fPr>
            <m:ctrlPr>
              <w:rPr>
                <w:rFonts w:ascii="Cambria Math" w:hAnsi="Cambria Math" w:cs="Calibri"/>
                <w:bCs w:val="0"/>
                <w:i/>
                <w:iCs/>
                <w:color w:val="auto"/>
                <w:sz w:val="28"/>
                <w:szCs w:val="28"/>
                <w:highlight w:val="no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libri"/>
                <w:color w:val="auto"/>
                <w:sz w:val="28"/>
                <w:szCs w:val="28"/>
                <w:highlight w:val="none"/>
                <w:lang w:val="en-US" w:eastAsia="zh-CN"/>
              </w:rPr>
              <m:t>x−mean</m:t>
            </m:r>
            <m:ctrlPr>
              <w:rPr>
                <w:rFonts w:ascii="Cambria Math" w:hAnsi="Cambria Math" w:cs="Calibri"/>
                <w:bCs w:val="0"/>
                <w:i/>
                <w:iCs/>
                <w:color w:val="auto"/>
                <w:sz w:val="28"/>
                <w:szCs w:val="28"/>
                <w:highlight w:val="no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libri"/>
                <w:color w:val="auto"/>
                <w:sz w:val="28"/>
                <w:szCs w:val="28"/>
                <w:highlight w:val="none"/>
                <w:lang w:val="en-US" w:eastAsia="zh-CN"/>
              </w:rPr>
              <m:t>std</m:t>
            </m:r>
            <m:ctrlPr>
              <w:rPr>
                <w:rFonts w:ascii="Cambria Math" w:hAnsi="Cambria Math" w:cs="Calibri"/>
                <w:bCs w:val="0"/>
                <w:i/>
                <w:iCs/>
                <w:color w:val="auto"/>
                <w:sz w:val="28"/>
                <w:szCs w:val="28"/>
                <w:highlight w:val="none"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jc w:val="both"/>
        <w:rPr>
          <w:rFonts w:hint="eastAsia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---- Normalization by decimal scaling</w:t>
      </w:r>
    </w:p>
    <w:p>
      <w:pPr>
        <w:numPr>
          <w:ilvl w:val="0"/>
          <w:numId w:val="0"/>
        </w:numPr>
        <w:jc w:val="center"/>
        <w:rPr>
          <w:rFonts w:hAnsi="Cambria Math" w:cs="Calibri"/>
          <w:bCs w:val="0"/>
          <w:i/>
          <w:iCs/>
          <w:color w:val="auto"/>
          <w:sz w:val="28"/>
          <w:szCs w:val="28"/>
          <w:highlight w:val="none"/>
          <w:lang w:val="en-US"/>
        </w:rPr>
      </w:pPr>
      <w:r>
        <w:rPr>
          <w:rFonts w:hint="eastAsia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X</w:t>
      </w:r>
      <w:r>
        <w:rPr>
          <w:rFonts w:hint="default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cs="Calibri"/>
          <w:b w:val="0"/>
          <w:bCs w:val="0"/>
          <w:i/>
          <w:iCs/>
          <w:color w:val="auto"/>
          <w:sz w:val="28"/>
          <w:szCs w:val="28"/>
          <w:highlight w:val="none"/>
          <w:lang w:val="en-US" w:eastAsia="zh-CN"/>
        </w:rPr>
        <w:t xml:space="preserve">= </w:t>
      </w:r>
      <m:oMath>
        <m:f>
          <m:fPr>
            <m:ctrlPr>
              <w:rPr>
                <w:rFonts w:ascii="Cambria Math" w:hAnsi="Cambria Math" w:cs="Calibri"/>
                <w:bCs w:val="0"/>
                <w:i/>
                <w:iCs/>
                <w:color w:val="auto"/>
                <w:sz w:val="28"/>
                <w:szCs w:val="28"/>
                <w:highlight w:val="no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libri"/>
                <w:color w:val="auto"/>
                <w:sz w:val="28"/>
                <w:szCs w:val="28"/>
                <w:highlight w:val="none"/>
                <w:lang w:val="en-US" w:eastAsia="zh-CN"/>
              </w:rPr>
              <m:t>x</m:t>
            </m:r>
            <m:ctrlPr>
              <w:rPr>
                <w:rFonts w:ascii="Cambria Math" w:hAnsi="Cambria Math" w:cs="Calibri"/>
                <w:bCs w:val="0"/>
                <w:i/>
                <w:iCs/>
                <w:color w:val="auto"/>
                <w:sz w:val="28"/>
                <w:szCs w:val="28"/>
                <w:highlight w:val="none"/>
                <w:lang w:val="en-US"/>
              </w:rPr>
            </m:ctrlPr>
          </m:num>
          <m:den>
            <m:sSup>
              <m:sSupPr>
                <m:ctrlPr>
                  <m:rPr/>
                  <w:rPr>
                    <w:rFonts w:hint="default" w:ascii="Cambria Math" w:hAnsi="Cambria Math" w:cs="Calibri"/>
                    <w:bCs w:val="0"/>
                    <w:i/>
                    <w:iCs/>
                    <w:color w:val="auto"/>
                    <w:sz w:val="28"/>
                    <w:szCs w:val="28"/>
                    <w:highlight w:val="none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libri"/>
                    <w:color w:val="auto"/>
                    <w:sz w:val="28"/>
                    <w:szCs w:val="28"/>
                    <w:highlight w:val="none"/>
                    <w:lang w:val="en-US" w:eastAsia="zh-CN"/>
                  </w:rPr>
                  <m:t>10</m:t>
                </m:r>
                <m:ctrlPr>
                  <m:rPr/>
                  <w:rPr>
                    <w:rFonts w:hint="default" w:ascii="Cambria Math" w:hAnsi="Cambria Math" w:cs="Calibri"/>
                    <w:bCs w:val="0"/>
                    <w:i/>
                    <w:iCs/>
                    <w:color w:val="auto"/>
                    <w:sz w:val="28"/>
                    <w:szCs w:val="28"/>
                    <w:highlight w:val="none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Calibri"/>
                    <w:color w:val="auto"/>
                    <w:sz w:val="28"/>
                    <w:szCs w:val="28"/>
                    <w:highlight w:val="none"/>
                    <w:lang w:val="en-US" w:eastAsia="zh-CN"/>
                  </w:rPr>
                  <m:t>j</m:t>
                </m:r>
                <m:ctrlPr>
                  <m:rPr/>
                  <w:rPr>
                    <w:rFonts w:hint="default" w:ascii="Cambria Math" w:hAnsi="Cambria Math" w:cs="Calibri"/>
                    <w:bCs w:val="0"/>
                    <w:i/>
                    <w:iCs/>
                    <w:color w:val="auto"/>
                    <w:sz w:val="28"/>
                    <w:szCs w:val="28"/>
                    <w:highlight w:val="none"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 w:cs="Calibri"/>
                <w:bCs w:val="0"/>
                <w:i/>
                <w:iCs/>
                <w:color w:val="auto"/>
                <w:sz w:val="28"/>
                <w:szCs w:val="28"/>
                <w:highlight w:val="none"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jc w:val="both"/>
        <w:rPr>
          <w:rFonts w:hint="eastAsia" w:hAnsi="Cambria Math" w:cs="Calibri"/>
          <w:bCs w:val="0"/>
          <w:i/>
          <w:i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Ansi="Cambria Math" w:cs="Calibri"/>
          <w:bCs w:val="0"/>
          <w:i/>
          <w:iCs/>
          <w:color w:val="ED7D31" w:themeColor="accent2"/>
          <w:sz w:val="24"/>
          <w:szCs w:val="24"/>
          <w:highlight w:val="none"/>
          <w:lang w:val="en-US"/>
          <w14:textFill>
            <w14:solidFill>
              <w14:schemeClr w14:val="accent2"/>
            </w14:solidFill>
          </w14:textFill>
        </w:rPr>
      </w:pPr>
      <w:bookmarkStart w:id="0" w:name="_GoBack"/>
      <w:bookmarkEnd w:id="0"/>
      <w:r>
        <w:rPr>
          <w:rFonts w:hint="eastAsia" w:hAnsi="Cambria Math" w:cs="Calibri"/>
          <w:bCs w:val="0"/>
          <w:i/>
          <w:i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2.2.5  </w:t>
      </w:r>
      <w:r>
        <w:rPr>
          <w:rFonts w:hint="eastAsia" w:hAnsi="Cambria Math" w:cs="Calibri"/>
          <w:bCs w:val="0"/>
          <w:i/>
          <w:iCs/>
          <w:color w:val="ED7D31" w:themeColor="accent2"/>
          <w:sz w:val="24"/>
          <w:szCs w:val="24"/>
          <w:highlight w:val="none"/>
          <w:lang w:val="en-US"/>
          <w14:textFill>
            <w14:solidFill>
              <w14:schemeClr w14:val="accent2"/>
            </w14:solidFill>
          </w14:textFill>
        </w:rPr>
        <w:t>Data Reduction</w:t>
      </w:r>
    </w:p>
    <w:p>
      <w:pPr>
        <w:numPr>
          <w:ilvl w:val="0"/>
          <w:numId w:val="0"/>
        </w:numPr>
        <w:jc w:val="both"/>
        <m:rPr/>
        <w:rPr>
          <w:rFonts w:hint="default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 w:hAnsi="Cambria Math" w:cs="Calibri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D">
      <wne:fci wne:fciName="FileExit" wne:swArg="0000"/>
    </wne:keymap>
    <wne:keymap wne:kcmPrimary="0356" wne:mask="1"/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4MDU3ZWM0MGZjMjE4OWRjYjYwM2I4OTY4YjQ3MWEifQ=="/>
  </w:docVars>
  <w:rsids>
    <w:rsidRoot w:val="00000000"/>
    <w:rsid w:val="009942C8"/>
    <w:rsid w:val="014B797E"/>
    <w:rsid w:val="02833520"/>
    <w:rsid w:val="02A91875"/>
    <w:rsid w:val="06266418"/>
    <w:rsid w:val="0A551019"/>
    <w:rsid w:val="0BBE69D2"/>
    <w:rsid w:val="199E7F11"/>
    <w:rsid w:val="265625E0"/>
    <w:rsid w:val="2BEE541D"/>
    <w:rsid w:val="2E650F87"/>
    <w:rsid w:val="37CD04DB"/>
    <w:rsid w:val="399F416F"/>
    <w:rsid w:val="3B7E1695"/>
    <w:rsid w:val="40504344"/>
    <w:rsid w:val="43993EC1"/>
    <w:rsid w:val="46FB7706"/>
    <w:rsid w:val="4A167CF1"/>
    <w:rsid w:val="4B03468A"/>
    <w:rsid w:val="4D6C2589"/>
    <w:rsid w:val="53305B7E"/>
    <w:rsid w:val="571D6C74"/>
    <w:rsid w:val="5DBF3B51"/>
    <w:rsid w:val="60D30936"/>
    <w:rsid w:val="61001820"/>
    <w:rsid w:val="6CF6770E"/>
    <w:rsid w:val="6E472A13"/>
    <w:rsid w:val="771010E2"/>
    <w:rsid w:val="7BAB7FCC"/>
    <w:rsid w:val="7BBF030C"/>
    <w:rsid w:val="7C49746C"/>
    <w:rsid w:val="7E22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2023-11-14T08:48:00Z</dcterms:created>
  <dc:creator>28449</dc:creator>
  <cp:lastModifiedBy>开篇为序</cp:lastModifiedBy>
  <dcterms:modified xsi:type="dcterms:W3CDTF">2024-03-18T15:28:43Z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852C8A52497B4FF3A32642CE7165997E_13</vt:lpwstr>
  </property>
</Properties>
</file>