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2AAB" w14:textId="57F88AFA" w:rsidR="00357D2B" w:rsidRDefault="00017832" w:rsidP="00FD6E86">
      <w:pPr>
        <w:pStyle w:val="1"/>
      </w:pPr>
      <w:r>
        <w:t>Введение</w:t>
      </w:r>
    </w:p>
    <w:p w14:paraId="74F88FBB" w14:textId="78894D8E" w:rsidR="00AB6F80" w:rsidRDefault="00AB6F80" w:rsidP="00FD6E86">
      <w:pPr>
        <w:pStyle w:val="1"/>
      </w:pPr>
      <w:r>
        <w:t>Постановка задачи</w:t>
      </w:r>
    </w:p>
    <w:p w14:paraId="1ED4BB3A" w14:textId="06B88B20" w:rsidR="00AB6F80" w:rsidRDefault="00AB6F80" w:rsidP="00FD6E86">
      <w:pPr>
        <w:pStyle w:val="1"/>
      </w:pPr>
      <w:r>
        <w:t>Цель</w:t>
      </w:r>
    </w:p>
    <w:p w14:paraId="6F829735" w14:textId="3C565D24" w:rsidR="00017832" w:rsidRDefault="000B611C" w:rsidP="00FD6E86">
      <w:pPr>
        <w:pStyle w:val="1"/>
      </w:pPr>
      <w:r>
        <w:t>Теоретическая часть</w:t>
      </w:r>
    </w:p>
    <w:p w14:paraId="583FFAE1" w14:textId="783061CD" w:rsidR="000B611C" w:rsidRDefault="00023379" w:rsidP="00FD6E86">
      <w:pPr>
        <w:pStyle w:val="2"/>
      </w:pPr>
      <w:r>
        <w:t>Краткий экскурс в соционику</w:t>
      </w:r>
    </w:p>
    <w:p w14:paraId="45380AEF" w14:textId="668A7C11" w:rsidR="002C0708" w:rsidRDefault="00734045" w:rsidP="00FD6E86">
      <w:r w:rsidRPr="00FD6E86">
        <w:t xml:space="preserve">Положения соционики определяют взаимоотношения людей, основываясь на их </w:t>
      </w:r>
      <w:r w:rsidR="00DF4696" w:rsidRPr="00FD6E86">
        <w:t xml:space="preserve">восприятии </w:t>
      </w:r>
      <w:r w:rsidR="00AD403E">
        <w:t xml:space="preserve">информации из </w:t>
      </w:r>
      <w:r w:rsidR="00DF4696" w:rsidRPr="00FD6E86">
        <w:t>окружающего мира.</w:t>
      </w:r>
      <w:r w:rsidR="002C0708">
        <w:t xml:space="preserve"> Эта область знаний исходит из типологии Юнга. </w:t>
      </w:r>
      <w:r w:rsidR="000367F8">
        <w:t>Согласно ей же человеческое восприятие делится на четыре категории:</w:t>
      </w:r>
    </w:p>
    <w:p w14:paraId="1ED90F4E" w14:textId="77777777" w:rsidR="00053D4F" w:rsidRDefault="00053D4F" w:rsidP="00FE3419">
      <w:pPr>
        <w:pStyle w:val="a3"/>
        <w:numPr>
          <w:ilvl w:val="0"/>
          <w:numId w:val="2"/>
        </w:numPr>
      </w:pPr>
      <w:r>
        <w:t xml:space="preserve">Мышление — та функция, которая, следуя своим собственным законам, приводит данные содержания представлений в понятийную связь. Мышление занято истинностью и основано на </w:t>
      </w:r>
      <w:proofErr w:type="spellStart"/>
      <w:r>
        <w:t>внеличных</w:t>
      </w:r>
      <w:proofErr w:type="spellEnd"/>
      <w:r>
        <w:t>, логических, объективных критериях.</w:t>
      </w:r>
    </w:p>
    <w:p w14:paraId="082CD8B0" w14:textId="77777777" w:rsidR="00053D4F" w:rsidRDefault="00053D4F" w:rsidP="00FE3419">
      <w:pPr>
        <w:pStyle w:val="a3"/>
        <w:numPr>
          <w:ilvl w:val="0"/>
          <w:numId w:val="2"/>
        </w:numPr>
      </w:pPr>
      <w:r>
        <w:t>Чувство — функция, придающая содержанию известную ценность в смысле принятия или отвержения его. Чувство основано на оценочных суждениях: хорошо — плохо, красиво — некрасиво.</w:t>
      </w:r>
    </w:p>
    <w:p w14:paraId="3B819800" w14:textId="77777777" w:rsidR="00053D4F" w:rsidRDefault="00053D4F" w:rsidP="00FE3419">
      <w:pPr>
        <w:pStyle w:val="a3"/>
        <w:numPr>
          <w:ilvl w:val="0"/>
          <w:numId w:val="2"/>
        </w:numPr>
      </w:pPr>
      <w:r>
        <w:t>Ощущение — это восприятие, совершающееся посредством органов чувств.</w:t>
      </w:r>
    </w:p>
    <w:p w14:paraId="581F9117" w14:textId="02B19811" w:rsidR="00053D4F" w:rsidRDefault="00053D4F" w:rsidP="00FE3419">
      <w:pPr>
        <w:pStyle w:val="a3"/>
        <w:numPr>
          <w:ilvl w:val="0"/>
          <w:numId w:val="2"/>
        </w:numPr>
      </w:pPr>
      <w:r>
        <w:t>Интуиция — функция, которая передаёт субъекту восприятие бессознательным путём. Предметом такого восприятия может быть всё — и внешние, и внутренние объекты или их сочетания.</w:t>
      </w:r>
    </w:p>
    <w:p w14:paraId="722365D1" w14:textId="5A17C7CD" w:rsidR="00635BD7" w:rsidRDefault="00F86FB4" w:rsidP="00635BD7">
      <w:r>
        <w:t xml:space="preserve">Каждая из этих категорий может </w:t>
      </w:r>
      <w:r w:rsidR="009B4354">
        <w:t xml:space="preserve">проявляться в </w:t>
      </w:r>
      <w:r w:rsidR="000E6BE9">
        <w:t>человеке с разной силой и с разным приоритетом. Также каждый человек по своему типу восприятия разделяется на интроверсию</w:t>
      </w:r>
      <w:r w:rsidR="00237CBE">
        <w:t xml:space="preserve"> (</w:t>
      </w:r>
      <w:r w:rsidR="003D4D77">
        <w:t>восприятие самого себя)</w:t>
      </w:r>
      <w:r w:rsidR="000E6BE9">
        <w:t xml:space="preserve"> и экстраверсию</w:t>
      </w:r>
      <w:r w:rsidR="006842D0">
        <w:t xml:space="preserve"> (восприятие внешнего мира)</w:t>
      </w:r>
      <w:r w:rsidR="000E6BE9">
        <w:t>.</w:t>
      </w:r>
      <w:r w:rsidR="0067711A">
        <w:t xml:space="preserve"> Исходя из этого, </w:t>
      </w:r>
      <w:r w:rsidR="009F4579">
        <w:t>вводятся следующие понятия: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461"/>
        <w:gridCol w:w="2719"/>
      </w:tblGrid>
      <w:tr w:rsidR="00200AF1" w14:paraId="5F183DD6" w14:textId="77777777" w:rsidTr="00D04074">
        <w:tc>
          <w:tcPr>
            <w:tcW w:w="1869" w:type="dxa"/>
          </w:tcPr>
          <w:p w14:paraId="7B667CBF" w14:textId="44099EA9" w:rsidR="00200AF1" w:rsidRDefault="00200AF1" w:rsidP="00200AF1">
            <w:r w:rsidRPr="00FB7BBC">
              <w:t>Основная функция</w:t>
            </w:r>
          </w:p>
        </w:tc>
        <w:tc>
          <w:tcPr>
            <w:tcW w:w="1869" w:type="dxa"/>
          </w:tcPr>
          <w:p w14:paraId="25CCB615" w14:textId="40188A05" w:rsidR="00200AF1" w:rsidRDefault="00200AF1" w:rsidP="00200AF1">
            <w:r w:rsidRPr="00FB7BBC">
              <w:t>Название в соционике</w:t>
            </w:r>
          </w:p>
        </w:tc>
        <w:tc>
          <w:tcPr>
            <w:tcW w:w="1869" w:type="dxa"/>
          </w:tcPr>
          <w:p w14:paraId="3971FF7F" w14:textId="0873A661" w:rsidR="00200AF1" w:rsidRDefault="00200AF1" w:rsidP="00200AF1">
            <w:r w:rsidRPr="00FB7BBC">
              <w:t>Интроверсия / экстраверсия</w:t>
            </w:r>
          </w:p>
        </w:tc>
        <w:tc>
          <w:tcPr>
            <w:tcW w:w="3035" w:type="dxa"/>
            <w:gridSpan w:val="2"/>
          </w:tcPr>
          <w:p w14:paraId="36B1D3D4" w14:textId="649EFBBC" w:rsidR="00200AF1" w:rsidRDefault="00200AF1" w:rsidP="00200AF1">
            <w:r w:rsidRPr="00770810">
              <w:t>Название в соционике</w:t>
            </w:r>
          </w:p>
        </w:tc>
      </w:tr>
      <w:tr w:rsidR="00200AF1" w14:paraId="52DF02F6" w14:textId="77777777" w:rsidTr="00D04074">
        <w:trPr>
          <w:trHeight w:val="85"/>
        </w:trPr>
        <w:tc>
          <w:tcPr>
            <w:tcW w:w="1869" w:type="dxa"/>
            <w:vMerge w:val="restart"/>
          </w:tcPr>
          <w:p w14:paraId="0B0E7A2F" w14:textId="333E1942" w:rsidR="00200AF1" w:rsidRDefault="00200AF1" w:rsidP="00C819CE">
            <w:r w:rsidRPr="005D1FE9">
              <w:t>Мышление</w:t>
            </w:r>
          </w:p>
        </w:tc>
        <w:tc>
          <w:tcPr>
            <w:tcW w:w="1869" w:type="dxa"/>
            <w:vMerge w:val="restart"/>
          </w:tcPr>
          <w:p w14:paraId="45721678" w14:textId="705BBB36" w:rsidR="00200AF1" w:rsidRDefault="00200AF1" w:rsidP="00C819CE">
            <w:r w:rsidRPr="005D1FE9">
              <w:t>Логика</w:t>
            </w:r>
          </w:p>
        </w:tc>
        <w:tc>
          <w:tcPr>
            <w:tcW w:w="1869" w:type="dxa"/>
          </w:tcPr>
          <w:p w14:paraId="2818CCBF" w14:textId="4A1BE18E" w:rsidR="00200AF1" w:rsidRDefault="00200AF1" w:rsidP="00C819CE">
            <w:r w:rsidRPr="00C23CEB">
              <w:t>экстравертная</w:t>
            </w:r>
          </w:p>
        </w:tc>
        <w:tc>
          <w:tcPr>
            <w:tcW w:w="316" w:type="dxa"/>
          </w:tcPr>
          <w:p w14:paraId="6F3FA79F" w14:textId="19C08EFB" w:rsidR="00200AF1" w:rsidRDefault="001D0BD6" w:rsidP="00C819CE">
            <w:r>
              <w:rPr>
                <w:noProof/>
              </w:rPr>
              <w:drawing>
                <wp:inline distT="0" distB="0" distL="0" distR="0" wp14:anchorId="72AE708D" wp14:editId="6EDC6FF9">
                  <wp:extent cx="155575" cy="1555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13197660" w14:textId="75B5439A" w:rsidR="00200AF1" w:rsidRDefault="00200AF1" w:rsidP="00C819CE">
            <w:r w:rsidRPr="00120B02">
              <w:t>«деловая логика»</w:t>
            </w:r>
          </w:p>
        </w:tc>
      </w:tr>
      <w:tr w:rsidR="00200AF1" w14:paraId="3F339FC1" w14:textId="77777777" w:rsidTr="00D04074">
        <w:trPr>
          <w:trHeight w:val="85"/>
        </w:trPr>
        <w:tc>
          <w:tcPr>
            <w:tcW w:w="1869" w:type="dxa"/>
            <w:vMerge/>
          </w:tcPr>
          <w:p w14:paraId="7D1E49EC" w14:textId="77777777" w:rsidR="00200AF1" w:rsidRPr="005D1FE9" w:rsidRDefault="00200AF1" w:rsidP="00C819CE"/>
        </w:tc>
        <w:tc>
          <w:tcPr>
            <w:tcW w:w="1869" w:type="dxa"/>
            <w:vMerge/>
          </w:tcPr>
          <w:p w14:paraId="0E06CB56" w14:textId="77777777" w:rsidR="00200AF1" w:rsidRPr="005D1FE9" w:rsidRDefault="00200AF1" w:rsidP="00C819CE"/>
        </w:tc>
        <w:tc>
          <w:tcPr>
            <w:tcW w:w="1869" w:type="dxa"/>
          </w:tcPr>
          <w:p w14:paraId="192A4624" w14:textId="7635F6C1" w:rsidR="00200AF1" w:rsidRDefault="00200AF1" w:rsidP="00C819CE">
            <w:proofErr w:type="spellStart"/>
            <w:r w:rsidRPr="004858DC">
              <w:t>интровертная</w:t>
            </w:r>
            <w:proofErr w:type="spellEnd"/>
          </w:p>
        </w:tc>
        <w:tc>
          <w:tcPr>
            <w:tcW w:w="316" w:type="dxa"/>
          </w:tcPr>
          <w:p w14:paraId="5E1D601C" w14:textId="746E9A2F" w:rsidR="00200AF1" w:rsidRDefault="001D275E" w:rsidP="00C819CE">
            <w:r>
              <w:rPr>
                <w:noProof/>
              </w:rPr>
              <w:drawing>
                <wp:inline distT="0" distB="0" distL="0" distR="0" wp14:anchorId="6D81969E" wp14:editId="03D74494">
                  <wp:extent cx="155575" cy="15557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35B36B99" w14:textId="52E1939E" w:rsidR="00200AF1" w:rsidRDefault="008F7017" w:rsidP="00C819CE">
            <w:r w:rsidRPr="008F7017">
              <w:t>«структурная логика»</w:t>
            </w:r>
          </w:p>
        </w:tc>
      </w:tr>
      <w:tr w:rsidR="00200AF1" w14:paraId="15EAE33B" w14:textId="77777777" w:rsidTr="00D04074">
        <w:trPr>
          <w:trHeight w:val="85"/>
        </w:trPr>
        <w:tc>
          <w:tcPr>
            <w:tcW w:w="1869" w:type="dxa"/>
            <w:vMerge w:val="restart"/>
          </w:tcPr>
          <w:p w14:paraId="55B26327" w14:textId="717102E3" w:rsidR="00200AF1" w:rsidRDefault="00200AF1" w:rsidP="004858DC">
            <w:r w:rsidRPr="00932984">
              <w:t>Чувство</w:t>
            </w:r>
          </w:p>
        </w:tc>
        <w:tc>
          <w:tcPr>
            <w:tcW w:w="1869" w:type="dxa"/>
            <w:vMerge w:val="restart"/>
          </w:tcPr>
          <w:p w14:paraId="3792B6CB" w14:textId="1788AFAF" w:rsidR="00200AF1" w:rsidRDefault="00200AF1" w:rsidP="004858DC">
            <w:r w:rsidRPr="00932984">
              <w:t>Этика</w:t>
            </w:r>
          </w:p>
        </w:tc>
        <w:tc>
          <w:tcPr>
            <w:tcW w:w="1869" w:type="dxa"/>
          </w:tcPr>
          <w:p w14:paraId="731D8FBC" w14:textId="789DF16C" w:rsidR="00200AF1" w:rsidRDefault="00200AF1" w:rsidP="004858DC">
            <w:r w:rsidRPr="00C23CEB">
              <w:t>экстравертная</w:t>
            </w:r>
          </w:p>
        </w:tc>
        <w:tc>
          <w:tcPr>
            <w:tcW w:w="316" w:type="dxa"/>
          </w:tcPr>
          <w:p w14:paraId="19A20763" w14:textId="49CA3C8E" w:rsidR="00200AF1" w:rsidRDefault="001D275E" w:rsidP="004858DC">
            <w:r>
              <w:rPr>
                <w:noProof/>
              </w:rPr>
              <w:drawing>
                <wp:inline distT="0" distB="0" distL="0" distR="0" wp14:anchorId="22042F13" wp14:editId="7F7F180A">
                  <wp:extent cx="155575" cy="15557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4393BDF3" w14:textId="4F42C6F9" w:rsidR="00200AF1" w:rsidRDefault="008F7017" w:rsidP="004858DC">
            <w:r w:rsidRPr="008F7017">
              <w:t>«этика эмоций»</w:t>
            </w:r>
          </w:p>
        </w:tc>
      </w:tr>
      <w:tr w:rsidR="00200AF1" w14:paraId="336C92B2" w14:textId="77777777" w:rsidTr="00D04074">
        <w:trPr>
          <w:trHeight w:val="85"/>
        </w:trPr>
        <w:tc>
          <w:tcPr>
            <w:tcW w:w="1869" w:type="dxa"/>
            <w:vMerge/>
          </w:tcPr>
          <w:p w14:paraId="1CA7B4E4" w14:textId="77777777" w:rsidR="00200AF1" w:rsidRPr="00932984" w:rsidRDefault="00200AF1" w:rsidP="004858DC"/>
        </w:tc>
        <w:tc>
          <w:tcPr>
            <w:tcW w:w="1869" w:type="dxa"/>
            <w:vMerge/>
          </w:tcPr>
          <w:p w14:paraId="68D34347" w14:textId="77777777" w:rsidR="00200AF1" w:rsidRPr="00932984" w:rsidRDefault="00200AF1" w:rsidP="004858DC"/>
        </w:tc>
        <w:tc>
          <w:tcPr>
            <w:tcW w:w="1869" w:type="dxa"/>
          </w:tcPr>
          <w:p w14:paraId="67B380AC" w14:textId="5E43BA1D" w:rsidR="00200AF1" w:rsidRDefault="00200AF1" w:rsidP="004858DC">
            <w:proofErr w:type="spellStart"/>
            <w:r w:rsidRPr="004858DC">
              <w:t>интровертная</w:t>
            </w:r>
            <w:proofErr w:type="spellEnd"/>
          </w:p>
        </w:tc>
        <w:tc>
          <w:tcPr>
            <w:tcW w:w="316" w:type="dxa"/>
          </w:tcPr>
          <w:p w14:paraId="307221C7" w14:textId="622AD2D8" w:rsidR="00200AF1" w:rsidRDefault="007558D5" w:rsidP="004858DC">
            <w:r>
              <w:rPr>
                <w:noProof/>
              </w:rPr>
              <w:drawing>
                <wp:inline distT="0" distB="0" distL="0" distR="0" wp14:anchorId="55CDE5DD" wp14:editId="44BEAE20">
                  <wp:extent cx="155575" cy="1555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0BC8DA54" w14:textId="0131C031" w:rsidR="00200AF1" w:rsidRDefault="007D3F27" w:rsidP="004858DC">
            <w:r w:rsidRPr="007D3F27">
              <w:t>«этика отношений»</w:t>
            </w:r>
          </w:p>
        </w:tc>
      </w:tr>
      <w:tr w:rsidR="00200AF1" w14:paraId="74306A9A" w14:textId="77777777" w:rsidTr="00D04074">
        <w:trPr>
          <w:trHeight w:val="85"/>
        </w:trPr>
        <w:tc>
          <w:tcPr>
            <w:tcW w:w="1869" w:type="dxa"/>
            <w:vMerge w:val="restart"/>
          </w:tcPr>
          <w:p w14:paraId="559BCBFD" w14:textId="478B6734" w:rsidR="00200AF1" w:rsidRDefault="00200AF1" w:rsidP="004858DC">
            <w:r w:rsidRPr="0062432B">
              <w:t>Ощущение</w:t>
            </w:r>
          </w:p>
        </w:tc>
        <w:tc>
          <w:tcPr>
            <w:tcW w:w="1869" w:type="dxa"/>
            <w:vMerge w:val="restart"/>
          </w:tcPr>
          <w:p w14:paraId="54ED9063" w14:textId="4A031A85" w:rsidR="00200AF1" w:rsidRDefault="00200AF1" w:rsidP="004858DC">
            <w:r w:rsidRPr="0062432B">
              <w:t>Сенсорика</w:t>
            </w:r>
          </w:p>
        </w:tc>
        <w:tc>
          <w:tcPr>
            <w:tcW w:w="1869" w:type="dxa"/>
          </w:tcPr>
          <w:p w14:paraId="1C046F7A" w14:textId="18DCAB55" w:rsidR="00200AF1" w:rsidRDefault="00200AF1" w:rsidP="004858DC">
            <w:r w:rsidRPr="00C23CEB">
              <w:t>экстравертная</w:t>
            </w:r>
          </w:p>
        </w:tc>
        <w:tc>
          <w:tcPr>
            <w:tcW w:w="316" w:type="dxa"/>
          </w:tcPr>
          <w:p w14:paraId="381BD5A8" w14:textId="0B9BA32B" w:rsidR="00200AF1" w:rsidRDefault="007558D5" w:rsidP="004858DC">
            <w:r>
              <w:rPr>
                <w:noProof/>
              </w:rPr>
              <w:drawing>
                <wp:inline distT="0" distB="0" distL="0" distR="0" wp14:anchorId="17CEF784" wp14:editId="38360647">
                  <wp:extent cx="155575" cy="15557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2977CE41" w14:textId="15383ABD" w:rsidR="00200AF1" w:rsidRDefault="009B5EFD" w:rsidP="004858DC">
            <w:r w:rsidRPr="009B5EFD">
              <w:t>«волевая сенсорика»</w:t>
            </w:r>
          </w:p>
        </w:tc>
      </w:tr>
      <w:tr w:rsidR="00200AF1" w14:paraId="53755718" w14:textId="77777777" w:rsidTr="00D04074">
        <w:trPr>
          <w:trHeight w:val="85"/>
        </w:trPr>
        <w:tc>
          <w:tcPr>
            <w:tcW w:w="1869" w:type="dxa"/>
            <w:vMerge/>
          </w:tcPr>
          <w:p w14:paraId="75498DD9" w14:textId="77777777" w:rsidR="00200AF1" w:rsidRPr="0062432B" w:rsidRDefault="00200AF1" w:rsidP="004858DC"/>
        </w:tc>
        <w:tc>
          <w:tcPr>
            <w:tcW w:w="1869" w:type="dxa"/>
            <w:vMerge/>
          </w:tcPr>
          <w:p w14:paraId="21D3C096" w14:textId="77777777" w:rsidR="00200AF1" w:rsidRPr="0062432B" w:rsidRDefault="00200AF1" w:rsidP="004858DC"/>
        </w:tc>
        <w:tc>
          <w:tcPr>
            <w:tcW w:w="1869" w:type="dxa"/>
          </w:tcPr>
          <w:p w14:paraId="77A70FFD" w14:textId="64A58BE8" w:rsidR="00200AF1" w:rsidRDefault="00200AF1" w:rsidP="004858DC">
            <w:proofErr w:type="spellStart"/>
            <w:r w:rsidRPr="004858DC">
              <w:t>интровертная</w:t>
            </w:r>
            <w:proofErr w:type="spellEnd"/>
          </w:p>
        </w:tc>
        <w:tc>
          <w:tcPr>
            <w:tcW w:w="316" w:type="dxa"/>
          </w:tcPr>
          <w:p w14:paraId="2F91B75B" w14:textId="00AB8377" w:rsidR="00200AF1" w:rsidRDefault="007558D5" w:rsidP="004858DC">
            <w:r>
              <w:rPr>
                <w:noProof/>
              </w:rPr>
              <w:drawing>
                <wp:inline distT="0" distB="0" distL="0" distR="0" wp14:anchorId="22B3CD86" wp14:editId="56F49957">
                  <wp:extent cx="155575" cy="15557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538FEC9E" w14:textId="5C295956" w:rsidR="00200AF1" w:rsidRDefault="009B5EFD" w:rsidP="004858DC">
            <w:r w:rsidRPr="009B5EFD">
              <w:t>«сенсорика ощущений»</w:t>
            </w:r>
          </w:p>
        </w:tc>
      </w:tr>
      <w:tr w:rsidR="00200AF1" w14:paraId="1E729C14" w14:textId="77777777" w:rsidTr="00D04074">
        <w:trPr>
          <w:trHeight w:val="85"/>
        </w:trPr>
        <w:tc>
          <w:tcPr>
            <w:tcW w:w="1869" w:type="dxa"/>
            <w:vMerge w:val="restart"/>
          </w:tcPr>
          <w:p w14:paraId="4DC0BBFA" w14:textId="2169361E" w:rsidR="00200AF1" w:rsidRDefault="00200AF1" w:rsidP="004858DC">
            <w:r w:rsidRPr="00740983">
              <w:t>Интуиция</w:t>
            </w:r>
          </w:p>
        </w:tc>
        <w:tc>
          <w:tcPr>
            <w:tcW w:w="1869" w:type="dxa"/>
            <w:vMerge w:val="restart"/>
          </w:tcPr>
          <w:p w14:paraId="75F837DD" w14:textId="5C4DCDFA" w:rsidR="00200AF1" w:rsidRDefault="00200AF1" w:rsidP="004858DC">
            <w:r w:rsidRPr="00740983">
              <w:t>Интуиция</w:t>
            </w:r>
          </w:p>
        </w:tc>
        <w:tc>
          <w:tcPr>
            <w:tcW w:w="1869" w:type="dxa"/>
          </w:tcPr>
          <w:p w14:paraId="602B56B4" w14:textId="3A476468" w:rsidR="00200AF1" w:rsidRDefault="00200AF1" w:rsidP="004858DC">
            <w:r w:rsidRPr="00C23CEB">
              <w:t>экстравертная</w:t>
            </w:r>
          </w:p>
        </w:tc>
        <w:tc>
          <w:tcPr>
            <w:tcW w:w="316" w:type="dxa"/>
          </w:tcPr>
          <w:p w14:paraId="71468A93" w14:textId="33F84249" w:rsidR="00200AF1" w:rsidRDefault="0067711A" w:rsidP="004858DC">
            <w:r>
              <w:rPr>
                <w:noProof/>
              </w:rPr>
              <w:drawing>
                <wp:inline distT="0" distB="0" distL="0" distR="0" wp14:anchorId="06B78370" wp14:editId="792C4FA4">
                  <wp:extent cx="155575" cy="15557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2312AC8F" w14:textId="2253ED4C" w:rsidR="00200AF1" w:rsidRDefault="00D04074" w:rsidP="004858DC">
            <w:r w:rsidRPr="00D04074">
              <w:t>«интуиция возможностей»</w:t>
            </w:r>
          </w:p>
        </w:tc>
      </w:tr>
      <w:tr w:rsidR="00200AF1" w14:paraId="7C63DF2B" w14:textId="77777777" w:rsidTr="00D04074">
        <w:trPr>
          <w:trHeight w:val="85"/>
        </w:trPr>
        <w:tc>
          <w:tcPr>
            <w:tcW w:w="1869" w:type="dxa"/>
            <w:vMerge/>
          </w:tcPr>
          <w:p w14:paraId="79E190D3" w14:textId="77777777" w:rsidR="00200AF1" w:rsidRPr="00740983" w:rsidRDefault="00200AF1" w:rsidP="004858DC"/>
        </w:tc>
        <w:tc>
          <w:tcPr>
            <w:tcW w:w="1869" w:type="dxa"/>
            <w:vMerge/>
          </w:tcPr>
          <w:p w14:paraId="5D7DEC61" w14:textId="77777777" w:rsidR="00200AF1" w:rsidRPr="00740983" w:rsidRDefault="00200AF1" w:rsidP="004858DC"/>
        </w:tc>
        <w:tc>
          <w:tcPr>
            <w:tcW w:w="1869" w:type="dxa"/>
          </w:tcPr>
          <w:p w14:paraId="3C2174F4" w14:textId="5FE3B648" w:rsidR="00200AF1" w:rsidRDefault="00200AF1" w:rsidP="004858DC">
            <w:proofErr w:type="spellStart"/>
            <w:r w:rsidRPr="004858DC">
              <w:t>интровертная</w:t>
            </w:r>
            <w:proofErr w:type="spellEnd"/>
          </w:p>
        </w:tc>
        <w:tc>
          <w:tcPr>
            <w:tcW w:w="316" w:type="dxa"/>
          </w:tcPr>
          <w:p w14:paraId="2DD850D2" w14:textId="505D2D45" w:rsidR="00200AF1" w:rsidRDefault="0067711A" w:rsidP="004858DC">
            <w:r>
              <w:rPr>
                <w:noProof/>
              </w:rPr>
              <w:drawing>
                <wp:inline distT="0" distB="0" distL="0" distR="0" wp14:anchorId="01B9D943" wp14:editId="2A3863E6">
                  <wp:extent cx="155575" cy="15557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42E23DA6" w14:textId="2BEEB9F4" w:rsidR="00200AF1" w:rsidRDefault="001D0BD6" w:rsidP="004858DC">
            <w:r w:rsidRPr="001D0BD6">
              <w:t>«интуиция времени»</w:t>
            </w:r>
          </w:p>
        </w:tc>
      </w:tr>
    </w:tbl>
    <w:p w14:paraId="5949AFA3" w14:textId="238CDAD5" w:rsidR="004270BF" w:rsidRDefault="00820841" w:rsidP="00635BD7">
      <w:r>
        <w:t>На основании формализации типов восприятия человека</w:t>
      </w:r>
      <w:r w:rsidR="00D951BF">
        <w:t xml:space="preserve"> в</w:t>
      </w:r>
      <w:r w:rsidR="00621B4B">
        <w:t xml:space="preserve">ыделяется 16 типов </w:t>
      </w:r>
      <w:r w:rsidR="00E66AD9">
        <w:t>лич</w:t>
      </w:r>
      <w:r w:rsidR="00D951BF">
        <w:t>ности и 16 типов взаимоотношений между ними.</w:t>
      </w:r>
    </w:p>
    <w:p w14:paraId="12726C06" w14:textId="73CB4CAE" w:rsidR="00FA031F" w:rsidRPr="00FD6E86" w:rsidRDefault="007C1732" w:rsidP="00635BD7">
      <w:r>
        <w:t>Теоретическая основа соционики и типологии Юнга нередко критикуется научным сообществом</w:t>
      </w:r>
      <w:r w:rsidR="00EE7225">
        <w:t xml:space="preserve">. </w:t>
      </w:r>
      <w:r w:rsidR="00FA031F">
        <w:t>В данной работе не будут рассматриваться мнения разных людей на этот счет.</w:t>
      </w:r>
      <w:r w:rsidR="007A4E94">
        <w:t xml:space="preserve"> Главным достоинством соционики является то, что</w:t>
      </w:r>
      <w:r w:rsidR="00FA031F">
        <w:t xml:space="preserve"> </w:t>
      </w:r>
      <w:r w:rsidR="007A4E94">
        <w:t>в</w:t>
      </w:r>
      <w:r w:rsidR="00B36327">
        <w:t xml:space="preserve">ышеописанная типология </w:t>
      </w:r>
      <w:r w:rsidR="007A4E94">
        <w:t>легко математически формализуется, чем мы и воспользуемся.</w:t>
      </w:r>
    </w:p>
    <w:p w14:paraId="3FBF81F4" w14:textId="288470C7" w:rsidR="006326F0" w:rsidRDefault="006326F0" w:rsidP="00FD6E86">
      <w:pPr>
        <w:pStyle w:val="2"/>
      </w:pPr>
      <w:r>
        <w:t>Использование матричных представлений в соционике</w:t>
      </w:r>
    </w:p>
    <w:p w14:paraId="7BE75C94" w14:textId="15D5A414" w:rsidR="004D6587" w:rsidRDefault="00B93557" w:rsidP="004D6587">
      <w:r w:rsidRPr="00B93557">
        <w:t xml:space="preserve">Основная идея метода заключается в применении элементарной теории групп к описанию различий в типологии личности человека. Возможности использования теоретико-группового подхода в указанной проблематике хорошо представлены в ряде работ. Алгебраическую структуру на множестве </w:t>
      </w:r>
      <w:proofErr w:type="spellStart"/>
      <w:r w:rsidRPr="00B93557">
        <w:t>ТИМов</w:t>
      </w:r>
      <w:proofErr w:type="spellEnd"/>
      <w:r w:rsidRPr="00B93557">
        <w:t xml:space="preserve"> можно вводить по-разному. Например, в [1</w:t>
      </w:r>
      <w:proofErr w:type="gramStart"/>
      <w:r w:rsidRPr="00B93557">
        <w:t>]  отмечается</w:t>
      </w:r>
      <w:proofErr w:type="gramEnd"/>
      <w:r w:rsidRPr="00B93557">
        <w:t xml:space="preserve">, что если символам </w:t>
      </w:r>
      <w:proofErr w:type="spellStart"/>
      <w:r w:rsidRPr="00B93557">
        <w:t>интертипных</w:t>
      </w:r>
      <w:proofErr w:type="spellEnd"/>
      <w:r w:rsidRPr="00B93557">
        <w:t xml:space="preserve"> отношений придать смысл операторов, переводящих один тип в другой, то все 16 отношений в </w:t>
      </w:r>
      <w:proofErr w:type="spellStart"/>
      <w:r w:rsidRPr="00B93557">
        <w:t>соционе</w:t>
      </w:r>
      <w:proofErr w:type="spellEnd"/>
      <w:r w:rsidRPr="00B93557">
        <w:t xml:space="preserve"> будут образовывать группу 16-го порядка. Приняв это во внимание, </w:t>
      </w:r>
      <w:r w:rsidRPr="00B93557">
        <w:lastRenderedPageBreak/>
        <w:t>попытаемся реализовать эту идею путем аналитического представления указанных отношений. Для этого составим таблицу распределения каналов по аспектам, следуя обозначениям</w:t>
      </w:r>
      <w:r w:rsidR="00225C37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3"/>
        <w:gridCol w:w="1236"/>
        <w:gridCol w:w="964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EC61EE" w:rsidRPr="00EC61EE" w14:paraId="3FF7EBDC" w14:textId="77777777" w:rsidTr="0074211C">
        <w:tblPrEx>
          <w:tblCellMar>
            <w:top w:w="0" w:type="dxa"/>
            <w:bottom w:w="0" w:type="dxa"/>
          </w:tblCellMar>
        </w:tblPrEx>
        <w:trPr>
          <w:cantSplit/>
          <w:trHeight w:val="463"/>
          <w:jc w:val="center"/>
        </w:trPr>
        <w:tc>
          <w:tcPr>
            <w:tcW w:w="0" w:type="auto"/>
            <w:gridSpan w:val="3"/>
          </w:tcPr>
          <w:p w14:paraId="7AEF890E" w14:textId="77777777" w:rsidR="00EC61EE" w:rsidRPr="00EC61EE" w:rsidRDefault="00EC61EE" w:rsidP="00EC61EE">
            <w:r w:rsidRPr="00EC61EE">
              <w:t>Название психотипа</w:t>
            </w:r>
          </w:p>
        </w:tc>
        <w:tc>
          <w:tcPr>
            <w:tcW w:w="0" w:type="auto"/>
            <w:gridSpan w:val="8"/>
            <w:vAlign w:val="center"/>
          </w:tcPr>
          <w:p w14:paraId="5269CD5B" w14:textId="77777777" w:rsidR="00EC61EE" w:rsidRPr="00EC61EE" w:rsidRDefault="00EC61EE" w:rsidP="00EC61EE">
            <w:r w:rsidRPr="00EC61EE">
              <w:t>обозначение канала</w:t>
            </w:r>
          </w:p>
        </w:tc>
      </w:tr>
      <w:tr w:rsidR="00EC61EE" w:rsidRPr="00EC61EE" w14:paraId="18290645" w14:textId="77777777" w:rsidTr="0074211C">
        <w:tblPrEx>
          <w:tblCellMar>
            <w:top w:w="0" w:type="dxa"/>
            <w:bottom w:w="0" w:type="dxa"/>
          </w:tblCellMar>
        </w:tblPrEx>
        <w:trPr>
          <w:cantSplit/>
          <w:trHeight w:val="463"/>
          <w:jc w:val="center"/>
        </w:trPr>
        <w:tc>
          <w:tcPr>
            <w:tcW w:w="0" w:type="auto"/>
          </w:tcPr>
          <w:p w14:paraId="25201B8F" w14:textId="77777777" w:rsidR="00EC61EE" w:rsidRPr="00EC61EE" w:rsidRDefault="00EC61EE" w:rsidP="00EC61EE">
            <w:r w:rsidRPr="00EC61EE">
              <w:t>символьное</w:t>
            </w:r>
          </w:p>
        </w:tc>
        <w:tc>
          <w:tcPr>
            <w:tcW w:w="0" w:type="auto"/>
          </w:tcPr>
          <w:p w14:paraId="5BCDFF1C" w14:textId="77777777" w:rsidR="00EC61EE" w:rsidRPr="00EC61EE" w:rsidRDefault="00EC61EE" w:rsidP="00EC61EE">
            <w:r w:rsidRPr="00EC61EE">
              <w:t>полное</w:t>
            </w:r>
          </w:p>
        </w:tc>
        <w:tc>
          <w:tcPr>
            <w:tcW w:w="0" w:type="auto"/>
          </w:tcPr>
          <w:p w14:paraId="08C0BDED" w14:textId="77777777" w:rsidR="00EC61EE" w:rsidRPr="00EC61EE" w:rsidRDefault="00EC61EE" w:rsidP="00EC61EE">
            <w:r w:rsidRPr="00EC61EE">
              <w:t>краткое</w:t>
            </w:r>
          </w:p>
        </w:tc>
        <w:tc>
          <w:tcPr>
            <w:tcW w:w="0" w:type="auto"/>
            <w:vAlign w:val="center"/>
          </w:tcPr>
          <w:p w14:paraId="6542DE06" w14:textId="77777777" w:rsidR="00EC61EE" w:rsidRPr="00EC61EE" w:rsidRDefault="00EC61EE" w:rsidP="00EC61EE">
            <w:r w:rsidRPr="00EC61EE">
              <w:sym w:font="Socionic" w:char="F029"/>
            </w:r>
          </w:p>
        </w:tc>
        <w:tc>
          <w:tcPr>
            <w:tcW w:w="0" w:type="auto"/>
            <w:vAlign w:val="center"/>
          </w:tcPr>
          <w:p w14:paraId="514C7D78" w14:textId="77777777" w:rsidR="00EC61EE" w:rsidRPr="00EC61EE" w:rsidRDefault="00EC61EE" w:rsidP="00EC61EE">
            <w:r w:rsidRPr="00EC61EE">
              <w:sym w:font="Socionic" w:char="F02A"/>
            </w:r>
          </w:p>
        </w:tc>
        <w:tc>
          <w:tcPr>
            <w:tcW w:w="0" w:type="auto"/>
            <w:vAlign w:val="center"/>
          </w:tcPr>
          <w:p w14:paraId="7E765701" w14:textId="77777777" w:rsidR="00EC61EE" w:rsidRPr="00EC61EE" w:rsidRDefault="00EC61EE" w:rsidP="00EC61EE">
            <w:r w:rsidRPr="00EC61EE">
              <w:sym w:font="Socionic" w:char="F030"/>
            </w:r>
          </w:p>
        </w:tc>
        <w:tc>
          <w:tcPr>
            <w:tcW w:w="0" w:type="auto"/>
            <w:vAlign w:val="center"/>
          </w:tcPr>
          <w:p w14:paraId="1CF4CF94" w14:textId="77777777" w:rsidR="00EC61EE" w:rsidRPr="00EC61EE" w:rsidRDefault="00EC61EE" w:rsidP="00EC61EE">
            <w:r w:rsidRPr="00EC61EE">
              <w:sym w:font="Socionic" w:char="F02F"/>
            </w:r>
          </w:p>
        </w:tc>
        <w:tc>
          <w:tcPr>
            <w:tcW w:w="0" w:type="auto"/>
            <w:vAlign w:val="center"/>
          </w:tcPr>
          <w:p w14:paraId="76CC314F" w14:textId="77777777" w:rsidR="00EC61EE" w:rsidRPr="00EC61EE" w:rsidRDefault="00EC61EE" w:rsidP="00EC61EE">
            <w:r w:rsidRPr="00EC61EE">
              <w:sym w:font="Socionic" w:char="F02D"/>
            </w:r>
          </w:p>
        </w:tc>
        <w:tc>
          <w:tcPr>
            <w:tcW w:w="0" w:type="auto"/>
            <w:vAlign w:val="center"/>
          </w:tcPr>
          <w:p w14:paraId="128CAE05" w14:textId="77777777" w:rsidR="00EC61EE" w:rsidRPr="00EC61EE" w:rsidRDefault="00EC61EE" w:rsidP="00EC61EE">
            <w:r w:rsidRPr="00EC61EE">
              <w:sym w:font="Socionic" w:char="F02E"/>
            </w:r>
          </w:p>
        </w:tc>
        <w:tc>
          <w:tcPr>
            <w:tcW w:w="0" w:type="auto"/>
            <w:vAlign w:val="center"/>
          </w:tcPr>
          <w:p w14:paraId="39FCB548" w14:textId="77777777" w:rsidR="00EC61EE" w:rsidRPr="00EC61EE" w:rsidRDefault="00EC61EE" w:rsidP="00EC61EE">
            <w:r w:rsidRPr="00EC61EE">
              <w:sym w:font="Socionic" w:char="F02C"/>
            </w:r>
          </w:p>
        </w:tc>
        <w:tc>
          <w:tcPr>
            <w:tcW w:w="0" w:type="auto"/>
            <w:vAlign w:val="center"/>
          </w:tcPr>
          <w:p w14:paraId="2EC35F3A" w14:textId="77777777" w:rsidR="00EC61EE" w:rsidRPr="00EC61EE" w:rsidRDefault="00EC61EE" w:rsidP="00EC61EE">
            <w:r w:rsidRPr="00EC61EE">
              <w:sym w:font="Socionic" w:char="F02B"/>
            </w:r>
          </w:p>
        </w:tc>
      </w:tr>
      <w:tr w:rsidR="00EC61EE" w:rsidRPr="00EC61EE" w14:paraId="4A945CF6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8E24281" w14:textId="1BDEBABC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B1E4CF8" w14:textId="77777777" w:rsidR="00EC61EE" w:rsidRPr="00EC61EE" w:rsidRDefault="00EC61EE" w:rsidP="00EC61EE">
            <w:r w:rsidRPr="00EC61EE">
              <w:t>Дон Кихот</w:t>
            </w:r>
          </w:p>
        </w:tc>
        <w:tc>
          <w:tcPr>
            <w:tcW w:w="0" w:type="auto"/>
          </w:tcPr>
          <w:p w14:paraId="747B948A" w14:textId="77777777" w:rsidR="00EC61EE" w:rsidRPr="00EC61EE" w:rsidRDefault="00EC61EE" w:rsidP="00EC61EE">
            <w:r w:rsidRPr="00EC61EE">
              <w:t>ИЛЭ</w:t>
            </w:r>
          </w:p>
        </w:tc>
        <w:tc>
          <w:tcPr>
            <w:tcW w:w="0" w:type="auto"/>
          </w:tcPr>
          <w:p w14:paraId="43FE792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47AB34C" w14:textId="77777777" w:rsidR="00EC61EE" w:rsidRPr="00EC61EE" w:rsidRDefault="00EC61EE" w:rsidP="00EC61EE">
            <w:r w:rsidRPr="00EC61EE">
              <w:t>-1</w:t>
            </w:r>
          </w:p>
        </w:tc>
        <w:tc>
          <w:tcPr>
            <w:tcW w:w="0" w:type="auto"/>
          </w:tcPr>
          <w:p w14:paraId="423D3430" w14:textId="77777777" w:rsidR="00EC61EE" w:rsidRPr="00EC61EE" w:rsidRDefault="00EC61EE" w:rsidP="00EC61EE">
            <w:r w:rsidRPr="00EC61EE">
              <w:t>2</w:t>
            </w:r>
          </w:p>
        </w:tc>
        <w:tc>
          <w:tcPr>
            <w:tcW w:w="0" w:type="auto"/>
          </w:tcPr>
          <w:p w14:paraId="4107FD83" w14:textId="77777777" w:rsidR="00EC61EE" w:rsidRPr="00EC61EE" w:rsidRDefault="00EC61EE" w:rsidP="00EC61EE">
            <w:r w:rsidRPr="00EC61EE">
              <w:t>-2</w:t>
            </w:r>
          </w:p>
        </w:tc>
        <w:tc>
          <w:tcPr>
            <w:tcW w:w="0" w:type="auto"/>
          </w:tcPr>
          <w:p w14:paraId="6A956FE4" w14:textId="77777777" w:rsidR="00EC61EE" w:rsidRPr="00EC61EE" w:rsidRDefault="00EC61EE" w:rsidP="00EC61EE">
            <w:r w:rsidRPr="00EC61EE">
              <w:t>3</w:t>
            </w:r>
          </w:p>
        </w:tc>
        <w:tc>
          <w:tcPr>
            <w:tcW w:w="0" w:type="auto"/>
          </w:tcPr>
          <w:p w14:paraId="01F26DDA" w14:textId="77777777" w:rsidR="00EC61EE" w:rsidRPr="00EC61EE" w:rsidRDefault="00EC61EE" w:rsidP="00EC61EE">
            <w:r w:rsidRPr="00EC61EE">
              <w:t>-3</w:t>
            </w:r>
          </w:p>
        </w:tc>
        <w:tc>
          <w:tcPr>
            <w:tcW w:w="0" w:type="auto"/>
          </w:tcPr>
          <w:p w14:paraId="4C6CE683" w14:textId="77777777" w:rsidR="00EC61EE" w:rsidRPr="00EC61EE" w:rsidRDefault="00EC61EE" w:rsidP="00EC61EE">
            <w:r w:rsidRPr="00EC61EE">
              <w:t>4</w:t>
            </w:r>
          </w:p>
        </w:tc>
        <w:tc>
          <w:tcPr>
            <w:tcW w:w="0" w:type="auto"/>
          </w:tcPr>
          <w:p w14:paraId="08D410C7" w14:textId="77777777" w:rsidR="00EC61EE" w:rsidRPr="00EC61EE" w:rsidRDefault="00EC61EE" w:rsidP="00EC61EE">
            <w:r w:rsidRPr="00EC61EE">
              <w:t>-4</w:t>
            </w:r>
          </w:p>
        </w:tc>
      </w:tr>
      <w:tr w:rsidR="00EC61EE" w:rsidRPr="00EC61EE" w14:paraId="40E9B05E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8BF2BD3" w14:textId="0D305AD6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010B0E" w14:textId="77777777" w:rsidR="00EC61EE" w:rsidRPr="00EC61EE" w:rsidRDefault="00EC61EE" w:rsidP="00EC61EE">
            <w:r w:rsidRPr="00EC61EE">
              <w:t>Дюма</w:t>
            </w:r>
          </w:p>
        </w:tc>
        <w:tc>
          <w:tcPr>
            <w:tcW w:w="0" w:type="auto"/>
          </w:tcPr>
          <w:p w14:paraId="5811E3EA" w14:textId="77777777" w:rsidR="00EC61EE" w:rsidRPr="00EC61EE" w:rsidRDefault="00EC61EE" w:rsidP="00EC61EE">
            <w:r w:rsidRPr="00EC61EE">
              <w:t>СЭИ</w:t>
            </w:r>
          </w:p>
        </w:tc>
        <w:tc>
          <w:tcPr>
            <w:tcW w:w="0" w:type="auto"/>
            <w:vAlign w:val="center"/>
          </w:tcPr>
          <w:p w14:paraId="41615AF4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EB1F6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D20875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3F3DA2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4D0619E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E1CDB8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341DD83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7FD065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</w:tr>
      <w:tr w:rsidR="00EC61EE" w:rsidRPr="00EC61EE" w14:paraId="0465C989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601FE1C9" w14:textId="2FE8671D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225BB7A" w14:textId="77777777" w:rsidR="00EC61EE" w:rsidRPr="00EC61EE" w:rsidRDefault="00EC61EE" w:rsidP="00EC61EE">
            <w:r w:rsidRPr="00EC61EE">
              <w:t>Гюго</w:t>
            </w:r>
          </w:p>
        </w:tc>
        <w:tc>
          <w:tcPr>
            <w:tcW w:w="0" w:type="auto"/>
          </w:tcPr>
          <w:p w14:paraId="3C9620E5" w14:textId="77777777" w:rsidR="00EC61EE" w:rsidRPr="00EC61EE" w:rsidRDefault="00EC61EE" w:rsidP="00EC61EE">
            <w:r w:rsidRPr="00EC61EE">
              <w:t>ЭСЭ</w:t>
            </w:r>
          </w:p>
        </w:tc>
        <w:tc>
          <w:tcPr>
            <w:tcW w:w="0" w:type="auto"/>
            <w:vAlign w:val="center"/>
          </w:tcPr>
          <w:p w14:paraId="6678C86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2AD281B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07E863F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9507BA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1FA4D65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1BEA5B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59E7169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15BA8C2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</w:tr>
      <w:tr w:rsidR="00EC61EE" w:rsidRPr="00EC61EE" w14:paraId="16D371A9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FF142F1" w14:textId="2767B820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5A1FDE6" w14:textId="77777777" w:rsidR="00EC61EE" w:rsidRPr="00EC61EE" w:rsidRDefault="00EC61EE" w:rsidP="00EC61EE">
            <w:r w:rsidRPr="00EC61EE">
              <w:t>Робеспьер</w:t>
            </w:r>
          </w:p>
        </w:tc>
        <w:tc>
          <w:tcPr>
            <w:tcW w:w="0" w:type="auto"/>
          </w:tcPr>
          <w:p w14:paraId="62966567" w14:textId="77777777" w:rsidR="00EC61EE" w:rsidRPr="00EC61EE" w:rsidRDefault="00EC61EE" w:rsidP="00EC61EE">
            <w:r w:rsidRPr="00EC61EE">
              <w:t>ЛИИ</w:t>
            </w:r>
          </w:p>
        </w:tc>
        <w:tc>
          <w:tcPr>
            <w:tcW w:w="0" w:type="auto"/>
            <w:vAlign w:val="center"/>
          </w:tcPr>
          <w:p w14:paraId="3EBCFC3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324444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515C85D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87D43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26E5EC0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D9D519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774EECE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9E37A3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</w:tr>
      <w:tr w:rsidR="00EC61EE" w:rsidRPr="00EC61EE" w14:paraId="4BA281FE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8BC1B4A" w14:textId="12553AE9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36FB6E1" w14:textId="77777777" w:rsidR="00EC61EE" w:rsidRPr="00EC61EE" w:rsidRDefault="00EC61EE" w:rsidP="00EC61EE">
            <w:r w:rsidRPr="00EC61EE">
              <w:t>Максим</w:t>
            </w:r>
          </w:p>
        </w:tc>
        <w:tc>
          <w:tcPr>
            <w:tcW w:w="0" w:type="auto"/>
          </w:tcPr>
          <w:p w14:paraId="1FC7BD24" w14:textId="77777777" w:rsidR="00EC61EE" w:rsidRPr="00EC61EE" w:rsidRDefault="00EC61EE" w:rsidP="00EC61EE">
            <w:r w:rsidRPr="00EC61EE">
              <w:t>ЛСИ</w:t>
            </w:r>
          </w:p>
        </w:tc>
        <w:tc>
          <w:tcPr>
            <w:tcW w:w="0" w:type="auto"/>
            <w:vAlign w:val="center"/>
          </w:tcPr>
          <w:p w14:paraId="4CAFDB0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11728A4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22FFE3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37785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090F7F1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28B49A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49583A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16E789E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</w:tr>
      <w:tr w:rsidR="00EC61EE" w:rsidRPr="00EC61EE" w14:paraId="25A41D68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461B8A7" w14:textId="25375282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3F5AE2B" w14:textId="77777777" w:rsidR="00EC61EE" w:rsidRPr="00EC61EE" w:rsidRDefault="00EC61EE" w:rsidP="00EC61EE">
            <w:r w:rsidRPr="00EC61EE">
              <w:t>Гамлет</w:t>
            </w:r>
          </w:p>
        </w:tc>
        <w:tc>
          <w:tcPr>
            <w:tcW w:w="0" w:type="auto"/>
          </w:tcPr>
          <w:p w14:paraId="232776BF" w14:textId="77777777" w:rsidR="00EC61EE" w:rsidRPr="00EC61EE" w:rsidRDefault="00EC61EE" w:rsidP="00EC61EE">
            <w:r w:rsidRPr="00EC61EE">
              <w:t>ЭИЭ</w:t>
            </w:r>
          </w:p>
        </w:tc>
        <w:tc>
          <w:tcPr>
            <w:tcW w:w="0" w:type="auto"/>
            <w:vAlign w:val="center"/>
          </w:tcPr>
          <w:p w14:paraId="3C03500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66222A2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7B825E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E932C44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6F1617A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D9536C2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20627E0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7D89AC4E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</w:tr>
      <w:tr w:rsidR="00EC61EE" w:rsidRPr="00EC61EE" w14:paraId="432DA175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408D601" w14:textId="28F82E37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206B930" w14:textId="77777777" w:rsidR="00EC61EE" w:rsidRPr="00EC61EE" w:rsidRDefault="00EC61EE" w:rsidP="00EC61EE">
            <w:r w:rsidRPr="00EC61EE">
              <w:t>Есенин</w:t>
            </w:r>
          </w:p>
        </w:tc>
        <w:tc>
          <w:tcPr>
            <w:tcW w:w="0" w:type="auto"/>
          </w:tcPr>
          <w:p w14:paraId="56FB0B3A" w14:textId="77777777" w:rsidR="00EC61EE" w:rsidRPr="00EC61EE" w:rsidRDefault="00EC61EE" w:rsidP="00EC61EE">
            <w:r w:rsidRPr="00EC61EE">
              <w:t>ИЭИ</w:t>
            </w:r>
          </w:p>
        </w:tc>
        <w:tc>
          <w:tcPr>
            <w:tcW w:w="0" w:type="auto"/>
            <w:vAlign w:val="center"/>
          </w:tcPr>
          <w:p w14:paraId="77EA910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7CCAAC0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6369DBB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4DB4EB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58229F1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33E422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467C6AE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E1DAAC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</w:tr>
      <w:tr w:rsidR="00EC61EE" w:rsidRPr="00EC61EE" w14:paraId="3A5CBAE6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897E76F" w14:textId="2B44FA8D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9676AD" w14:textId="77777777" w:rsidR="00EC61EE" w:rsidRPr="00EC61EE" w:rsidRDefault="00EC61EE" w:rsidP="00EC61EE">
            <w:r w:rsidRPr="00EC61EE">
              <w:t>Жуков</w:t>
            </w:r>
          </w:p>
        </w:tc>
        <w:tc>
          <w:tcPr>
            <w:tcW w:w="0" w:type="auto"/>
          </w:tcPr>
          <w:p w14:paraId="55538D29" w14:textId="77777777" w:rsidR="00EC61EE" w:rsidRPr="00EC61EE" w:rsidRDefault="00EC61EE" w:rsidP="00EC61EE">
            <w:r w:rsidRPr="00EC61EE">
              <w:t>СЛЭ</w:t>
            </w:r>
          </w:p>
        </w:tc>
        <w:tc>
          <w:tcPr>
            <w:tcW w:w="0" w:type="auto"/>
            <w:vAlign w:val="center"/>
          </w:tcPr>
          <w:p w14:paraId="015B2E3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208E96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AEE935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D987406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1CA7D782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E035B1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11CA321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14EF45FD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</w:tr>
      <w:tr w:rsidR="00EC61EE" w:rsidRPr="00EC61EE" w14:paraId="7A6EC8DB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27AE80B" w14:textId="7E9208A1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024A359" w14:textId="77777777" w:rsidR="00EC61EE" w:rsidRPr="00EC61EE" w:rsidRDefault="00EC61EE" w:rsidP="00EC61EE">
            <w:r w:rsidRPr="00EC61EE">
              <w:t>Наполеон</w:t>
            </w:r>
          </w:p>
        </w:tc>
        <w:tc>
          <w:tcPr>
            <w:tcW w:w="0" w:type="auto"/>
          </w:tcPr>
          <w:p w14:paraId="689B4D65" w14:textId="77777777" w:rsidR="00EC61EE" w:rsidRPr="00EC61EE" w:rsidRDefault="00EC61EE" w:rsidP="00EC61EE">
            <w:r w:rsidRPr="00EC61EE">
              <w:t>СЭЭ</w:t>
            </w:r>
          </w:p>
        </w:tc>
        <w:tc>
          <w:tcPr>
            <w:tcW w:w="0" w:type="auto"/>
            <w:vAlign w:val="center"/>
          </w:tcPr>
          <w:p w14:paraId="28F5012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5A39C00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488D9B4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4114D6A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77CE0F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6CD0864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6BC445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4F974CE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</w:tr>
      <w:tr w:rsidR="00EC61EE" w:rsidRPr="00EC61EE" w14:paraId="003CBE56" w14:textId="77777777" w:rsidTr="007421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71C7292" w14:textId="20936D51" w:rsidR="00EC61EE" w:rsidRPr="00EC61EE" w:rsidRDefault="00EC61EE" w:rsidP="00EC61EE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9640C00" w14:textId="77777777" w:rsidR="00EC61EE" w:rsidRPr="00EC61EE" w:rsidRDefault="00EC61EE" w:rsidP="00EC61EE">
            <w:r w:rsidRPr="00EC61EE">
              <w:t>Бальзак</w:t>
            </w:r>
          </w:p>
        </w:tc>
        <w:tc>
          <w:tcPr>
            <w:tcW w:w="0" w:type="auto"/>
          </w:tcPr>
          <w:p w14:paraId="3E2D4859" w14:textId="77777777" w:rsidR="00EC61EE" w:rsidRPr="00EC61EE" w:rsidRDefault="00EC61EE" w:rsidP="00EC61EE">
            <w:r w:rsidRPr="00EC61EE">
              <w:t>ИЛИ</w:t>
            </w:r>
          </w:p>
        </w:tc>
        <w:tc>
          <w:tcPr>
            <w:tcW w:w="0" w:type="auto"/>
            <w:vAlign w:val="center"/>
          </w:tcPr>
          <w:p w14:paraId="6A3D4AD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4C6CB8AD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F5A2E3" w14:textId="77777777" w:rsidR="00EC61EE" w:rsidRPr="00EC61EE" w:rsidRDefault="00EC61EE" w:rsidP="00EC61EE"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4776905E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A8D3EF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07B47766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155415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EB8BD23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</w:tr>
    </w:tbl>
    <w:p w14:paraId="35C97242" w14:textId="4218C9E2" w:rsidR="00C10929" w:rsidRDefault="00B4352F" w:rsidP="00B4352F">
      <w:r w:rsidRPr="00B4352F">
        <w:t xml:space="preserve">Поставим в соответствие каждому психотипу матрицу размером </w:t>
      </w:r>
      <m:oMath>
        <m:r>
          <w:rPr>
            <w:rFonts w:ascii="Cambria Math"/>
          </w:rPr>
          <m:t>8</m:t>
        </m:r>
        <m:r>
          <w:rPr>
            <w:rFonts w:ascii="Cambria Math"/>
          </w:rPr>
          <m:t>×</m:t>
        </m:r>
        <m:r>
          <w:rPr>
            <w:rFonts w:ascii="Cambria Math"/>
          </w:rPr>
          <m:t>8</m:t>
        </m:r>
      </m:oMath>
      <w:r w:rsidRPr="00B4352F">
        <w:t xml:space="preserve">, строкам которой будут </w:t>
      </w:r>
      <w:r w:rsidR="00DE688C" w:rsidRPr="00B4352F">
        <w:t>отвечать функции</w:t>
      </w:r>
      <w:r w:rsidRPr="00B4352F">
        <w:t xml:space="preserve">, а столбцам </w:t>
      </w:r>
      <w:r w:rsidR="00DE688C">
        <w:t>–</w:t>
      </w:r>
      <w:r w:rsidRPr="00B4352F">
        <w:t xml:space="preserve"> аспекты так, что на пересечении строки и столбца будет стоять единица, если соответствующая этой строке функция имеет аспект, соответствующий выбранному столбцу. Применительно к </w:t>
      </w:r>
      <w:r w:rsidR="00DE688C" w:rsidRPr="00B4352F">
        <w:t>психотипу Дон</w:t>
      </w:r>
      <w:r w:rsidRPr="00B4352F">
        <w:t xml:space="preserve"> Кихот матрица</w:t>
      </w:r>
      <w:r w:rsidR="00DE688C">
        <w:t xml:space="preserve"> </w:t>
      </w:r>
      <w:r w:rsidR="00DE688C" w:rsidRPr="00B4352F">
        <w:t>будет</w:t>
      </w:r>
      <w:r w:rsidRPr="00B4352F">
        <w:t xml:space="preserve"> иметь следующий вид</w:t>
      </w:r>
      <w:r w:rsidR="00C10929">
        <w:t>:</w:t>
      </w:r>
    </w:p>
    <w:p w14:paraId="2221B42D" w14:textId="18EA2F99" w:rsidR="001F4E4D" w:rsidRPr="009A60A6" w:rsidRDefault="00D71C15" w:rsidP="00B435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-4</m:t>
                </m:r>
              </m:e>
            </m:mr>
          </m:m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/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B30C331" w14:textId="3483D4DB" w:rsidR="009A60A6" w:rsidRDefault="009A60A6" w:rsidP="00B4352F">
      <w:pPr>
        <w:rPr>
          <w:rFonts w:eastAsiaTheme="minorEastAsia"/>
        </w:rPr>
      </w:pPr>
      <w:r>
        <w:rPr>
          <w:rFonts w:eastAsiaTheme="minorEastAsia"/>
        </w:rPr>
        <w:t xml:space="preserve">Матрицы всех 16-ти психотипов приведены в приложении. </w:t>
      </w:r>
      <w:r w:rsidR="00F415F7">
        <w:rPr>
          <w:rFonts w:eastAsiaTheme="minorEastAsia"/>
        </w:rPr>
        <w:t xml:space="preserve">Обратим внимание, что все данные матрицы образованы ортогональными столбцами и являются матрицами перестановок.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A34228" w14:paraId="2C7B2A90" w14:textId="77777777" w:rsidTr="00632094">
        <w:tc>
          <w:tcPr>
            <w:tcW w:w="4820" w:type="dxa"/>
          </w:tcPr>
          <w:p w14:paraId="366A9952" w14:textId="77777777" w:rsidR="00A34228" w:rsidRPr="00632094" w:rsidRDefault="009837CD" w:rsidP="009837CD">
            <w:pPr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  <w:p w14:paraId="15DFBF28" w14:textId="77777777" w:rsidR="00632094" w:rsidRDefault="00632094" w:rsidP="0063209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oMath>
            <w:r>
              <w:t xml:space="preserve"> матрицы соответствующих психотипов</w:t>
            </w:r>
            <w:r>
              <w:t>.</w:t>
            </w:r>
          </w:p>
          <w:p w14:paraId="5693DB33" w14:textId="77777777" w:rsidR="00C803F6" w:rsidRDefault="00C803F6" w:rsidP="00C803F6"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ij</m:t>
                  </m:r>
                </m:sub>
              </m:sSub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ty m:val="bi"/>
                </m:rPr>
                <w:rPr>
                  <w:rFonts w:ascii="Cambria Math"/>
                </w:rPr>
                <m:t>Τ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</m:oMath>
            <w:r>
              <w:t xml:space="preserve"> </w:t>
            </w:r>
            <w:r>
              <w:t>некоторая матрица из нулей и единиц</w:t>
            </w:r>
            <w:r>
              <w:t>.</w:t>
            </w:r>
          </w:p>
          <w:p w14:paraId="540DA91D" w14:textId="0FF8767D" w:rsidR="00C803F6" w:rsidRPr="00965729" w:rsidRDefault="00965729" w:rsidP="00965729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4525" w:type="dxa"/>
          </w:tcPr>
          <w:p w14:paraId="17CCC54F" w14:textId="5DC21C1C" w:rsidR="00331C5A" w:rsidRPr="00331C5A" w:rsidRDefault="00B812EC" w:rsidP="00331C5A">
            <w:r>
              <w:t>М</w:t>
            </w:r>
            <w:r w:rsidR="00331C5A" w:rsidRPr="00331C5A">
              <w:t xml:space="preserve">ожно предположить, что существует множество операторов (отношений) </w:t>
            </w:r>
            <m:oMath>
              <m:r>
                <m:rPr>
                  <m:sty m:val="bi"/>
                </m:rPr>
                <w:rPr>
                  <w:rFonts w:ascii="Cambria Math"/>
                </w:rPr>
                <m:t>Τ</m:t>
              </m:r>
            </m:oMath>
            <w:r w:rsidR="00331C5A" w:rsidRPr="00331C5A">
              <w:t xml:space="preserve">, посредством которых психотип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oMath>
            <w:r w:rsidRPr="00B812EC">
              <w:t xml:space="preserve"> </w:t>
            </w:r>
            <w:r w:rsidR="00331C5A" w:rsidRPr="00331C5A">
              <w:t xml:space="preserve">есть образ другого психотипа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oMath>
          </w:p>
          <w:p w14:paraId="2B1DACCE" w14:textId="77777777" w:rsidR="00A34228" w:rsidRDefault="00A34228" w:rsidP="00B4352F"/>
        </w:tc>
      </w:tr>
    </w:tbl>
    <w:p w14:paraId="4089A98E" w14:textId="064DF6FC" w:rsidR="00BF55CC" w:rsidRDefault="00D02BF5" w:rsidP="00B4352F">
      <w:pPr>
        <w:rPr>
          <w:rFonts w:eastAsiaTheme="minorEastAsia"/>
        </w:rPr>
      </w:pPr>
      <w:r>
        <w:t xml:space="preserve">Зафиксировав значение </w:t>
      </w:r>
      <m:oMath>
        <m:r>
          <w:rPr>
            <w:rFonts w:ascii="Cambria Math" w:hAnsi="Cambria Math"/>
          </w:rPr>
          <m:t>i=1</m:t>
        </m:r>
      </m:oMath>
      <w:r w:rsidR="00A8227A">
        <w:rPr>
          <w:rFonts w:eastAsiaTheme="minorEastAsia"/>
        </w:rPr>
        <w:t xml:space="preserve">, можно получить </w:t>
      </w:r>
      <w:r w:rsidR="008C764E">
        <w:rPr>
          <w:rFonts w:eastAsiaTheme="minorEastAsia"/>
        </w:rPr>
        <w:t>16 типов взаимоотношений между разными психотипами</w:t>
      </w:r>
      <w:r w:rsidR="00242F5A">
        <w:rPr>
          <w:rFonts w:eastAsiaTheme="minorEastAsia"/>
        </w:rPr>
        <w:t xml:space="preserve"> относительно психотипа «Дон Кихот»</w:t>
      </w:r>
      <w:r w:rsidR="008C764E">
        <w:rPr>
          <w:rFonts w:eastAsiaTheme="minorEastAsia"/>
        </w:rPr>
        <w:t>.</w:t>
      </w:r>
      <w:r w:rsidR="00714825">
        <w:rPr>
          <w:rFonts w:eastAsiaTheme="minorEastAsia"/>
        </w:rPr>
        <w:t xml:space="preserve"> Опираясь на таблицу (вставить номер), обозначим полученные </w:t>
      </w:r>
      <w:r w:rsidR="00AC7940">
        <w:rPr>
          <w:rFonts w:eastAsiaTheme="minorEastAsia"/>
        </w:rPr>
        <w:t>типы взаимодействий соответствующим</w:t>
      </w:r>
      <w:r w:rsidR="00E85289">
        <w:rPr>
          <w:rFonts w:eastAsiaTheme="minorEastAsia"/>
        </w:rPr>
        <w:t>и</w:t>
      </w:r>
      <w:r w:rsidR="00AC7940">
        <w:rPr>
          <w:rFonts w:eastAsiaTheme="minorEastAsia"/>
        </w:rPr>
        <w:t xml:space="preserve"> им названиям</w:t>
      </w:r>
      <w:r w:rsidR="00E85289">
        <w:rPr>
          <w:rFonts w:eastAsiaTheme="minorEastAsia"/>
        </w:rPr>
        <w:t>и</w:t>
      </w:r>
      <w:r w:rsidR="00AC7940">
        <w:rPr>
          <w:rFonts w:eastAsiaTheme="minorEastAsia"/>
        </w:rPr>
        <w:t>.</w:t>
      </w:r>
      <w:r w:rsidR="004D3065">
        <w:rPr>
          <w:rFonts w:eastAsiaTheme="minorEastAsia"/>
        </w:rPr>
        <w:t xml:space="preserve"> </w:t>
      </w:r>
      <w:r w:rsidR="008C764E">
        <w:rPr>
          <w:rFonts w:eastAsiaTheme="minorEastAsia"/>
        </w:rPr>
        <w:t xml:space="preserve"> </w:t>
      </w:r>
      <w:r w:rsidR="00B50C5A">
        <w:rPr>
          <w:rFonts w:eastAsiaTheme="minorEastAsia"/>
        </w:rPr>
        <w:t xml:space="preserve">Полученные матрицы </w:t>
      </w:r>
      <w:r w:rsidR="00A6351A">
        <w:rPr>
          <w:rFonts w:eastAsiaTheme="minorEastAsia"/>
        </w:rPr>
        <w:t xml:space="preserve">приведены в приложении. </w:t>
      </w:r>
    </w:p>
    <w:p w14:paraId="64CC49F7" w14:textId="77777777" w:rsidR="00BF55CC" w:rsidRDefault="00BF55CC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9423B6" w14:textId="77777777" w:rsidR="00A34228" w:rsidRDefault="00A34228" w:rsidP="00B4352F">
      <w:pPr>
        <w:rPr>
          <w:rFonts w:eastAsia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20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8"/>
      </w:tblGrid>
      <w:tr w:rsidR="00BF55CC" w:rsidRPr="00D27B04" w14:paraId="6F268F6C" w14:textId="77777777" w:rsidTr="0074211C">
        <w:trPr>
          <w:cantSplit/>
          <w:trHeight w:val="1431"/>
        </w:trPr>
        <w:tc>
          <w:tcPr>
            <w:tcW w:w="468" w:type="dxa"/>
            <w:shd w:val="clear" w:color="auto" w:fill="auto"/>
            <w:vAlign w:val="center"/>
          </w:tcPr>
          <w:p w14:paraId="70BF1B77" w14:textId="77777777" w:rsidR="00BF55CC" w:rsidRDefault="00BF55CC" w:rsidP="00BF55CC">
            <w:r>
              <w:t>№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6E8D9C90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 xml:space="preserve">   </w:t>
            </w:r>
            <w:r w:rsidRPr="00D27B04">
              <w:rPr>
                <w:position w:val="-6"/>
                <w:sz w:val="20"/>
                <w:szCs w:val="20"/>
              </w:rPr>
              <w:object w:dxaOrig="540" w:dyaOrig="220" w14:anchorId="5B3326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03" type="#_x0000_t75" style="width:26.95pt;height:11.05pt" o:ole="">
                  <v:imagedata r:id="rId13" o:title=""/>
                </v:shape>
                <o:OLEObject Type="Embed" ProgID="Equation.DSMT4" ShapeID="_x0000_i3103" DrawAspect="Content" ObjectID="_1636924738" r:id="rId14"/>
              </w:object>
            </w:r>
          </w:p>
          <w:p w14:paraId="49BC35BA" w14:textId="77777777" w:rsidR="00BF55CC" w:rsidRDefault="00BF55CC" w:rsidP="00BF55CC">
            <w:r>
              <w:t>ТИМ</w:t>
            </w:r>
          </w:p>
          <w:p w14:paraId="5465EC52" w14:textId="77777777" w:rsidR="00BF55CC" w:rsidRDefault="00BF55CC" w:rsidP="00BF55CC">
            <w:r w:rsidRPr="00D27B04">
              <w:rPr>
                <w:position w:val="-20"/>
              </w:rPr>
              <w:object w:dxaOrig="480" w:dyaOrig="440" w14:anchorId="54698FD1">
                <v:shape id="_x0000_i3104" type="#_x0000_t75" style="width:23.85pt;height:22.1pt" o:ole="">
                  <v:imagedata r:id="rId15" o:title=""/>
                </v:shape>
                <o:OLEObject Type="Embed" ProgID="Equation.DSMT4" ShapeID="_x0000_i3104" DrawAspect="Content" ObjectID="_1636924739" r:id="rId16"/>
              </w:objec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527F821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Дон Кихот</w:t>
            </w:r>
          </w:p>
          <w:p w14:paraId="4966EADF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Дон Кихот</w:t>
            </w:r>
          </w:p>
          <w:p w14:paraId="0C4D4189" w14:textId="77777777" w:rsidR="00BF55CC" w:rsidRPr="00D27B04" w:rsidRDefault="00BF55CC" w:rsidP="00BF55CC">
            <w:pPr>
              <w:rPr>
                <w:sz w:val="20"/>
                <w:szCs w:val="20"/>
              </w:rPr>
            </w:pP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0AD7D40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Дюма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14EEC1C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Гюго</w:t>
            </w:r>
          </w:p>
        </w:tc>
        <w:tc>
          <w:tcPr>
            <w:tcW w:w="467" w:type="dxa"/>
            <w:shd w:val="clear" w:color="auto" w:fill="auto"/>
            <w:textDirection w:val="btLr"/>
            <w:vAlign w:val="center"/>
          </w:tcPr>
          <w:p w14:paraId="268DAF77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Робеспьер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2491217A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Максим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6EBE1677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Гамлет</w:t>
            </w:r>
          </w:p>
        </w:tc>
        <w:tc>
          <w:tcPr>
            <w:tcW w:w="467" w:type="dxa"/>
            <w:shd w:val="clear" w:color="auto" w:fill="auto"/>
            <w:textDirection w:val="btLr"/>
            <w:vAlign w:val="center"/>
          </w:tcPr>
          <w:p w14:paraId="0D70C892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Есенин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3ACB4DE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Жуков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247847A0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Наполеон</w:t>
            </w:r>
          </w:p>
        </w:tc>
        <w:tc>
          <w:tcPr>
            <w:tcW w:w="467" w:type="dxa"/>
            <w:shd w:val="clear" w:color="auto" w:fill="auto"/>
            <w:textDirection w:val="btLr"/>
            <w:vAlign w:val="center"/>
          </w:tcPr>
          <w:p w14:paraId="35607B2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Бальзак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5161393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Джек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19DD001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Драйзер</w:t>
            </w:r>
          </w:p>
        </w:tc>
        <w:tc>
          <w:tcPr>
            <w:tcW w:w="467" w:type="dxa"/>
            <w:shd w:val="clear" w:color="auto" w:fill="auto"/>
            <w:textDirection w:val="btLr"/>
            <w:vAlign w:val="center"/>
          </w:tcPr>
          <w:p w14:paraId="4E588D80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Достоевский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363954F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Штирлиц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507D9665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Габен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7CFF748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Гексли</w:t>
            </w:r>
          </w:p>
        </w:tc>
      </w:tr>
      <w:tr w:rsidR="00BF55CC" w:rsidRPr="00D27B04" w14:paraId="1400B32C" w14:textId="77777777" w:rsidTr="0074211C">
        <w:trPr>
          <w:trHeight w:val="352"/>
        </w:trPr>
        <w:tc>
          <w:tcPr>
            <w:tcW w:w="468" w:type="dxa"/>
            <w:shd w:val="clear" w:color="auto" w:fill="auto"/>
          </w:tcPr>
          <w:p w14:paraId="3559128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35298FDA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Дон Кихот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168075D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666B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70E721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03C85E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E9875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5FA1D0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7394CA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3E366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9B8D1F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25B1F4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CBFC5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89CD17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31C10E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6C2405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52C420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DEE8F6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</w:tr>
      <w:tr w:rsidR="00BF55CC" w:rsidRPr="00D27B04" w14:paraId="5C627E64" w14:textId="77777777" w:rsidTr="0074211C">
        <w:trPr>
          <w:trHeight w:val="347"/>
        </w:trPr>
        <w:tc>
          <w:tcPr>
            <w:tcW w:w="468" w:type="dxa"/>
            <w:shd w:val="clear" w:color="auto" w:fill="auto"/>
          </w:tcPr>
          <w:p w14:paraId="79E6546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14:paraId="1441072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Дюма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DBD2AA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7D1B2D2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0FAA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8BBBFE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5BD59A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C2554F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F39D79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910440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00E6C4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45DA2D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73BBB0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98422C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D3862C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7321E4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8C01CD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D1EA9B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</w:tr>
      <w:tr w:rsidR="00BF55CC" w:rsidRPr="00D27B04" w14:paraId="65750894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4997AE2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B00D041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Гюго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9422F6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B21111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0E9A035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7FD6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44F5D8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3C35F7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932B2F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907CFC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BBA9B1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0DCE27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4E843D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D7FAF2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66F446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5A0308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D71C63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0CD0CE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</w:tr>
      <w:tr w:rsidR="00BF55CC" w:rsidRPr="00D27B04" w14:paraId="5458AD26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55D70FF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14:paraId="368CA71D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Робеспьер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CF3CD5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019593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780B8A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1038831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09A11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37678E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309059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C2768B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EE9E53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E0B3E8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06BA3A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C7318D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68BABC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74A687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C97197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BB7C6F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</w:tr>
      <w:tr w:rsidR="00BF55CC" w:rsidRPr="00D27B04" w14:paraId="5093DEC9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68F7664A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14:paraId="761C1CC4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Максим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F887D0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230FF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C13E6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C83779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4A8FBFF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40D9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74B4AA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E7BC3D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D15849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D8BB0F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3113BC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72F8D7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65333A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0F229B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53768A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9B7F08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</w:tr>
      <w:tr w:rsidR="00BF55CC" w:rsidRPr="00D27B04" w14:paraId="79B2027E" w14:textId="77777777" w:rsidTr="0074211C">
        <w:trPr>
          <w:trHeight w:val="344"/>
        </w:trPr>
        <w:tc>
          <w:tcPr>
            <w:tcW w:w="468" w:type="dxa"/>
            <w:shd w:val="clear" w:color="auto" w:fill="auto"/>
          </w:tcPr>
          <w:p w14:paraId="53D69A2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14:paraId="6AE417BD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Гамлет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B6FA47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506794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46743C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8A0F35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1A4A26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33F73A0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A455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3C2B47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F91B98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48765C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95784B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D8C288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4FB325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3C6D3A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DB363C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6085BA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</w:tr>
      <w:tr w:rsidR="00BF55CC" w:rsidRPr="00D27B04" w14:paraId="36173EA4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3D16854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14:paraId="24039EA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Есенин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9EB414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134AA0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C6C52F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2B8C2C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515F4D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65F733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16D3CFE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DBE9B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DA1398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D284D5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E2C4BB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461730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9870C0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E4D6E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21674C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28BBE7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</w:tr>
      <w:tr w:rsidR="00BF55CC" w:rsidRPr="00D27B04" w14:paraId="379B24DC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34CAEEC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8</w:t>
            </w:r>
          </w:p>
        </w:tc>
        <w:tc>
          <w:tcPr>
            <w:tcW w:w="1620" w:type="dxa"/>
            <w:shd w:val="clear" w:color="auto" w:fill="auto"/>
          </w:tcPr>
          <w:p w14:paraId="6836E98F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Жуков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DAB05A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505281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1E0ED2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CF7AED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4FC341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A6848F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DC37B4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1F5C328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B043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4AD7B0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E55E5E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062B73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61CD94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BC8807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5F6136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C522D2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</w:tr>
      <w:tr w:rsidR="00BF55CC" w:rsidRPr="00D27B04" w14:paraId="463DEBDF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55E1D0C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9</w:t>
            </w:r>
          </w:p>
        </w:tc>
        <w:tc>
          <w:tcPr>
            <w:tcW w:w="1620" w:type="dxa"/>
            <w:shd w:val="clear" w:color="auto" w:fill="auto"/>
          </w:tcPr>
          <w:p w14:paraId="53135FB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Наполеон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94C189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75857A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326C89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1E9B0B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D2DBD0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EBA10E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32874A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210A7C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7401471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160B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5B78BF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D8173F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A49F6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27D136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35DD9C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278FAE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</w:tr>
      <w:tr w:rsidR="00BF55CC" w:rsidRPr="00D27B04" w14:paraId="6B6B7F2C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508EAB31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10</w:t>
            </w:r>
          </w:p>
        </w:tc>
        <w:tc>
          <w:tcPr>
            <w:tcW w:w="1620" w:type="dxa"/>
            <w:shd w:val="clear" w:color="auto" w:fill="auto"/>
          </w:tcPr>
          <w:p w14:paraId="0C4A6732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Бальзак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D65AE5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0DD72B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A873BD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10F5AA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515B7A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D3416C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259B8B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7100CB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DC47FD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2669B0F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643B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E5019A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1F5A7A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82EDA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87BE9F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4CA996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</w:tr>
      <w:tr w:rsidR="00BF55CC" w:rsidRPr="00D27B04" w14:paraId="22F00A78" w14:textId="77777777" w:rsidTr="0074211C">
        <w:trPr>
          <w:trHeight w:val="344"/>
        </w:trPr>
        <w:tc>
          <w:tcPr>
            <w:tcW w:w="468" w:type="dxa"/>
            <w:shd w:val="clear" w:color="auto" w:fill="auto"/>
          </w:tcPr>
          <w:p w14:paraId="15FA9FC4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11</w:t>
            </w:r>
          </w:p>
        </w:tc>
        <w:tc>
          <w:tcPr>
            <w:tcW w:w="1620" w:type="dxa"/>
            <w:shd w:val="clear" w:color="auto" w:fill="auto"/>
          </w:tcPr>
          <w:p w14:paraId="4ACFE184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Джек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40B717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60C233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AAFD80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6FFB00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A11DA6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9F3BE8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6E08A6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F2B1B3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3BEE4F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D63B4F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7522800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97A3E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F78AB4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34F265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E7DF0B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08900C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</w:tr>
      <w:tr w:rsidR="00BF55CC" w:rsidRPr="00D27B04" w14:paraId="53C6D7AA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6DCE633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12</w:t>
            </w:r>
          </w:p>
        </w:tc>
        <w:tc>
          <w:tcPr>
            <w:tcW w:w="1620" w:type="dxa"/>
            <w:shd w:val="clear" w:color="auto" w:fill="auto"/>
          </w:tcPr>
          <w:p w14:paraId="21C09D6B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Драйзер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563D3B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1BEA02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9139FE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0EA850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FFD95F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E6FD2D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2F86A5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F140BC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F13D2E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68E554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D69BC6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7C6DF68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6EEC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6535DC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7415D1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19CB48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</w:tr>
      <w:tr w:rsidR="00BF55CC" w:rsidRPr="00D27B04" w14:paraId="1A971F76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0E4C842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13</w:t>
            </w:r>
          </w:p>
        </w:tc>
        <w:tc>
          <w:tcPr>
            <w:tcW w:w="1620" w:type="dxa"/>
            <w:shd w:val="clear" w:color="auto" w:fill="auto"/>
          </w:tcPr>
          <w:p w14:paraId="2877900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Достоевский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DDC788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E0826F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9CC72E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35FF9B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3FB51D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B7EC08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8ADC43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D4CD6B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7D5B31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C449BA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F1419E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133852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4087B36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B7EB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B3A1B8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F40234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</w:tr>
      <w:tr w:rsidR="00BF55CC" w:rsidRPr="00D27B04" w14:paraId="2122AF42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329EA73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14</w:t>
            </w:r>
          </w:p>
        </w:tc>
        <w:tc>
          <w:tcPr>
            <w:tcW w:w="1620" w:type="dxa"/>
            <w:shd w:val="clear" w:color="auto" w:fill="auto"/>
          </w:tcPr>
          <w:p w14:paraId="0B81CF6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Штирлиц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DFEAE3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E6F0B6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514BBC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774302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F6771B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E81C8B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3FD71B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D00488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EEB551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52BF20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1EFCF0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7E52D8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E0FAD6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5A7BB50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DC0C3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2CD181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</w:tr>
      <w:tr w:rsidR="00BF55CC" w:rsidRPr="00D27B04" w14:paraId="74C66C04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4AAA3C9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15</w:t>
            </w:r>
          </w:p>
        </w:tc>
        <w:tc>
          <w:tcPr>
            <w:tcW w:w="1620" w:type="dxa"/>
            <w:shd w:val="clear" w:color="auto" w:fill="auto"/>
          </w:tcPr>
          <w:p w14:paraId="7FE3168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Габен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5E39F7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86A810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8E41A9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1DC1BA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41D632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671C3A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56CD5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B41FA8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D34A0D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70A96B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C43EEA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526404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77D8B1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64D9EF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6AD91B2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2F5A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</w:tr>
      <w:tr w:rsidR="00BF55CC" w:rsidRPr="00D27B04" w14:paraId="374BADB3" w14:textId="77777777" w:rsidTr="0074211C">
        <w:trPr>
          <w:trHeight w:val="345"/>
        </w:trPr>
        <w:tc>
          <w:tcPr>
            <w:tcW w:w="468" w:type="dxa"/>
            <w:shd w:val="clear" w:color="auto" w:fill="auto"/>
          </w:tcPr>
          <w:p w14:paraId="7B2AD4A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16</w:t>
            </w:r>
          </w:p>
        </w:tc>
        <w:tc>
          <w:tcPr>
            <w:tcW w:w="1620" w:type="dxa"/>
            <w:shd w:val="clear" w:color="auto" w:fill="auto"/>
          </w:tcPr>
          <w:p w14:paraId="352E018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Гексли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0FDB50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01648E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1F76F5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C77BAB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84200D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726876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C2551B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EBC7E0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03C5E6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6FECA0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7980C0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F128B4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5765D7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8EB7D6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D37ECC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358480B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</w:tr>
    </w:tbl>
    <w:p w14:paraId="3FD0F337" w14:textId="3B3B25F5" w:rsidR="002F1D32" w:rsidRDefault="0062472D" w:rsidP="00FD6E86">
      <w:pPr>
        <w:pStyle w:val="2"/>
      </w:pPr>
      <w:r>
        <w:t>Бинарные отношения</w:t>
      </w:r>
    </w:p>
    <w:p w14:paraId="3EEAA8D5" w14:textId="77777777" w:rsidR="00C925E3" w:rsidRDefault="00C925E3" w:rsidP="00C925E3">
      <w:r>
        <w:t xml:space="preserve">Любое подмножество прямого произведения множества </w:t>
      </w:r>
      <m:oMath>
        <m:r>
          <w:rPr>
            <w:rFonts w:ascii="Cambria Math" w:hAnsi="Cambria Math"/>
            <w:lang w:val="en-US"/>
          </w:rPr>
          <m:t>X</m:t>
        </m:r>
      </m:oMath>
      <w:r w:rsidRPr="00D76E8D">
        <w:t xml:space="preserve"> </w:t>
      </w:r>
      <w:r>
        <w:t xml:space="preserve">на себя, где </w:t>
      </w:r>
      <m:oMath>
        <m:r>
          <w:rPr>
            <w:rFonts w:ascii="Cambria Math" w:hAnsi="Cambria Math"/>
            <w:lang w:val="en-US"/>
          </w:rPr>
          <m:t>X</m:t>
        </m:r>
      </m:oMath>
      <w:r w:rsidRPr="00D76E8D">
        <w:t xml:space="preserve"> </w:t>
      </w:r>
      <w:r>
        <w:t xml:space="preserve">это множество элементов, есть бинарное отношение. Элементом множества бинарных отношений является множество упорядоченных пар. </w:t>
      </w:r>
    </w:p>
    <w:p w14:paraId="4B41C2BE" w14:textId="77777777" w:rsidR="003911BC" w:rsidRDefault="003911BC" w:rsidP="003911BC">
      <w:r>
        <w:t>Бинарное отношение является отношением эквивалентности, если выполняются три условия: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536"/>
      </w:tblGrid>
      <w:tr w:rsidR="003911BC" w14:paraId="2C96B946" w14:textId="77777777" w:rsidTr="0074211C">
        <w:tc>
          <w:tcPr>
            <w:tcW w:w="3969" w:type="dxa"/>
          </w:tcPr>
          <w:p w14:paraId="34D8D10F" w14:textId="77777777" w:rsidR="003911BC" w:rsidRPr="009D5C0F" w:rsidRDefault="003911BC" w:rsidP="0074211C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rPr>
                <w:rFonts w:eastAsiaTheme="minorEastAsia"/>
              </w:rPr>
              <w:t>—множество объектов размера n</w:t>
            </w:r>
            <w:r w:rsidRPr="00937732">
              <w:rPr>
                <w:rFonts w:eastAsiaTheme="minorEastAsia"/>
              </w:rPr>
              <w:t>.</w:t>
            </w:r>
          </w:p>
        </w:tc>
        <w:tc>
          <w:tcPr>
            <w:tcW w:w="4536" w:type="dxa"/>
          </w:tcPr>
          <w:p w14:paraId="7CD904B6" w14:textId="77777777" w:rsidR="003911BC" w:rsidRPr="00F10A1F" w:rsidRDefault="003911BC" w:rsidP="007421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E⊂X×X  </m:t>
                </m:r>
                <m:r>
                  <w:rPr>
                    <w:rFonts w:ascii="Cambria Math" w:eastAsiaTheme="minorEastAsia" w:hAnsi="Cambria Math"/>
                  </w:rPr>
                  <m:t>∀ⅈ,j,k∈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e>
                </m:d>
              </m:oMath>
            </m:oMathPara>
          </w:p>
        </w:tc>
      </w:tr>
      <w:tr w:rsidR="003911BC" w14:paraId="205EF642" w14:textId="77777777" w:rsidTr="0074211C">
        <w:tc>
          <w:tcPr>
            <w:tcW w:w="3969" w:type="dxa"/>
          </w:tcPr>
          <w:p w14:paraId="2D4E6F59" w14:textId="77777777" w:rsidR="003911BC" w:rsidRPr="00137A31" w:rsidRDefault="003911BC" w:rsidP="003911BC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t>Рефлексивно</w:t>
            </w:r>
          </w:p>
        </w:tc>
        <w:tc>
          <w:tcPr>
            <w:tcW w:w="4536" w:type="dxa"/>
          </w:tcPr>
          <w:p w14:paraId="351276A9" w14:textId="77777777" w:rsidR="003911BC" w:rsidRPr="002A0C2B" w:rsidRDefault="003911BC" w:rsidP="0074211C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</m:t>
                </m:r>
              </m:oMath>
            </m:oMathPara>
          </w:p>
        </w:tc>
      </w:tr>
      <w:tr w:rsidR="003911BC" w14:paraId="2FCB9B13" w14:textId="77777777" w:rsidTr="0074211C">
        <w:tc>
          <w:tcPr>
            <w:tcW w:w="3969" w:type="dxa"/>
          </w:tcPr>
          <w:p w14:paraId="7619F2AD" w14:textId="77777777" w:rsidR="003911BC" w:rsidRPr="00137A31" w:rsidRDefault="003911BC" w:rsidP="003911BC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t>Симметрично</w:t>
            </w:r>
          </w:p>
        </w:tc>
        <w:tc>
          <w:tcPr>
            <w:tcW w:w="4536" w:type="dxa"/>
          </w:tcPr>
          <w:p w14:paraId="5C7FD999" w14:textId="77777777" w:rsidR="003911BC" w:rsidRPr="002A0C2B" w:rsidRDefault="003911BC" w:rsidP="0074211C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</m:t>
                </m:r>
              </m:oMath>
            </m:oMathPara>
          </w:p>
        </w:tc>
      </w:tr>
      <w:tr w:rsidR="003911BC" w14:paraId="19020610" w14:textId="77777777" w:rsidTr="0074211C">
        <w:tc>
          <w:tcPr>
            <w:tcW w:w="3969" w:type="dxa"/>
          </w:tcPr>
          <w:p w14:paraId="3108EF3C" w14:textId="77777777" w:rsidR="003911BC" w:rsidRPr="00137A31" w:rsidRDefault="003911BC" w:rsidP="003911BC">
            <w:pPr>
              <w:pStyle w:val="a3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w:r>
              <w:t>Транзитивно</w:t>
            </w:r>
          </w:p>
        </w:tc>
        <w:tc>
          <w:tcPr>
            <w:tcW w:w="4536" w:type="dxa"/>
          </w:tcPr>
          <w:p w14:paraId="3ECEA7A4" w14:textId="77777777" w:rsidR="003911BC" w:rsidRPr="004F764B" w:rsidRDefault="003911BC" w:rsidP="0074211C">
            <w:pPr>
              <w:rPr>
                <w:rFonts w:ascii="Franklin Gothic Book" w:eastAsia="Franklin Gothic Book" w:hAnsi="Franklin Gothic Book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</m:t>
                </m:r>
              </m:oMath>
            </m:oMathPara>
          </w:p>
        </w:tc>
      </w:tr>
    </w:tbl>
    <w:p w14:paraId="7DAF5239" w14:textId="77777777" w:rsidR="003911BC" w:rsidRDefault="003911BC" w:rsidP="003911BC">
      <w:r>
        <w:t xml:space="preserve">Бинарные отношения можно представить в виде матрицы смежности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сформированной таким образом: </w:t>
      </w:r>
    </w:p>
    <w:p w14:paraId="49F260AC" w14:textId="77777777" w:rsidR="003911BC" w:rsidRPr="002F16DA" w:rsidRDefault="003911BC" w:rsidP="003911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∉B</m:t>
                  </m:r>
                </m:e>
              </m:eqArr>
            </m:e>
          </m:d>
        </m:oMath>
      </m:oMathPara>
    </w:p>
    <w:p w14:paraId="72738C02" w14:textId="77777777" w:rsidR="003911BC" w:rsidRDefault="003911BC" w:rsidP="003911BC">
      <w:r>
        <w:t xml:space="preserve">Отличительной особенностью матриц бинарных отношений эквивалентности является то, что они имеют </w:t>
      </w:r>
      <w:proofErr w:type="spellStart"/>
      <w:r>
        <w:t>блочно</w:t>
      </w:r>
      <w:proofErr w:type="spellEnd"/>
      <w:r>
        <w:t xml:space="preserve">-диагональный вид. Но это лишь одно из возможных матричных представлений бинарного отношения, поскольку вид этой матрицы зависит от порядка следования этих элементов в множестве </w:t>
      </w:r>
      <m:oMath>
        <m:r>
          <w:rPr>
            <w:rFonts w:ascii="Cambria Math" w:hAnsi="Cambria Math"/>
            <w:lang w:val="en-US"/>
          </w:rPr>
          <m:t>X</m:t>
        </m:r>
      </m:oMath>
      <w:r>
        <w:t>.</w:t>
      </w:r>
    </w:p>
    <w:p w14:paraId="672BE8F7" w14:textId="77777777" w:rsidR="00237C85" w:rsidRPr="00237C85" w:rsidRDefault="00237C85" w:rsidP="00237C85"/>
    <w:p w14:paraId="69595D3A" w14:textId="2BAECF36" w:rsidR="0062472D" w:rsidRDefault="009802F1" w:rsidP="00FD6E86">
      <w:pPr>
        <w:pStyle w:val="2"/>
      </w:pPr>
      <w:r>
        <w:lastRenderedPageBreak/>
        <w:t xml:space="preserve">Теорема </w:t>
      </w:r>
      <w:proofErr w:type="spellStart"/>
      <w:r>
        <w:t>Харари</w:t>
      </w:r>
      <w:proofErr w:type="spellEnd"/>
      <w:r>
        <w:t xml:space="preserve">. </w:t>
      </w:r>
      <w:r w:rsidR="00AC0B1D">
        <w:t>Свойства транзитивности бинарного отношения</w:t>
      </w:r>
    </w:p>
    <w:p w14:paraId="294307A7" w14:textId="77777777" w:rsidR="006C64B9" w:rsidRPr="00817C1A" w:rsidRDefault="006C64B9" w:rsidP="006C64B9">
      <w:r>
        <w:t xml:space="preserve">По теореме </w:t>
      </w:r>
      <w:proofErr w:type="spellStart"/>
      <w:r>
        <w:t>Харари</w:t>
      </w:r>
      <w:proofErr w:type="spellEnd"/>
      <w:r>
        <w:t xml:space="preserve">, матрица является сбалансированной, если ее можно привести к </w:t>
      </w:r>
      <w:proofErr w:type="spellStart"/>
      <w:r>
        <w:t>блочно</w:t>
      </w:r>
      <w:proofErr w:type="spellEnd"/>
      <w:r>
        <w:t xml:space="preserve">-диагональному виду путем перестановок строк и столбцов. Матрица является </w:t>
      </w:r>
      <w:proofErr w:type="spellStart"/>
      <w:r>
        <w:t>блочно</w:t>
      </w:r>
      <w:proofErr w:type="spellEnd"/>
      <w:r>
        <w:t>-диагональной, если имеет подобный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C64B9" w14:paraId="3624CB07" w14:textId="77777777" w:rsidTr="0074211C">
        <w:trPr>
          <w:trHeight w:val="2040"/>
        </w:trPr>
        <w:tc>
          <w:tcPr>
            <w:tcW w:w="4672" w:type="dxa"/>
          </w:tcPr>
          <w:p w14:paraId="0B8962D2" w14:textId="77777777" w:rsidR="006C64B9" w:rsidRPr="003141C3" w:rsidRDefault="006C64B9" w:rsidP="007421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0A0BAE7" w14:textId="77777777" w:rsidR="006C64B9" w:rsidRDefault="006C64B9" w:rsidP="007421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8DA336" wp14:editId="20BB1607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-132715</wp:posOffset>
                      </wp:positionV>
                      <wp:extent cx="203200" cy="171450"/>
                      <wp:effectExtent l="0" t="0" r="25400" b="1905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6C092" id="Прямоугольник 3" o:spid="_x0000_s1026" style="position:absolute;margin-left:182.05pt;margin-top:-10.45pt;width:16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48C1FD" wp14:editId="3646F0A3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-608965</wp:posOffset>
                      </wp:positionV>
                      <wp:extent cx="742950" cy="469900"/>
                      <wp:effectExtent l="0" t="0" r="19050" b="254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469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A97655" id="Прямоугольник 2" o:spid="_x0000_s1026" style="position:absolute;margin-left:116.55pt;margin-top:-47.95pt;width:58.5pt;height:3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8A5C01" wp14:editId="08F87473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-1097915</wp:posOffset>
                      </wp:positionV>
                      <wp:extent cx="736600" cy="469900"/>
                      <wp:effectExtent l="0" t="0" r="25400" b="2540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469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475B9" id="Прямоугольник 1" o:spid="_x0000_s1026" style="position:absolute;margin-left:50.55pt;margin-top:-86.45pt;width:58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" filled="f" strokecolor="#1f3763 [1604]" strokeweight="1pt"/>
                  </w:pict>
                </mc:Fallback>
              </mc:AlternateContent>
            </w:r>
          </w:p>
        </w:tc>
        <w:tc>
          <w:tcPr>
            <w:tcW w:w="4673" w:type="dxa"/>
          </w:tcPr>
          <w:p w14:paraId="212EF4A1" w14:textId="77777777" w:rsidR="006C64B9" w:rsidRDefault="006C64B9" w:rsidP="0074211C">
            <w:r>
              <w:t xml:space="preserve">На диагоналях расположены квадратные подматрицы, состоящие из единиц. Вне этих матриц расположены нули и -1. </w:t>
            </w:r>
          </w:p>
          <w:p w14:paraId="216B8D9F" w14:textId="77777777" w:rsidR="006C64B9" w:rsidRDefault="006C64B9" w:rsidP="0074211C">
            <w:r>
              <w:t>Визуально это можно представить, как связка нескольких графов, связанных отрицательными связями между собой.</w:t>
            </w:r>
          </w:p>
        </w:tc>
      </w:tr>
    </w:tbl>
    <w:p w14:paraId="6C500BE1" w14:textId="77777777" w:rsidR="00762952" w:rsidRPr="00762952" w:rsidRDefault="00762952" w:rsidP="00762952"/>
    <w:p w14:paraId="0CF2C863" w14:textId="27D30F7B" w:rsidR="00AC0B1D" w:rsidRDefault="001B2889" w:rsidP="00FD6E86">
      <w:pPr>
        <w:pStyle w:val="2"/>
      </w:pPr>
      <w:r>
        <w:t>Использование свойств бинарных отношений в соционике</w:t>
      </w:r>
    </w:p>
    <w:p w14:paraId="4F06ABB3" w14:textId="0F744A63" w:rsidR="001C2329" w:rsidRDefault="001C2329" w:rsidP="001C2329">
      <w:r>
        <w:t xml:space="preserve">Если </w:t>
      </w:r>
      <w:r w:rsidR="003E523C">
        <w:t xml:space="preserve">создать </w:t>
      </w:r>
      <w:r>
        <w:t xml:space="preserve">некое преобразование </w:t>
      </w:r>
      <w:r w:rsidR="001140B9">
        <w:t>матрицы соционического взаимодействия</w:t>
      </w:r>
      <w:r w:rsidR="00BC39B4">
        <w:t xml:space="preserve"> в число, характеризующее качественность этого взаимодействия на субъект, </w:t>
      </w:r>
      <w:r w:rsidR="00406B30">
        <w:t xml:space="preserve">то, имея </w:t>
      </w:r>
      <w:r w:rsidR="00DB1751">
        <w:t xml:space="preserve">некое множество </w:t>
      </w:r>
      <w:r w:rsidR="00433615">
        <w:t>людей с их психотипами, возможно произвести анализ коллектива</w:t>
      </w:r>
      <w:r w:rsidR="00B06AB7">
        <w:t>, состоящего из этих людей.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282BF6" w14:paraId="440D9D38" w14:textId="77777777" w:rsidTr="00B65553">
        <w:trPr>
          <w:trHeight w:val="2749"/>
        </w:trPr>
        <w:tc>
          <w:tcPr>
            <w:tcW w:w="3681" w:type="dxa"/>
            <w:vAlign w:val="center"/>
          </w:tcPr>
          <w:p w14:paraId="65389BAC" w14:textId="23EBB07E" w:rsidR="00282BF6" w:rsidRPr="00290325" w:rsidRDefault="007430AE" w:rsidP="00723D97">
            <w:pPr>
              <w:spacing w:before="24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</m:t>
                </m:r>
                <m:r>
                  <w:rPr>
                    <w:rFonts w:ascii="Cambria Math" w:hAnsi="Cambria Math"/>
                    <w:lang w:val="en-US"/>
                  </w:rPr>
                  <m:t xml:space="preserve">; </m:t>
                </m:r>
                <m:r>
                  <w:rPr>
                    <w:rFonts w:ascii="Cambria Math" w:hAnsi="Cambria Math"/>
                    <w:lang w:val="en-US"/>
                  </w:rPr>
                  <m:t>ⅈ,j∈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lang w:val="en-US"/>
                  </w:rPr>
                  <m:t>X=(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6AF06B82" w14:textId="3E975228" w:rsidR="00084F88" w:rsidRPr="00084F88" w:rsidRDefault="00F20813" w:rsidP="00723D97">
            <w:pPr>
              <w:spacing w:before="24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  <w:p w14:paraId="44A00164" w14:textId="77777777" w:rsidR="00304708" w:rsidRPr="00AD18FA" w:rsidRDefault="00ED55EB" w:rsidP="00723D97">
            <w:pPr>
              <w:spacing w:before="24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-1,x∈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003362E9" w14:textId="47BFAD1E" w:rsidR="00AD18FA" w:rsidRPr="007430AE" w:rsidRDefault="00AD18FA" w:rsidP="00723D97">
            <w:pPr>
              <w:spacing w:before="240"/>
              <w:jc w:val="center"/>
              <w:rPr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=16</m:t>
                </m:r>
              </m:oMath>
            </m:oMathPara>
          </w:p>
        </w:tc>
        <w:tc>
          <w:tcPr>
            <w:tcW w:w="5664" w:type="dxa"/>
          </w:tcPr>
          <w:p w14:paraId="1F4114AE" w14:textId="77777777" w:rsidR="0009282D" w:rsidRDefault="00B932B8" w:rsidP="001C2329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</m:oMath>
            <w:r w:rsidRPr="00B932B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множество людей,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</m:oMath>
            <w:r>
              <w:rPr>
                <w:rFonts w:eastAsiaTheme="minorEastAsia"/>
              </w:rPr>
              <w:t xml:space="preserve"> количество людей</w:t>
            </w:r>
            <w:r w:rsidR="0009282D">
              <w:rPr>
                <w:rFonts w:eastAsiaTheme="minorEastAsia"/>
              </w:rPr>
              <w:t>.</w:t>
            </w:r>
          </w:p>
          <w:p w14:paraId="5E3408F5" w14:textId="1EC31C86" w:rsidR="00282BF6" w:rsidRDefault="009C5655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</m:oMath>
            <w:r w:rsidRPr="009C565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социотип</w:t>
            </w:r>
            <w:r w:rsidR="006B124F">
              <w:rPr>
                <w:rFonts w:eastAsiaTheme="minorEastAsia"/>
              </w:rPr>
              <w:t>.</w:t>
            </w:r>
          </w:p>
          <w:p w14:paraId="7E6ED769" w14:textId="7D4AC968" w:rsidR="00BA71BF" w:rsidRPr="00BA71BF" w:rsidRDefault="00BC61D3" w:rsidP="001C2329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</m:oMath>
            <w:r>
              <w:rPr>
                <w:rFonts w:eastAsiaTheme="minorEastAsia"/>
              </w:rPr>
              <w:t xml:space="preserve"> </w:t>
            </w:r>
            <w:r w:rsidR="00E33297">
              <w:rPr>
                <w:rFonts w:eastAsiaTheme="minorEastAsia"/>
              </w:rPr>
              <w:t xml:space="preserve">матрица взаимодействий социума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BA71BF">
              <w:rPr>
                <w:rFonts w:eastAsiaTheme="minorEastAsia"/>
              </w:rPr>
              <w:t>.</w:t>
            </w:r>
          </w:p>
          <w:p w14:paraId="6D2BF5A2" w14:textId="77777777" w:rsidR="00D8047A" w:rsidRDefault="002240D5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</m:oMath>
            <w:r w:rsidR="00BA71BF">
              <w:rPr>
                <w:rFonts w:eastAsiaTheme="minorEastAsia"/>
              </w:rPr>
              <w:t xml:space="preserve"> взаимодействие двух людей социума.</w:t>
            </w:r>
          </w:p>
          <w:p w14:paraId="0B3B753F" w14:textId="77777777" w:rsidR="0009282D" w:rsidRDefault="00D8047A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oMath>
            <w:r>
              <w:rPr>
                <w:rFonts w:eastAsiaTheme="minorEastAsia"/>
              </w:rPr>
              <w:t xml:space="preserve"> </w:t>
            </w:r>
            <w:r w:rsidR="0009282D">
              <w:rPr>
                <w:rFonts w:eastAsiaTheme="minorEastAsia"/>
              </w:rPr>
              <w:t>матрица бинарных отношений в социуме.</w:t>
            </w:r>
          </w:p>
          <w:p w14:paraId="599D38A5" w14:textId="4AC03B4A" w:rsidR="006B124F" w:rsidRPr="0077604A" w:rsidRDefault="0077604A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</m:oMath>
            <w:r>
              <w:rPr>
                <w:rFonts w:eastAsiaTheme="minorEastAsia"/>
              </w:rPr>
              <w:t xml:space="preserve"> функция преобразования соционических отношений в бинарные. </w:t>
            </w:r>
          </w:p>
          <w:p w14:paraId="2236171E" w14:textId="77777777" w:rsidR="005676C1" w:rsidRDefault="00E6528D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</m:oMath>
            <w:r>
              <w:rPr>
                <w:rFonts w:eastAsiaTheme="minorEastAsia"/>
              </w:rPr>
              <w:t xml:space="preserve"> множество «хороших» взаимодействий.</w:t>
            </w:r>
          </w:p>
          <w:p w14:paraId="723F6DFA" w14:textId="77777777" w:rsidR="00E6528D" w:rsidRDefault="00E6528D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</m:oMath>
            <w:r>
              <w:rPr>
                <w:rFonts w:eastAsiaTheme="minorEastAsia"/>
              </w:rPr>
              <w:t xml:space="preserve"> множество «нейтральных» взаимодействий.</w:t>
            </w:r>
          </w:p>
          <w:p w14:paraId="4E664263" w14:textId="4CC369B2" w:rsidR="00E6528D" w:rsidRPr="00E6528D" w:rsidRDefault="00E6528D" w:rsidP="001C2329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</m:oMath>
            <w:r>
              <w:rPr>
                <w:rFonts w:eastAsiaTheme="minorEastAsia"/>
              </w:rPr>
              <w:t xml:space="preserve"> множество «плохих» взаимодействий. </w:t>
            </w:r>
          </w:p>
        </w:tc>
      </w:tr>
    </w:tbl>
    <w:p w14:paraId="46D8F343" w14:textId="162542B9" w:rsidR="00282BF6" w:rsidRDefault="00754FBC" w:rsidP="00B65553">
      <w:r>
        <w:t xml:space="preserve">Сведя </w:t>
      </w:r>
      <w:r w:rsidR="00ED7693">
        <w:t xml:space="preserve">матрицу соционических взаимодействий к матрице смежности бинарного отношения, мы сможем, пользуясь </w:t>
      </w:r>
      <w:r w:rsidR="001225F5">
        <w:t xml:space="preserve">свойствами бинарных отношений, произвести </w:t>
      </w:r>
      <w:r w:rsidR="00742B79">
        <w:t xml:space="preserve">формальный анализ этих взаимодействий. </w:t>
      </w:r>
    </w:p>
    <w:p w14:paraId="2E7D7046" w14:textId="1C9B0BA5" w:rsidR="00626C50" w:rsidRDefault="00626C50" w:rsidP="00B65553">
      <w:pPr>
        <w:rPr>
          <w:rFonts w:eastAsiaTheme="minorEastAsia"/>
        </w:rPr>
      </w:pPr>
      <w:r>
        <w:t xml:space="preserve">Поговорим о функции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>
        <w:rPr>
          <w:rFonts w:eastAsiaTheme="minorEastAsia"/>
        </w:rPr>
        <w:t xml:space="preserve">. </w:t>
      </w:r>
      <w:r w:rsidR="00952249">
        <w:rPr>
          <w:rFonts w:eastAsiaTheme="minorEastAsia"/>
        </w:rPr>
        <w:t>Ее можно реализовать множеством способов</w:t>
      </w:r>
      <w:r w:rsidR="00413435">
        <w:rPr>
          <w:rFonts w:eastAsiaTheme="minorEastAsia"/>
        </w:rPr>
        <w:t xml:space="preserve">. Рассмотрим способ простого сравнения. </w:t>
      </w:r>
      <w:r w:rsidR="00247D68">
        <w:rPr>
          <w:rFonts w:eastAsiaTheme="minorEastAsia"/>
        </w:rPr>
        <w:t xml:space="preserve">Имеем множество всех возможных взаимодействий </w:t>
      </w:r>
      <m:oMath>
        <m:r>
          <w:rPr>
            <w:rFonts w:ascii="Cambria Math" w:hAnsi="Cambria Math"/>
            <w:lang w:val="en-US"/>
          </w:rPr>
          <m:t>α</m:t>
        </m:r>
      </m:oMath>
      <w:r w:rsidR="0018345D">
        <w:rPr>
          <w:rFonts w:eastAsiaTheme="minorEastAsia"/>
        </w:rPr>
        <w:t xml:space="preserve">. Оглядываясь на требования задачи, присвоим каждому из этих взаимодействий качественную </w:t>
      </w:r>
      <w:r w:rsidR="00E576C9">
        <w:rPr>
          <w:rFonts w:eastAsiaTheme="minorEastAsia"/>
        </w:rPr>
        <w:t xml:space="preserve">числовую </w:t>
      </w:r>
      <w:r w:rsidR="0018345D">
        <w:rPr>
          <w:rFonts w:eastAsiaTheme="minorEastAsia"/>
        </w:rPr>
        <w:t>характеристику</w:t>
      </w:r>
      <w:r w:rsidR="00CB39C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1,0</m:t>
            </m:r>
            <m:r>
              <w:rPr>
                <w:rFonts w:ascii="Cambria Math" w:eastAsiaTheme="minorEastAsia" w:hAnsi="Cambria Math"/>
              </w:rPr>
              <m:t>,-1</m:t>
            </m:r>
          </m:e>
        </m:d>
      </m:oMath>
      <w:r w:rsidR="00CB39C5" w:rsidRPr="00CB39C5">
        <w:rPr>
          <w:rFonts w:eastAsiaTheme="minorEastAsia"/>
        </w:rPr>
        <w:t xml:space="preserve">. </w:t>
      </w:r>
      <w:r w:rsidR="00CB39C5">
        <w:rPr>
          <w:rFonts w:eastAsiaTheme="minorEastAsia"/>
        </w:rPr>
        <w:t xml:space="preserve">Таким образом образуем соответствующие подмножества </w:t>
      </w:r>
      <m:oMath>
        <m:r>
          <w:rPr>
            <w:rFonts w:ascii="Cambria Math" w:hAnsi="Cambria Math"/>
            <w:lang w:val="en-US"/>
          </w:rPr>
          <m:t>α</m:t>
        </m:r>
      </m:oMath>
      <w:r w:rsidR="00CB39C5">
        <w:rPr>
          <w:rFonts w:eastAsiaTheme="minorEastAsia"/>
        </w:rPr>
        <w:t xml:space="preserve">. Далее задача сводится к проверке на попадание </w:t>
      </w:r>
      <w:r w:rsidR="00CF1077">
        <w:rPr>
          <w:rFonts w:eastAsiaTheme="minorEastAsia"/>
        </w:rPr>
        <w:t xml:space="preserve">какого-либо отношения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CF1077">
        <w:rPr>
          <w:rFonts w:eastAsiaTheme="minorEastAsia"/>
        </w:rPr>
        <w:t xml:space="preserve"> в </w:t>
      </w:r>
      <w:r w:rsidR="00960839">
        <w:rPr>
          <w:rFonts w:eastAsiaTheme="minorEastAsia"/>
        </w:rPr>
        <w:t>одно из трех подмножеств.</w:t>
      </w:r>
    </w:p>
    <w:p w14:paraId="031A7530" w14:textId="3CF93C6D" w:rsidR="00127332" w:rsidRDefault="00573E17" w:rsidP="00B65553">
      <w:pPr>
        <w:rPr>
          <w:rFonts w:eastAsiaTheme="minorEastAsia"/>
        </w:rPr>
      </w:pPr>
      <w:r>
        <w:rPr>
          <w:rFonts w:eastAsiaTheme="minorEastAsia"/>
        </w:rPr>
        <w:t xml:space="preserve">Однако данный метод не использует достоинств матричного подхода к соционике. </w:t>
      </w:r>
      <w:r w:rsidR="004B30AE">
        <w:rPr>
          <w:rFonts w:eastAsiaTheme="minorEastAsia"/>
        </w:rPr>
        <w:t>Другим способом может послужить любой математический</w:t>
      </w:r>
      <w:r w:rsidR="00D63AC7">
        <w:rPr>
          <w:rFonts w:eastAsiaTheme="minorEastAsia"/>
        </w:rPr>
        <w:t xml:space="preserve"> (числовой)</w:t>
      </w:r>
      <w:r w:rsidR="004B30AE">
        <w:rPr>
          <w:rFonts w:eastAsiaTheme="minorEastAsia"/>
        </w:rPr>
        <w:t xml:space="preserve"> способ преобразования.</w:t>
      </w:r>
      <w:r w:rsidR="003C08EA">
        <w:rPr>
          <w:rFonts w:eastAsiaTheme="minorEastAsia"/>
        </w:rPr>
        <w:t xml:space="preserve"> Будет отлично, если он сможет учитывать неточность описания социотипов людей (один из основных недостатков соционической модели)</w:t>
      </w:r>
      <w:r w:rsidR="0062416F">
        <w:rPr>
          <w:rFonts w:eastAsiaTheme="minorEastAsia"/>
        </w:rPr>
        <w:t xml:space="preserve"> и давать нек</w:t>
      </w:r>
      <w:r w:rsidR="00BE0716">
        <w:rPr>
          <w:rFonts w:eastAsiaTheme="minorEastAsia"/>
        </w:rPr>
        <w:t>ие промежуточные значения для них</w:t>
      </w:r>
      <w:r w:rsidR="0062416F">
        <w:rPr>
          <w:rFonts w:eastAsiaTheme="minorEastAsia"/>
        </w:rPr>
        <w:t>.</w:t>
      </w:r>
      <w:r w:rsidR="00307056">
        <w:rPr>
          <w:rFonts w:eastAsiaTheme="minorEastAsia"/>
        </w:rPr>
        <w:t xml:space="preserve"> </w:t>
      </w:r>
      <w:r w:rsidR="00D63AC7">
        <w:rPr>
          <w:rFonts w:eastAsiaTheme="minorEastAsia"/>
        </w:rPr>
        <w:t>Но в</w:t>
      </w:r>
      <w:r w:rsidR="00307056">
        <w:rPr>
          <w:rFonts w:eastAsiaTheme="minorEastAsia"/>
        </w:rPr>
        <w:t xml:space="preserve"> рамках данной работы неточные бинарные отношения рассматриваться не будут</w:t>
      </w:r>
      <w:r w:rsidR="00D63AC7">
        <w:rPr>
          <w:rFonts w:eastAsiaTheme="minorEastAsia"/>
        </w:rPr>
        <w:t xml:space="preserve"> ввиду их сложности</w:t>
      </w:r>
      <w:r w:rsidR="00307056">
        <w:rPr>
          <w:rFonts w:eastAsiaTheme="minorEastAsia"/>
        </w:rPr>
        <w:t>.</w:t>
      </w:r>
      <w:r w:rsidR="004B30AE">
        <w:rPr>
          <w:rFonts w:eastAsiaTheme="minorEastAsia"/>
        </w:rPr>
        <w:t xml:space="preserve"> </w:t>
      </w:r>
      <w:r w:rsidR="0083142A">
        <w:rPr>
          <w:rFonts w:eastAsiaTheme="minorEastAsia"/>
        </w:rPr>
        <w:t xml:space="preserve">(дописать </w:t>
      </w:r>
      <w:r w:rsidR="00D63AC7">
        <w:rPr>
          <w:rFonts w:eastAsiaTheme="minorEastAsia"/>
        </w:rPr>
        <w:t xml:space="preserve">ниже </w:t>
      </w:r>
      <w:r w:rsidR="0083142A">
        <w:rPr>
          <w:rFonts w:eastAsiaTheme="minorEastAsia"/>
        </w:rPr>
        <w:t xml:space="preserve">свой способ, когда его </w:t>
      </w:r>
      <w:proofErr w:type="spellStart"/>
      <w:r w:rsidR="0083142A">
        <w:rPr>
          <w:rFonts w:eastAsiaTheme="minorEastAsia"/>
        </w:rPr>
        <w:t>допридумаю</w:t>
      </w:r>
      <w:proofErr w:type="spellEnd"/>
      <w:r w:rsidR="0083142A">
        <w:rPr>
          <w:rFonts w:eastAsiaTheme="minorEastAsia"/>
        </w:rPr>
        <w:t>)</w:t>
      </w:r>
    </w:p>
    <w:p w14:paraId="02A8F60B" w14:textId="6EA57F4B" w:rsidR="0083142A" w:rsidRPr="00CF1077" w:rsidRDefault="00D63AC7" w:rsidP="00B65553">
      <w:r>
        <w:t>Получив нужные данные, можно приступить к анализу коллектива</w:t>
      </w:r>
      <w:r w:rsidR="00380445">
        <w:t xml:space="preserve"> и атмосферы в нем. </w:t>
      </w:r>
    </w:p>
    <w:p w14:paraId="6705A112" w14:textId="336FACDF" w:rsidR="001C2329" w:rsidRDefault="001C2329" w:rsidP="001C2329">
      <w:r>
        <w:t xml:space="preserve">Применимо к анализу отношений коллектива, исследование социометрических матриц на критерий сбалансированности позволяет выяснить атмосферу в нем. При приведении матриц к </w:t>
      </w:r>
      <w:proofErr w:type="spellStart"/>
      <w:r>
        <w:t>блочно</w:t>
      </w:r>
      <w:proofErr w:type="spellEnd"/>
      <w:r>
        <w:t xml:space="preserve">-диагональному виду (поиске блоков «дружности») дозволяется наличие внутри блоков нулей (но не -1). Структура </w:t>
      </w:r>
      <w:proofErr w:type="spellStart"/>
      <w:r>
        <w:t>блочно</w:t>
      </w:r>
      <w:proofErr w:type="spellEnd"/>
      <w:r>
        <w:t xml:space="preserve">-диагональной матрицы (полученной перестановками изначальной матрицы отношений) может многое сказать об атмосфере в нем. Эмпирическим путем можно выяснить, что лучшим коллективом можно считать такой коллектив, в котором формируется один целый блок (т. е. антипатии отсутствуют). Соответственно, чем больше блоков формируются, тем </w:t>
      </w:r>
      <w:r>
        <w:lastRenderedPageBreak/>
        <w:t xml:space="preserve">меньше в коллективе единства. Также крайне опасным сигналом выступает ситуация, когда матрица разбивается на два блока, один из которых размером </w:t>
      </w:r>
      <w:r>
        <w:rPr>
          <w:lang w:val="en-US"/>
        </w:rPr>
        <w:t>n</w:t>
      </w:r>
      <w:r w:rsidRPr="00562867">
        <w:t xml:space="preserve">, </w:t>
      </w:r>
      <w:r>
        <w:t>а другой 1. Это говорит о том, что в коллективе существует изгой.</w:t>
      </w:r>
    </w:p>
    <w:p w14:paraId="4513DBA0" w14:textId="00C661A1" w:rsidR="006E7E98" w:rsidRDefault="00E15ED7" w:rsidP="001C2329">
      <w:pPr>
        <w:rPr>
          <w:rFonts w:eastAsiaTheme="minorEastAsia"/>
        </w:rPr>
      </w:pPr>
      <w:r>
        <w:t>В рамках соционики мы имеем дело с прогноз</w:t>
      </w:r>
      <w:r w:rsidR="002858EE">
        <w:t xml:space="preserve">ируемыми (гипотетическими) данными об отношениях коллектива. Соответственно, наличие «плавающих»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858E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858EE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 w:rsidR="002858EE">
        <w:rPr>
          <w:rFonts w:eastAsiaTheme="minorEastAsia"/>
        </w:rPr>
        <w:t xml:space="preserve"> позволит корректировать </w:t>
      </w:r>
      <w:r w:rsidR="00A40554">
        <w:rPr>
          <w:rFonts w:eastAsiaTheme="minorEastAsia"/>
        </w:rPr>
        <w:t>их на основе экспериментальных данных</w:t>
      </w:r>
      <w:r w:rsidR="00AD2DEB">
        <w:rPr>
          <w:rFonts w:eastAsiaTheme="minorEastAsia"/>
        </w:rPr>
        <w:t xml:space="preserve"> социометрии</w:t>
      </w:r>
      <w:r w:rsidR="00A40554">
        <w:rPr>
          <w:rFonts w:eastAsiaTheme="minorEastAsia"/>
        </w:rPr>
        <w:t>.</w:t>
      </w:r>
      <w:r w:rsidR="00AD2DEB">
        <w:rPr>
          <w:rFonts w:eastAsiaTheme="minorEastAsia"/>
        </w:rPr>
        <w:t xml:space="preserve"> </w:t>
      </w:r>
      <w:r w:rsidR="00E54F75">
        <w:rPr>
          <w:rFonts w:eastAsiaTheme="minorEastAsia"/>
        </w:rPr>
        <w:t>Этим путем мы получаем «обучающуюся»</w:t>
      </w:r>
      <w:r w:rsidR="006E7E98">
        <w:rPr>
          <w:rFonts w:eastAsiaTheme="minorEastAsia"/>
        </w:rPr>
        <w:t xml:space="preserve"> (способную к накоплению </w:t>
      </w:r>
      <w:r w:rsidR="00A24469">
        <w:rPr>
          <w:rFonts w:eastAsiaTheme="minorEastAsia"/>
        </w:rPr>
        <w:t>эмпирической информации)</w:t>
      </w:r>
      <w:r w:rsidR="00E54F75">
        <w:rPr>
          <w:rFonts w:eastAsiaTheme="minorEastAsia"/>
        </w:rPr>
        <w:t xml:space="preserve"> систему прогнозирования взаимодействий внутри коллектива, подтверждаемую </w:t>
      </w:r>
      <w:r w:rsidR="009F0663">
        <w:rPr>
          <w:rFonts w:eastAsiaTheme="minorEastAsia"/>
        </w:rPr>
        <w:t xml:space="preserve">экспериментальными данными. </w:t>
      </w:r>
      <w:r w:rsidR="00256099">
        <w:rPr>
          <w:rFonts w:eastAsiaTheme="minorEastAsia"/>
        </w:rPr>
        <w:t xml:space="preserve">Не стоит, конечно, забывать, что коллектив коллективу рознь, и, например, подход к анализу </w:t>
      </w:r>
      <w:r w:rsidR="00317747">
        <w:rPr>
          <w:rFonts w:eastAsiaTheme="minorEastAsia"/>
        </w:rPr>
        <w:t>команды программистов будет разительно отличаться от оного</w:t>
      </w:r>
      <w:r w:rsidR="00576D0E">
        <w:rPr>
          <w:rFonts w:eastAsiaTheme="minorEastAsia"/>
        </w:rPr>
        <w:t xml:space="preserve"> для коллектива школьников</w:t>
      </w:r>
      <w:r w:rsidR="009C3F68">
        <w:rPr>
          <w:rFonts w:eastAsiaTheme="minorEastAsia"/>
        </w:rPr>
        <w:t xml:space="preserve"> или студентов</w:t>
      </w:r>
      <w:r w:rsidR="00374F69">
        <w:rPr>
          <w:rFonts w:eastAsiaTheme="minorEastAsia"/>
        </w:rPr>
        <w:t xml:space="preserve"> (хотя и явно будут общие черты)</w:t>
      </w:r>
      <w:r w:rsidR="00576D0E">
        <w:rPr>
          <w:rFonts w:eastAsiaTheme="minorEastAsia"/>
        </w:rPr>
        <w:t>.</w:t>
      </w:r>
    </w:p>
    <w:p w14:paraId="5E47B2C3" w14:textId="3C05F3BF" w:rsidR="00E15ED7" w:rsidRPr="00546785" w:rsidRDefault="00546785" w:rsidP="001C2329">
      <w:pPr>
        <w:rPr>
          <w:rFonts w:eastAsiaTheme="minorEastAsia"/>
        </w:rPr>
      </w:pPr>
      <w:r>
        <w:rPr>
          <w:rFonts w:eastAsiaTheme="minorEastAsia"/>
        </w:rPr>
        <w:t>В рамках дан</w:t>
      </w:r>
      <w:bookmarkStart w:id="0" w:name="_GoBack"/>
      <w:bookmarkEnd w:id="0"/>
      <w:r>
        <w:rPr>
          <w:rFonts w:eastAsiaTheme="minorEastAsia"/>
        </w:rPr>
        <w:t>ной работы, к сожалению, не учитываются тернарные и более отношения людей</w:t>
      </w:r>
      <w:r w:rsidR="00441A84">
        <w:rPr>
          <w:rFonts w:eastAsiaTheme="minorEastAsia"/>
        </w:rPr>
        <w:t xml:space="preserve">, которые эмпирически кажутся не менее значимыми, чем бинарные. </w:t>
      </w:r>
      <w:r w:rsidR="00B365A7">
        <w:rPr>
          <w:rFonts w:eastAsiaTheme="minorEastAsia"/>
        </w:rPr>
        <w:t>Справедливость наличия некоего отображения многомерных отношений на двумерные</w:t>
      </w:r>
      <w:r w:rsidR="00156232">
        <w:rPr>
          <w:rFonts w:eastAsiaTheme="minorEastAsia"/>
        </w:rPr>
        <w:t xml:space="preserve"> </w:t>
      </w:r>
      <w:r w:rsidR="00BE0482">
        <w:rPr>
          <w:rFonts w:eastAsiaTheme="minorEastAsia"/>
        </w:rPr>
        <w:t xml:space="preserve">является </w:t>
      </w:r>
      <w:r w:rsidR="006B29C2">
        <w:rPr>
          <w:rFonts w:eastAsiaTheme="minorEastAsia"/>
        </w:rPr>
        <w:t>недоказанн</w:t>
      </w:r>
      <w:r w:rsidR="00B365A7">
        <w:rPr>
          <w:rFonts w:eastAsiaTheme="minorEastAsia"/>
        </w:rPr>
        <w:t>ой</w:t>
      </w:r>
      <w:r w:rsidR="006B29C2">
        <w:rPr>
          <w:rFonts w:eastAsiaTheme="minorEastAsia"/>
        </w:rPr>
        <w:t xml:space="preserve">. </w:t>
      </w:r>
      <w:r w:rsidR="00A24469">
        <w:rPr>
          <w:rFonts w:eastAsiaTheme="minorEastAsia"/>
        </w:rPr>
        <w:t xml:space="preserve">Поэтому данные механизмы </w:t>
      </w:r>
      <w:r w:rsidR="00D61D9E">
        <w:rPr>
          <w:rFonts w:eastAsiaTheme="minorEastAsia"/>
        </w:rPr>
        <w:t xml:space="preserve">позволительно применять лишь к малым группам, которые, судя по разным источникам, </w:t>
      </w:r>
      <w:r w:rsidR="00AC4A7C">
        <w:rPr>
          <w:rFonts w:eastAsiaTheme="minorEastAsia"/>
        </w:rPr>
        <w:t>редко</w:t>
      </w:r>
      <w:r w:rsidR="00D61D9E">
        <w:rPr>
          <w:rFonts w:eastAsiaTheme="minorEastAsia"/>
        </w:rPr>
        <w:t xml:space="preserve"> могут превышать </w:t>
      </w:r>
      <w:r w:rsidR="00AC4A7C">
        <w:rPr>
          <w:rFonts w:eastAsiaTheme="minorEastAsia"/>
        </w:rPr>
        <w:t>8 человек.</w:t>
      </w:r>
    </w:p>
    <w:p w14:paraId="5F338034" w14:textId="4A87E53F" w:rsidR="001B2889" w:rsidRDefault="00443A0D" w:rsidP="00FD6E86">
      <w:pPr>
        <w:pStyle w:val="1"/>
      </w:pPr>
      <w:r>
        <w:t>Практическая часть</w:t>
      </w:r>
    </w:p>
    <w:p w14:paraId="5A726EC3" w14:textId="2B7E17F4" w:rsidR="00443A0D" w:rsidRDefault="00CE5120" w:rsidP="00FD6E86">
      <w:pPr>
        <w:pStyle w:val="2"/>
      </w:pPr>
      <w:r>
        <w:t>Реализация матричного представления соционических моделей</w:t>
      </w:r>
    </w:p>
    <w:p w14:paraId="1F69B17A" w14:textId="05372D5E" w:rsidR="00CE5120" w:rsidRDefault="00D01C22" w:rsidP="00FD6E86">
      <w:pPr>
        <w:pStyle w:val="2"/>
      </w:pPr>
      <w:r>
        <w:t>Анализ социометрических данных</w:t>
      </w:r>
    </w:p>
    <w:p w14:paraId="30D4271F" w14:textId="1AD07D1A" w:rsidR="00DE3612" w:rsidRDefault="00210925" w:rsidP="00FD6E86">
      <w:pPr>
        <w:pStyle w:val="1"/>
      </w:pPr>
      <w:r>
        <w:t>Результаты</w:t>
      </w:r>
    </w:p>
    <w:p w14:paraId="4B5C078A" w14:textId="75FF0376" w:rsidR="00210925" w:rsidRDefault="00586FD6" w:rsidP="00FD6E86">
      <w:pPr>
        <w:pStyle w:val="1"/>
      </w:pPr>
      <w:r>
        <w:t>Вывод</w:t>
      </w:r>
    </w:p>
    <w:p w14:paraId="5334B429" w14:textId="6550D6C6" w:rsidR="00586FD6" w:rsidRDefault="00586FD6" w:rsidP="00FD6E86">
      <w:pPr>
        <w:pStyle w:val="1"/>
      </w:pPr>
      <w:r>
        <w:t>Список литературы</w:t>
      </w:r>
      <w:r w:rsidR="00A16A25">
        <w:t xml:space="preserve"> и источников</w:t>
      </w:r>
    </w:p>
    <w:p w14:paraId="694C506E" w14:textId="645AC215" w:rsidR="000F3F05" w:rsidRDefault="000F3F05" w:rsidP="00FD6E86">
      <w:pPr>
        <w:pStyle w:val="1"/>
      </w:pPr>
      <w:r>
        <w:t>Список иллюстраций и таблиц</w:t>
      </w:r>
    </w:p>
    <w:p w14:paraId="038BA666" w14:textId="4358D519" w:rsidR="000F3F05" w:rsidRDefault="000F3F05" w:rsidP="00FD6E86">
      <w:pPr>
        <w:pStyle w:val="2"/>
      </w:pPr>
      <w:r>
        <w:t>Рисунки</w:t>
      </w:r>
    </w:p>
    <w:p w14:paraId="41F4090F" w14:textId="0971F43D" w:rsidR="000F3F05" w:rsidRPr="000F3F05" w:rsidRDefault="000F3F05" w:rsidP="00FD6E86">
      <w:pPr>
        <w:pStyle w:val="2"/>
      </w:pPr>
      <w:r>
        <w:t>Таблицы</w:t>
      </w:r>
    </w:p>
    <w:p w14:paraId="18357EC6" w14:textId="6CAAEEBA" w:rsidR="00A16A25" w:rsidRDefault="00A16A25" w:rsidP="00FD6E86">
      <w:pPr>
        <w:pStyle w:val="1"/>
      </w:pPr>
      <w:r>
        <w:t>Приложение. Исходный код</w:t>
      </w:r>
    </w:p>
    <w:p w14:paraId="070F0756" w14:textId="77777777" w:rsidR="000B40D0" w:rsidRDefault="000B40D0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953553" w14:textId="696FF4CB" w:rsidR="00A16A25" w:rsidRDefault="00A16A25" w:rsidP="00FD6E86">
      <w:pPr>
        <w:pStyle w:val="1"/>
      </w:pPr>
      <w:r>
        <w:lastRenderedPageBreak/>
        <w:t>Приложение. Матричное представление соционики</w:t>
      </w:r>
    </w:p>
    <w:p w14:paraId="564B0617" w14:textId="77777777" w:rsidR="00013FD8" w:rsidRDefault="00013FD8" w:rsidP="00013FD8">
      <w:pPr>
        <w:pStyle w:val="2"/>
      </w:pPr>
      <w:r>
        <w:t xml:space="preserve">Матрицы психотипов </w:t>
      </w:r>
      <w:proofErr w:type="spellStart"/>
      <w:r>
        <w:t>социона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2357"/>
        <w:gridCol w:w="2293"/>
        <w:gridCol w:w="2360"/>
      </w:tblGrid>
      <w:tr w:rsidR="000B40D0" w14:paraId="0C050F1D" w14:textId="77777777" w:rsidTr="000B40D0">
        <w:tblPrEx>
          <w:tblCellMar>
            <w:top w:w="0" w:type="dxa"/>
            <w:bottom w:w="0" w:type="dxa"/>
          </w:tblCellMar>
        </w:tblPrEx>
        <w:tc>
          <w:tcPr>
            <w:tcW w:w="236" w:type="dxa"/>
            <w:vAlign w:val="center"/>
          </w:tcPr>
          <w:p w14:paraId="173582AA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80" w:dyaOrig="2880" w14:anchorId="08EC877F">
                <v:shape id="_x0000_i2329" type="#_x0000_t75" style="width:106.9pt;height:115.3pt" o:ole="">
                  <v:imagedata r:id="rId17" o:title=""/>
                </v:shape>
                <o:OLEObject Type="Embed" ProgID="Equation.DSMT4" ShapeID="_x0000_i2329" DrawAspect="Content" ObjectID="_1636924740" r:id="rId18"/>
              </w:object>
            </w:r>
          </w:p>
        </w:tc>
        <w:tc>
          <w:tcPr>
            <w:tcW w:w="236" w:type="dxa"/>
            <w:vAlign w:val="center"/>
          </w:tcPr>
          <w:p w14:paraId="7AE27EAF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20" w:dyaOrig="2880" w14:anchorId="7516BCA5">
                <v:shape id="_x0000_i2330" type="#_x0000_t75" style="width:101.6pt;height:111.3pt" o:ole="">
                  <v:imagedata r:id="rId19" o:title=""/>
                </v:shape>
                <o:OLEObject Type="Embed" ProgID="Equation.DSMT4" ShapeID="_x0000_i2330" DrawAspect="Content" ObjectID="_1636924741" r:id="rId20"/>
              </w:object>
            </w:r>
          </w:p>
        </w:tc>
        <w:tc>
          <w:tcPr>
            <w:tcW w:w="236" w:type="dxa"/>
            <w:vAlign w:val="center"/>
          </w:tcPr>
          <w:p w14:paraId="5E22F1FD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00" w:dyaOrig="2880" w14:anchorId="044FF7E9">
                <v:shape id="_x0000_i2331" type="#_x0000_t75" style="width:103.8pt;height:115.3pt" o:ole="">
                  <v:imagedata r:id="rId21" o:title=""/>
                </v:shape>
                <o:OLEObject Type="Embed" ProgID="Equation.DSMT4" ShapeID="_x0000_i2331" DrawAspect="Content" ObjectID="_1636924742" r:id="rId22"/>
              </w:object>
            </w:r>
          </w:p>
        </w:tc>
        <w:tc>
          <w:tcPr>
            <w:tcW w:w="236" w:type="dxa"/>
            <w:vAlign w:val="center"/>
          </w:tcPr>
          <w:p w14:paraId="7DAA5ED5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700" w:dyaOrig="2880" w14:anchorId="0AE663C3">
                <v:shape id="_x0000_i2332" type="#_x0000_t75" style="width:108.2pt;height:115.3pt" o:ole="">
                  <v:imagedata r:id="rId23" o:title=""/>
                </v:shape>
                <o:OLEObject Type="Embed" ProgID="Equation.DSMT4" ShapeID="_x0000_i2332" DrawAspect="Content" ObjectID="_1636924743" r:id="rId24"/>
              </w:object>
            </w:r>
          </w:p>
        </w:tc>
      </w:tr>
      <w:tr w:rsidR="000B40D0" w14:paraId="374FB6C6" w14:textId="77777777" w:rsidTr="000B40D0">
        <w:tblPrEx>
          <w:tblCellMar>
            <w:top w:w="0" w:type="dxa"/>
            <w:bottom w:w="0" w:type="dxa"/>
          </w:tblCellMar>
        </w:tblPrEx>
        <w:tc>
          <w:tcPr>
            <w:tcW w:w="236" w:type="dxa"/>
            <w:vAlign w:val="center"/>
          </w:tcPr>
          <w:p w14:paraId="39217738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00" w:dyaOrig="2880" w14:anchorId="438DF992">
                <v:shape id="_x0000_i2333" type="#_x0000_t75" style="width:103.8pt;height:115.3pt" o:ole="">
                  <v:imagedata r:id="rId25" o:title=""/>
                </v:shape>
                <o:OLEObject Type="Embed" ProgID="Equation.DSMT4" ShapeID="_x0000_i2333" DrawAspect="Content" ObjectID="_1636924744" r:id="rId26"/>
              </w:object>
            </w:r>
          </w:p>
        </w:tc>
        <w:tc>
          <w:tcPr>
            <w:tcW w:w="236" w:type="dxa"/>
            <w:vAlign w:val="center"/>
          </w:tcPr>
          <w:p w14:paraId="53E77536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80" w:dyaOrig="2880" w14:anchorId="38AC25B0">
                <v:shape id="_x0000_i2334" type="#_x0000_t75" style="width:104.25pt;height:115.3pt" o:ole="">
                  <v:imagedata r:id="rId27" o:title=""/>
                </v:shape>
                <o:OLEObject Type="Embed" ProgID="Equation.DSMT4" ShapeID="_x0000_i2334" DrawAspect="Content" ObjectID="_1636924745" r:id="rId28"/>
              </w:object>
            </w:r>
          </w:p>
        </w:tc>
        <w:tc>
          <w:tcPr>
            <w:tcW w:w="236" w:type="dxa"/>
            <w:vAlign w:val="center"/>
          </w:tcPr>
          <w:p w14:paraId="71887899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object w:dxaOrig="2520" w:dyaOrig="2880" w14:anchorId="3F2EAE00">
                <v:shape id="_x0000_i2335" type="#_x0000_t75" style="width:101.15pt;height:115.3pt" o:ole="">
                  <v:imagedata r:id="rId29" o:title=""/>
                </v:shape>
                <o:OLEObject Type="Embed" ProgID="Equation.DSMT4" ShapeID="_x0000_i2335" DrawAspect="Content" ObjectID="_1636924746" r:id="rId30"/>
              </w:object>
            </w:r>
          </w:p>
        </w:tc>
        <w:tc>
          <w:tcPr>
            <w:tcW w:w="236" w:type="dxa"/>
            <w:vAlign w:val="center"/>
          </w:tcPr>
          <w:p w14:paraId="1B877993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00" w:dyaOrig="2880" w14:anchorId="7CD60067">
                <v:shape id="_x0000_i2336" type="#_x0000_t75" style="width:103.8pt;height:115.3pt" o:ole="">
                  <v:imagedata r:id="rId31" o:title=""/>
                </v:shape>
                <o:OLEObject Type="Embed" ProgID="Equation.DSMT4" ShapeID="_x0000_i2336" DrawAspect="Content" ObjectID="_1636924747" r:id="rId32"/>
              </w:object>
            </w:r>
          </w:p>
        </w:tc>
      </w:tr>
      <w:tr w:rsidR="000B40D0" w14:paraId="47F90FB3" w14:textId="77777777" w:rsidTr="000B40D0">
        <w:tblPrEx>
          <w:tblCellMar>
            <w:top w:w="0" w:type="dxa"/>
            <w:bottom w:w="0" w:type="dxa"/>
          </w:tblCellMar>
        </w:tblPrEx>
        <w:tc>
          <w:tcPr>
            <w:tcW w:w="236" w:type="dxa"/>
            <w:vAlign w:val="center"/>
          </w:tcPr>
          <w:p w14:paraId="08239084" w14:textId="1F5F8C0D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A576B" wp14:editId="644DFFE9">
                  <wp:extent cx="1250950" cy="1390650"/>
                  <wp:effectExtent l="0" t="0" r="635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576BCF79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20" w:dyaOrig="2880" w14:anchorId="2B588235">
                <v:shape id="_x0000_i2337" type="#_x0000_t75" style="width:96.3pt;height:109.55pt" o:ole="">
                  <v:imagedata r:id="rId34" o:title=""/>
                </v:shape>
                <o:OLEObject Type="Embed" ProgID="Equation.DSMT4" ShapeID="_x0000_i2337" DrawAspect="Content" ObjectID="_1636924748" r:id="rId35"/>
              </w:object>
            </w:r>
          </w:p>
        </w:tc>
        <w:tc>
          <w:tcPr>
            <w:tcW w:w="236" w:type="dxa"/>
            <w:vAlign w:val="center"/>
          </w:tcPr>
          <w:p w14:paraId="5E0345A6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00" w:dyaOrig="2880" w14:anchorId="7D87F907">
                <v:shape id="_x0000_i2338" type="#_x0000_t75" style="width:98.5pt;height:109.55pt" o:ole="">
                  <v:imagedata r:id="rId36" o:title=""/>
                </v:shape>
                <o:OLEObject Type="Embed" ProgID="Equation.DSMT4" ShapeID="_x0000_i2338" DrawAspect="Content" ObjectID="_1636924749" r:id="rId37"/>
              </w:object>
            </w:r>
          </w:p>
        </w:tc>
        <w:tc>
          <w:tcPr>
            <w:tcW w:w="236" w:type="dxa"/>
            <w:vAlign w:val="center"/>
          </w:tcPr>
          <w:p w14:paraId="3E93D256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60" w:dyaOrig="2880" w14:anchorId="64697036">
                <v:shape id="_x0000_i2339" type="#_x0000_t75" style="width:97.6pt;height:109.55pt" o:ole="">
                  <v:imagedata r:id="rId38" o:title=""/>
                </v:shape>
                <o:OLEObject Type="Embed" ProgID="Equation.DSMT4" ShapeID="_x0000_i2339" DrawAspect="Content" ObjectID="_1636924750" r:id="rId39"/>
              </w:object>
            </w:r>
          </w:p>
        </w:tc>
      </w:tr>
      <w:tr w:rsidR="000B40D0" w14:paraId="0B53DD90" w14:textId="77777777" w:rsidTr="000B40D0">
        <w:tblPrEx>
          <w:tblCellMar>
            <w:top w:w="0" w:type="dxa"/>
            <w:bottom w:w="0" w:type="dxa"/>
          </w:tblCellMar>
        </w:tblPrEx>
        <w:tc>
          <w:tcPr>
            <w:tcW w:w="236" w:type="dxa"/>
            <w:vAlign w:val="center"/>
          </w:tcPr>
          <w:p w14:paraId="38DC136E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40" w:dyaOrig="2880" w14:anchorId="3C02AC65">
                <v:shape id="_x0000_i2340" type="#_x0000_t75" style="width:104.7pt;height:118.4pt" o:ole="">
                  <v:imagedata r:id="rId40" o:title=""/>
                </v:shape>
                <o:OLEObject Type="Embed" ProgID="Equation.DSMT4" ShapeID="_x0000_i2340" DrawAspect="Content" ObjectID="_1636924751" r:id="rId41"/>
              </w:object>
            </w:r>
          </w:p>
        </w:tc>
        <w:tc>
          <w:tcPr>
            <w:tcW w:w="236" w:type="dxa"/>
            <w:vAlign w:val="center"/>
          </w:tcPr>
          <w:p w14:paraId="6DE22EC9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20" w:dyaOrig="2880" w14:anchorId="4D9C844B">
                <v:shape id="_x0000_i2341" type="#_x0000_t75" style="width:107.8pt;height:118.4pt" o:ole="">
                  <v:imagedata r:id="rId42" o:title=""/>
                </v:shape>
                <o:OLEObject Type="Embed" ProgID="Equation.DSMT4" ShapeID="_x0000_i2341" DrawAspect="Content" ObjectID="_1636924752" r:id="rId43"/>
              </w:object>
            </w:r>
          </w:p>
        </w:tc>
        <w:tc>
          <w:tcPr>
            <w:tcW w:w="236" w:type="dxa"/>
            <w:vAlign w:val="center"/>
          </w:tcPr>
          <w:p w14:paraId="1929CE55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40" w:dyaOrig="2880" w14:anchorId="088C16C7">
                <v:shape id="_x0000_i2342" type="#_x0000_t75" style="width:104.7pt;height:118.4pt" o:ole="">
                  <v:imagedata r:id="rId44" o:title=""/>
                </v:shape>
                <o:OLEObject Type="Embed" ProgID="Equation.DSMT4" ShapeID="_x0000_i2342" DrawAspect="Content" ObjectID="_1636924753" r:id="rId45"/>
              </w:object>
            </w:r>
          </w:p>
        </w:tc>
        <w:tc>
          <w:tcPr>
            <w:tcW w:w="236" w:type="dxa"/>
            <w:vAlign w:val="center"/>
          </w:tcPr>
          <w:p w14:paraId="73DD4959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20" w:dyaOrig="2880" w14:anchorId="0152887E">
                <v:shape id="_x0000_i2343" type="#_x0000_t75" style="width:103.35pt;height:118.4pt" o:ole="">
                  <v:imagedata r:id="rId46" o:title=""/>
                </v:shape>
                <o:OLEObject Type="Embed" ProgID="Equation.DSMT4" ShapeID="_x0000_i2343" DrawAspect="Content" ObjectID="_1636924754" r:id="rId47"/>
              </w:object>
            </w:r>
          </w:p>
        </w:tc>
      </w:tr>
    </w:tbl>
    <w:p w14:paraId="68D1F598" w14:textId="77777777" w:rsidR="000B40D0" w:rsidRDefault="000B40D0" w:rsidP="000B40D0">
      <w:pPr>
        <w:pStyle w:val="2"/>
      </w:pPr>
    </w:p>
    <w:p w14:paraId="6077A7DF" w14:textId="77777777" w:rsidR="000B40D0" w:rsidRDefault="000B40D0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E8D83B" w14:textId="59C7C905" w:rsidR="000B40D0" w:rsidRDefault="000B40D0" w:rsidP="000B40D0">
      <w:pPr>
        <w:pStyle w:val="2"/>
      </w:pPr>
      <w:r>
        <w:lastRenderedPageBreak/>
        <w:t xml:space="preserve">Матрицы </w:t>
      </w:r>
      <w:proofErr w:type="spellStart"/>
      <w:r>
        <w:t>интертипных</w:t>
      </w:r>
      <w:proofErr w:type="spellEnd"/>
      <w:r>
        <w:t xml:space="preserve"> отношений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2432"/>
        <w:gridCol w:w="2520"/>
        <w:gridCol w:w="2487"/>
      </w:tblGrid>
      <w:tr w:rsidR="000B40D0" w14:paraId="07A44B9C" w14:textId="77777777" w:rsidTr="00DC78AB">
        <w:tblPrEx>
          <w:tblCellMar>
            <w:top w:w="0" w:type="dxa"/>
            <w:bottom w:w="0" w:type="dxa"/>
          </w:tblCellMar>
        </w:tblPrEx>
        <w:tc>
          <w:tcPr>
            <w:tcW w:w="3035" w:type="dxa"/>
            <w:tcBorders>
              <w:bottom w:val="nil"/>
            </w:tcBorders>
            <w:vAlign w:val="center"/>
          </w:tcPr>
          <w:p w14:paraId="36BC2561" w14:textId="77777777" w:rsidR="000B40D0" w:rsidRDefault="000B40D0" w:rsidP="008D1ABE">
            <w:pPr>
              <w:spacing w:after="0" w:line="360" w:lineRule="auto"/>
              <w:jc w:val="center"/>
            </w:pPr>
            <w:r>
              <w:t>Тождественные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AF2BAD3" w14:textId="77777777" w:rsidR="000B40D0" w:rsidRDefault="000B40D0" w:rsidP="008D1ABE">
            <w:pPr>
              <w:spacing w:after="0" w:line="360" w:lineRule="auto"/>
              <w:jc w:val="center"/>
            </w:pPr>
            <w:r>
              <w:t>Дуальные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CF62084" w14:textId="77777777" w:rsidR="000B40D0" w:rsidRDefault="000B40D0" w:rsidP="008D1ABE">
            <w:pPr>
              <w:spacing w:after="0" w:line="360" w:lineRule="auto"/>
              <w:jc w:val="center"/>
            </w:pPr>
            <w:r>
              <w:t>Активации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94A6F81" w14:textId="77777777" w:rsidR="000B40D0" w:rsidRDefault="000B40D0" w:rsidP="008D1ABE">
            <w:pPr>
              <w:spacing w:after="0" w:line="360" w:lineRule="auto"/>
              <w:jc w:val="center"/>
            </w:pPr>
            <w:r>
              <w:t>Зеркальные</w:t>
            </w:r>
          </w:p>
        </w:tc>
      </w:tr>
      <w:tr w:rsidR="000B40D0" w14:paraId="6BD78631" w14:textId="77777777" w:rsidTr="00DC78AB">
        <w:tblPrEx>
          <w:tblCellMar>
            <w:top w:w="0" w:type="dxa"/>
            <w:bottom w:w="0" w:type="dxa"/>
          </w:tblCellMar>
        </w:tblPrEx>
        <w:tc>
          <w:tcPr>
            <w:tcW w:w="3035" w:type="dxa"/>
            <w:tcBorders>
              <w:top w:val="nil"/>
              <w:bottom w:val="single" w:sz="4" w:space="0" w:color="auto"/>
            </w:tcBorders>
            <w:vAlign w:val="center"/>
          </w:tcPr>
          <w:p w14:paraId="44F54570" w14:textId="77777777" w:rsidR="000B40D0" w:rsidRDefault="000B40D0" w:rsidP="008D1ABE">
            <w:pPr>
              <w:spacing w:after="0" w:line="360" w:lineRule="auto"/>
              <w:jc w:val="center"/>
            </w:pPr>
            <w:r>
              <w:rPr>
                <w:position w:val="-138"/>
              </w:rPr>
              <w:object w:dxaOrig="2659" w:dyaOrig="2880" w14:anchorId="34C1D32E">
                <v:shape id="_x0000_i3051" type="#_x0000_t75" style="width:98.95pt;height:107.8pt" o:ole="">
                  <v:imagedata r:id="rId48" o:title=""/>
                </v:shape>
                <o:OLEObject Type="Embed" ProgID="Equation.DSMT4" ShapeID="_x0000_i3051" DrawAspect="Content" ObjectID="_1636924755" r:id="rId49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075A225" w14:textId="77777777" w:rsidR="000B40D0" w:rsidRDefault="000B40D0" w:rsidP="008D1ABE">
            <w:pPr>
              <w:spacing w:after="0" w:line="360" w:lineRule="auto"/>
              <w:jc w:val="center"/>
            </w:pPr>
            <w:r>
              <w:rPr>
                <w:position w:val="-138"/>
              </w:rPr>
              <w:object w:dxaOrig="2680" w:dyaOrig="2880" w14:anchorId="0ACF5B83">
                <v:shape id="_x0000_i3052" type="#_x0000_t75" style="width:99.85pt;height:107.8pt" o:ole="">
                  <v:imagedata r:id="rId50" o:title=""/>
                </v:shape>
                <o:OLEObject Type="Embed" ProgID="Equation.DSMT4" ShapeID="_x0000_i3052" DrawAspect="Content" ObjectID="_1636924756" r:id="rId51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0BDA31B9" w14:textId="77777777" w:rsidR="000B40D0" w:rsidRDefault="000B40D0" w:rsidP="008D1ABE">
            <w:pPr>
              <w:spacing w:after="0" w:line="360" w:lineRule="auto"/>
              <w:jc w:val="center"/>
            </w:pPr>
            <w:r>
              <w:rPr>
                <w:position w:val="-138"/>
              </w:rPr>
              <w:object w:dxaOrig="2680" w:dyaOrig="2880" w14:anchorId="4FF67539">
                <v:shape id="_x0000_i3053" type="#_x0000_t75" style="width:99.85pt;height:107.8pt" o:ole="">
                  <v:imagedata r:id="rId52" o:title=""/>
                </v:shape>
                <o:OLEObject Type="Embed" ProgID="Equation.DSMT4" ShapeID="_x0000_i3053" DrawAspect="Content" ObjectID="_1636924757" r:id="rId53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4CB2363C" w14:textId="77777777" w:rsidR="000B40D0" w:rsidRDefault="000B40D0" w:rsidP="008D1ABE">
            <w:pPr>
              <w:spacing w:after="0" w:line="360" w:lineRule="auto"/>
              <w:jc w:val="center"/>
            </w:pPr>
            <w:r>
              <w:rPr>
                <w:position w:val="-138"/>
              </w:rPr>
              <w:object w:dxaOrig="2620" w:dyaOrig="2880" w14:anchorId="3CFBF43C">
                <v:shape id="_x0000_i3054" type="#_x0000_t75" style="width:98.05pt;height:107.8pt" o:ole="">
                  <v:imagedata r:id="rId54" o:title=""/>
                </v:shape>
                <o:OLEObject Type="Embed" ProgID="Equation.DSMT4" ShapeID="_x0000_i3054" DrawAspect="Content" ObjectID="_1636924758" r:id="rId55"/>
              </w:object>
            </w:r>
          </w:p>
        </w:tc>
      </w:tr>
      <w:tr w:rsidR="000B40D0" w14:paraId="4995A36F" w14:textId="77777777" w:rsidTr="00DC78AB">
        <w:tblPrEx>
          <w:tblCellMar>
            <w:top w:w="0" w:type="dxa"/>
            <w:bottom w:w="0" w:type="dxa"/>
          </w:tblCellMar>
        </w:tblPrEx>
        <w:tc>
          <w:tcPr>
            <w:tcW w:w="3035" w:type="dxa"/>
            <w:tcBorders>
              <w:bottom w:val="nil"/>
            </w:tcBorders>
            <w:vAlign w:val="center"/>
          </w:tcPr>
          <w:p w14:paraId="4644034E" w14:textId="77777777" w:rsidR="000B40D0" w:rsidRDefault="000B40D0" w:rsidP="008D1ABE">
            <w:pPr>
              <w:spacing w:after="0" w:line="360" w:lineRule="auto"/>
              <w:jc w:val="center"/>
            </w:pPr>
            <w:proofErr w:type="spellStart"/>
            <w:r>
              <w:t>Подревизные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A3FAAC4" w14:textId="77777777" w:rsidR="000B40D0" w:rsidRDefault="000B40D0" w:rsidP="008D1ABE">
            <w:pPr>
              <w:spacing w:after="0" w:line="360" w:lineRule="auto"/>
              <w:jc w:val="center"/>
            </w:pPr>
            <w:proofErr w:type="spellStart"/>
            <w:r>
              <w:t>Подзаказные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786FC77" w14:textId="77777777" w:rsidR="000B40D0" w:rsidRDefault="000B40D0" w:rsidP="008D1ABE">
            <w:pPr>
              <w:spacing w:after="0" w:line="360" w:lineRule="auto"/>
              <w:jc w:val="center"/>
            </w:pPr>
            <w:r>
              <w:t>Миражные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0904436" w14:textId="77777777" w:rsidR="000B40D0" w:rsidRDefault="000B40D0" w:rsidP="008D1ABE">
            <w:pPr>
              <w:spacing w:after="0" w:line="360" w:lineRule="auto"/>
              <w:jc w:val="center"/>
            </w:pPr>
            <w:r>
              <w:t>Деловые</w:t>
            </w:r>
          </w:p>
        </w:tc>
      </w:tr>
      <w:tr w:rsidR="000B40D0" w14:paraId="6A24FFD8" w14:textId="77777777" w:rsidTr="00DC78AB">
        <w:tblPrEx>
          <w:tblCellMar>
            <w:top w:w="0" w:type="dxa"/>
            <w:bottom w:w="0" w:type="dxa"/>
          </w:tblCellMar>
        </w:tblPrEx>
        <w:tc>
          <w:tcPr>
            <w:tcW w:w="3035" w:type="dxa"/>
            <w:tcBorders>
              <w:top w:val="nil"/>
              <w:bottom w:val="single" w:sz="4" w:space="0" w:color="auto"/>
            </w:tcBorders>
            <w:vAlign w:val="center"/>
          </w:tcPr>
          <w:p w14:paraId="0CABAEAC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560" w:dyaOrig="2880" w14:anchorId="28D5642F">
                <v:shape id="_x0000_i3055" type="#_x0000_t75" style="width:108.2pt;height:109.1pt" o:ole="">
                  <v:imagedata r:id="rId56" o:title=""/>
                </v:shape>
                <o:OLEObject Type="Embed" ProgID="Equation.DSMT4" ShapeID="_x0000_i3055" DrawAspect="Content" ObjectID="_1636924759" r:id="rId57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158ABB1" w14:textId="77777777" w:rsidR="000B40D0" w:rsidRDefault="000B40D0" w:rsidP="008D1ABE">
            <w:pPr>
              <w:spacing w:line="360" w:lineRule="auto"/>
              <w:jc w:val="center"/>
            </w:pPr>
            <w:r w:rsidRPr="00D32687">
              <w:rPr>
                <w:position w:val="-138"/>
              </w:rPr>
              <w:object w:dxaOrig="2540" w:dyaOrig="2880" w14:anchorId="1D71365E">
                <v:shape id="_x0000_i3056" type="#_x0000_t75" style="width:109.1pt;height:109.55pt" o:ole="">
                  <v:imagedata r:id="rId58" o:title=""/>
                </v:shape>
                <o:OLEObject Type="Embed" ProgID="Equation.DSMT4" ShapeID="_x0000_i3056" DrawAspect="Content" ObjectID="_1636924760" r:id="rId59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1BF6969" w14:textId="77777777" w:rsidR="000B40D0" w:rsidRDefault="000B40D0" w:rsidP="008D1ABE">
            <w:pPr>
              <w:spacing w:line="360" w:lineRule="auto"/>
              <w:jc w:val="center"/>
            </w:pPr>
            <w:r w:rsidRPr="00D32687">
              <w:rPr>
                <w:position w:val="-138"/>
              </w:rPr>
              <w:object w:dxaOrig="2740" w:dyaOrig="2880" w14:anchorId="1B3F7F14">
                <v:shape id="_x0000_i3057" type="#_x0000_t75" style="width:114.4pt;height:108.2pt" o:ole="">
                  <v:imagedata r:id="rId60" o:title=""/>
                </v:shape>
                <o:OLEObject Type="Embed" ProgID="Equation.DSMT4" ShapeID="_x0000_i3057" DrawAspect="Content" ObjectID="_1636924761" r:id="rId61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73BBF42" w14:textId="77777777" w:rsidR="000B40D0" w:rsidRDefault="000B40D0" w:rsidP="008D1ABE">
            <w:pPr>
              <w:spacing w:line="360" w:lineRule="auto"/>
              <w:jc w:val="center"/>
            </w:pPr>
            <w:r w:rsidRPr="00D32687">
              <w:rPr>
                <w:position w:val="-138"/>
              </w:rPr>
              <w:object w:dxaOrig="2659" w:dyaOrig="2880" w14:anchorId="6DFAEE51">
                <v:shape id="_x0000_i3058" type="#_x0000_t75" style="width:101.15pt;height:109.55pt" o:ole="">
                  <v:imagedata r:id="rId62" o:title=""/>
                </v:shape>
                <o:OLEObject Type="Embed" ProgID="Equation.DSMT4" ShapeID="_x0000_i3058" DrawAspect="Content" ObjectID="_1636924762" r:id="rId63"/>
              </w:object>
            </w:r>
          </w:p>
        </w:tc>
      </w:tr>
      <w:tr w:rsidR="000B40D0" w14:paraId="551FD3A8" w14:textId="77777777" w:rsidTr="00DC78AB">
        <w:tblPrEx>
          <w:tblCellMar>
            <w:top w:w="0" w:type="dxa"/>
            <w:bottom w:w="0" w:type="dxa"/>
          </w:tblCellMar>
        </w:tblPrEx>
        <w:tc>
          <w:tcPr>
            <w:tcW w:w="3035" w:type="dxa"/>
            <w:tcBorders>
              <w:bottom w:val="nil"/>
            </w:tcBorders>
            <w:vAlign w:val="center"/>
          </w:tcPr>
          <w:p w14:paraId="2877FC81" w14:textId="77777777" w:rsidR="000B40D0" w:rsidRDefault="000B40D0" w:rsidP="008D1ABE">
            <w:pPr>
              <w:spacing w:after="0" w:line="360" w:lineRule="auto"/>
              <w:jc w:val="center"/>
            </w:pPr>
            <w:r>
              <w:t>Суперэго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E1E9E15" w14:textId="77777777" w:rsidR="000B40D0" w:rsidRDefault="000B40D0" w:rsidP="008D1ABE">
            <w:pPr>
              <w:spacing w:after="0" w:line="360" w:lineRule="auto"/>
              <w:jc w:val="center"/>
            </w:pPr>
            <w:r>
              <w:t>Погашения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7A34E78" w14:textId="77777777" w:rsidR="000B40D0" w:rsidRDefault="000B40D0" w:rsidP="008D1ABE">
            <w:pPr>
              <w:spacing w:after="0" w:line="360" w:lineRule="auto"/>
              <w:jc w:val="center"/>
            </w:pPr>
            <w:proofErr w:type="spellStart"/>
            <w:r>
              <w:t>Квазитождественные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F0605F7" w14:textId="77777777" w:rsidR="000B40D0" w:rsidRDefault="000B40D0" w:rsidP="008D1ABE">
            <w:pPr>
              <w:spacing w:after="0" w:line="360" w:lineRule="auto"/>
              <w:jc w:val="center"/>
            </w:pPr>
            <w:r>
              <w:t>Конфликтные</w:t>
            </w:r>
          </w:p>
        </w:tc>
      </w:tr>
      <w:tr w:rsidR="000B40D0" w14:paraId="341CD799" w14:textId="77777777" w:rsidTr="00DC78AB">
        <w:tblPrEx>
          <w:tblCellMar>
            <w:top w:w="0" w:type="dxa"/>
            <w:bottom w:w="0" w:type="dxa"/>
          </w:tblCellMar>
        </w:tblPrEx>
        <w:tc>
          <w:tcPr>
            <w:tcW w:w="3035" w:type="dxa"/>
            <w:tcBorders>
              <w:top w:val="nil"/>
              <w:bottom w:val="single" w:sz="4" w:space="0" w:color="auto"/>
            </w:tcBorders>
            <w:vAlign w:val="center"/>
          </w:tcPr>
          <w:p w14:paraId="4107C8D8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59" w:dyaOrig="2880" w14:anchorId="4E958147">
                <v:shape id="_x0000_i3059" type="#_x0000_t75" style="width:109.55pt;height:118.8pt" o:ole="">
                  <v:imagedata r:id="rId64" o:title=""/>
                </v:shape>
                <o:OLEObject Type="Embed" ProgID="Equation.DSMT4" ShapeID="_x0000_i3059" DrawAspect="Content" ObjectID="_1636924763" r:id="rId65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62B0E720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700" w:dyaOrig="2880" w14:anchorId="588D5157">
                <v:shape id="_x0000_i3060" type="#_x0000_t75" style="width:110pt;height:117.05pt" o:ole="">
                  <v:imagedata r:id="rId66" o:title=""/>
                </v:shape>
                <o:OLEObject Type="Embed" ProgID="Equation.DSMT4" ShapeID="_x0000_i3060" DrawAspect="Content" ObjectID="_1636924764" r:id="rId67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79F9C9A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59" w:dyaOrig="2880" w14:anchorId="40765A8F">
                <v:shape id="_x0000_i3061" type="#_x0000_t75" style="width:108.2pt;height:117.05pt" o:ole="">
                  <v:imagedata r:id="rId68" o:title=""/>
                </v:shape>
                <o:OLEObject Type="Embed" ProgID="Equation.DSMT4" ShapeID="_x0000_i3061" DrawAspect="Content" ObjectID="_1636924765" r:id="rId69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0147A1F5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700" w:dyaOrig="2880" w14:anchorId="177D05A1">
                <v:shape id="_x0000_i3062" type="#_x0000_t75" style="width:110pt;height:117.05pt" o:ole="">
                  <v:imagedata r:id="rId70" o:title=""/>
                </v:shape>
                <o:OLEObject Type="Embed" ProgID="Equation.DSMT4" ShapeID="_x0000_i3062" DrawAspect="Content" ObjectID="_1636924766" r:id="rId71"/>
              </w:object>
            </w:r>
          </w:p>
        </w:tc>
      </w:tr>
      <w:tr w:rsidR="000B40D0" w14:paraId="636C79C7" w14:textId="77777777" w:rsidTr="00DC78AB">
        <w:tblPrEx>
          <w:tblCellMar>
            <w:top w:w="0" w:type="dxa"/>
            <w:bottom w:w="0" w:type="dxa"/>
          </w:tblCellMar>
        </w:tblPrEx>
        <w:tc>
          <w:tcPr>
            <w:tcW w:w="3035" w:type="dxa"/>
            <w:tcBorders>
              <w:bottom w:val="nil"/>
            </w:tcBorders>
            <w:vAlign w:val="center"/>
          </w:tcPr>
          <w:p w14:paraId="5187C6C6" w14:textId="77777777" w:rsidR="000B40D0" w:rsidRDefault="000B40D0" w:rsidP="008D1ABE">
            <w:pPr>
              <w:spacing w:after="0" w:line="360" w:lineRule="auto"/>
              <w:jc w:val="center"/>
            </w:pPr>
            <w:r>
              <w:t>Ревизии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0E17621" w14:textId="77777777" w:rsidR="000B40D0" w:rsidRDefault="000B40D0" w:rsidP="008D1ABE">
            <w:pPr>
              <w:spacing w:after="0" w:line="360" w:lineRule="auto"/>
              <w:jc w:val="center"/>
            </w:pPr>
            <w:r>
              <w:t>Заказа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47DAA34" w14:textId="77777777" w:rsidR="000B40D0" w:rsidRDefault="000B40D0" w:rsidP="008D1ABE">
            <w:pPr>
              <w:spacing w:after="0" w:line="360" w:lineRule="auto"/>
              <w:jc w:val="center"/>
            </w:pPr>
            <w:proofErr w:type="spellStart"/>
            <w:r>
              <w:t>Полудуальные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3F75B0B" w14:textId="77777777" w:rsidR="000B40D0" w:rsidRDefault="000B40D0" w:rsidP="008D1ABE">
            <w:pPr>
              <w:spacing w:after="0" w:line="360" w:lineRule="auto"/>
              <w:jc w:val="center"/>
            </w:pPr>
            <w:r>
              <w:t>Родственные</w:t>
            </w:r>
          </w:p>
        </w:tc>
      </w:tr>
      <w:tr w:rsidR="000B40D0" w14:paraId="14F5E86A" w14:textId="77777777" w:rsidTr="00DC78AB">
        <w:tblPrEx>
          <w:tblCellMar>
            <w:top w:w="0" w:type="dxa"/>
            <w:bottom w:w="0" w:type="dxa"/>
          </w:tblCellMar>
        </w:tblPrEx>
        <w:tc>
          <w:tcPr>
            <w:tcW w:w="3035" w:type="dxa"/>
            <w:tcBorders>
              <w:top w:val="nil"/>
            </w:tcBorders>
            <w:vAlign w:val="center"/>
          </w:tcPr>
          <w:p w14:paraId="5388BDC1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20" w:dyaOrig="2880" w14:anchorId="324DB79F">
                <v:shape id="_x0000_i3063" type="#_x0000_t75" style="width:112.2pt;height:122.8pt" o:ole="">
                  <v:imagedata r:id="rId72" o:title=""/>
                </v:shape>
                <o:OLEObject Type="Embed" ProgID="Equation.DSMT4" ShapeID="_x0000_i3063" DrawAspect="Content" ObjectID="_1636924767" r:id="rId73"/>
              </w:objec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3FE4759F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00" w:dyaOrig="2880" w14:anchorId="6A8A2933">
                <v:shape id="_x0000_i3064" type="#_x0000_t75" style="width:110.85pt;height:122.8pt" o:ole="">
                  <v:imagedata r:id="rId74" o:title=""/>
                </v:shape>
                <o:OLEObject Type="Embed" ProgID="Equation.DSMT4" ShapeID="_x0000_i3064" DrawAspect="Content" ObjectID="_1636924768" r:id="rId75"/>
              </w:objec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3A812CCE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700" w:dyaOrig="2880" w14:anchorId="515B6C95">
                <v:shape id="_x0000_i3065" type="#_x0000_t75" style="width:115.3pt;height:122.8pt" o:ole="">
                  <v:imagedata r:id="rId76" o:title=""/>
                </v:shape>
                <o:OLEObject Type="Embed" ProgID="Equation.DSMT4" ShapeID="_x0000_i3065" DrawAspect="Content" ObjectID="_1636924769" r:id="rId77"/>
              </w:objec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08A09EBA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59" w:dyaOrig="2880" w14:anchorId="3B616EEA">
                <v:shape id="_x0000_i3066" type="#_x0000_t75" style="width:113.5pt;height:122.8pt" o:ole="">
                  <v:imagedata r:id="rId78" o:title=""/>
                </v:shape>
                <o:OLEObject Type="Embed" ProgID="Equation.DSMT4" ShapeID="_x0000_i3066" DrawAspect="Content" ObjectID="_1636924770" r:id="rId79"/>
              </w:object>
            </w:r>
          </w:p>
        </w:tc>
      </w:tr>
    </w:tbl>
    <w:p w14:paraId="38D2C56C" w14:textId="77777777" w:rsidR="00013FD8" w:rsidRPr="00013FD8" w:rsidRDefault="00013FD8" w:rsidP="00013FD8"/>
    <w:sectPr w:rsidR="00013FD8" w:rsidRPr="00013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ocionic">
    <w:altName w:val="Symbol"/>
    <w:charset w:val="02"/>
    <w:family w:val="swiss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0D5"/>
    <w:multiLevelType w:val="hybridMultilevel"/>
    <w:tmpl w:val="0FE88760"/>
    <w:lvl w:ilvl="0" w:tplc="9410D23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BB2D80"/>
    <w:multiLevelType w:val="hybridMultilevel"/>
    <w:tmpl w:val="76B6A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15EEC"/>
    <w:multiLevelType w:val="multilevel"/>
    <w:tmpl w:val="A114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9E"/>
    <w:rsid w:val="00013FD8"/>
    <w:rsid w:val="00017832"/>
    <w:rsid w:val="00023379"/>
    <w:rsid w:val="000367F8"/>
    <w:rsid w:val="00053D4F"/>
    <w:rsid w:val="00084F88"/>
    <w:rsid w:val="00086290"/>
    <w:rsid w:val="0009282D"/>
    <w:rsid w:val="000B40D0"/>
    <w:rsid w:val="000B611C"/>
    <w:rsid w:val="000D0FF6"/>
    <w:rsid w:val="000E6BE9"/>
    <w:rsid w:val="000F3F05"/>
    <w:rsid w:val="001140B9"/>
    <w:rsid w:val="00120B02"/>
    <w:rsid w:val="001225F5"/>
    <w:rsid w:val="00127332"/>
    <w:rsid w:val="00156232"/>
    <w:rsid w:val="0018345D"/>
    <w:rsid w:val="00194D37"/>
    <w:rsid w:val="001B2889"/>
    <w:rsid w:val="001C2329"/>
    <w:rsid w:val="001D0BD6"/>
    <w:rsid w:val="001D275E"/>
    <w:rsid w:val="001E7889"/>
    <w:rsid w:val="001F1CD0"/>
    <w:rsid w:val="001F4E4D"/>
    <w:rsid w:val="00200AF1"/>
    <w:rsid w:val="00210925"/>
    <w:rsid w:val="002240D5"/>
    <w:rsid w:val="00225C37"/>
    <w:rsid w:val="00237C85"/>
    <w:rsid w:val="00237CBE"/>
    <w:rsid w:val="00242F5A"/>
    <w:rsid w:val="00247D68"/>
    <w:rsid w:val="00251BEA"/>
    <w:rsid w:val="00253C5F"/>
    <w:rsid w:val="00256099"/>
    <w:rsid w:val="00282BF6"/>
    <w:rsid w:val="002858EE"/>
    <w:rsid w:val="00290325"/>
    <w:rsid w:val="002C0708"/>
    <w:rsid w:val="002F1D32"/>
    <w:rsid w:val="002F48FE"/>
    <w:rsid w:val="00304708"/>
    <w:rsid w:val="00307056"/>
    <w:rsid w:val="00317747"/>
    <w:rsid w:val="00331C5A"/>
    <w:rsid w:val="00336D66"/>
    <w:rsid w:val="00337E7C"/>
    <w:rsid w:val="00357D2B"/>
    <w:rsid w:val="00362A21"/>
    <w:rsid w:val="00374F69"/>
    <w:rsid w:val="00380445"/>
    <w:rsid w:val="003911BC"/>
    <w:rsid w:val="003C08EA"/>
    <w:rsid w:val="003D24FF"/>
    <w:rsid w:val="003D2F5D"/>
    <w:rsid w:val="003D4D77"/>
    <w:rsid w:val="003E2970"/>
    <w:rsid w:val="003E523C"/>
    <w:rsid w:val="00406B30"/>
    <w:rsid w:val="00413435"/>
    <w:rsid w:val="004270BF"/>
    <w:rsid w:val="00433615"/>
    <w:rsid w:val="00441A84"/>
    <w:rsid w:val="00443A0D"/>
    <w:rsid w:val="004858DC"/>
    <w:rsid w:val="00485BF8"/>
    <w:rsid w:val="00496C7A"/>
    <w:rsid w:val="004B08EE"/>
    <w:rsid w:val="004B30AE"/>
    <w:rsid w:val="004B420B"/>
    <w:rsid w:val="004D3065"/>
    <w:rsid w:val="004D6587"/>
    <w:rsid w:val="004F5F41"/>
    <w:rsid w:val="00546785"/>
    <w:rsid w:val="005676C1"/>
    <w:rsid w:val="00573E17"/>
    <w:rsid w:val="00576D0E"/>
    <w:rsid w:val="00586FD6"/>
    <w:rsid w:val="00621B4B"/>
    <w:rsid w:val="0062416F"/>
    <w:rsid w:val="0062472D"/>
    <w:rsid w:val="0062693B"/>
    <w:rsid w:val="00626C50"/>
    <w:rsid w:val="00632094"/>
    <w:rsid w:val="006326F0"/>
    <w:rsid w:val="00635BD7"/>
    <w:rsid w:val="0067711A"/>
    <w:rsid w:val="006842D0"/>
    <w:rsid w:val="006B124F"/>
    <w:rsid w:val="006B29C2"/>
    <w:rsid w:val="006C5BCD"/>
    <w:rsid w:val="006C64B9"/>
    <w:rsid w:val="006E7E98"/>
    <w:rsid w:val="00714825"/>
    <w:rsid w:val="00723D97"/>
    <w:rsid w:val="00734045"/>
    <w:rsid w:val="00742B79"/>
    <w:rsid w:val="007430AE"/>
    <w:rsid w:val="00754FBC"/>
    <w:rsid w:val="007558D5"/>
    <w:rsid w:val="00762952"/>
    <w:rsid w:val="0077604A"/>
    <w:rsid w:val="007A4E94"/>
    <w:rsid w:val="007C1732"/>
    <w:rsid w:val="007D3F27"/>
    <w:rsid w:val="007D6E5F"/>
    <w:rsid w:val="007D7BF5"/>
    <w:rsid w:val="00820841"/>
    <w:rsid w:val="0083142A"/>
    <w:rsid w:val="008442CC"/>
    <w:rsid w:val="008B490A"/>
    <w:rsid w:val="008C764E"/>
    <w:rsid w:val="008D1ABE"/>
    <w:rsid w:val="008E0737"/>
    <w:rsid w:val="008E3238"/>
    <w:rsid w:val="008F7017"/>
    <w:rsid w:val="00926CC8"/>
    <w:rsid w:val="00952249"/>
    <w:rsid w:val="00960839"/>
    <w:rsid w:val="00965729"/>
    <w:rsid w:val="009802F1"/>
    <w:rsid w:val="009837CD"/>
    <w:rsid w:val="009A60A6"/>
    <w:rsid w:val="009B1EC7"/>
    <w:rsid w:val="009B4354"/>
    <w:rsid w:val="009B5EFD"/>
    <w:rsid w:val="009C3F68"/>
    <w:rsid w:val="009C5655"/>
    <w:rsid w:val="009F0663"/>
    <w:rsid w:val="009F4579"/>
    <w:rsid w:val="00A16A25"/>
    <w:rsid w:val="00A24469"/>
    <w:rsid w:val="00A34228"/>
    <w:rsid w:val="00A40554"/>
    <w:rsid w:val="00A6351A"/>
    <w:rsid w:val="00A8227A"/>
    <w:rsid w:val="00AB6F80"/>
    <w:rsid w:val="00AC0B1D"/>
    <w:rsid w:val="00AC3181"/>
    <w:rsid w:val="00AC4A7C"/>
    <w:rsid w:val="00AC7940"/>
    <w:rsid w:val="00AD18FA"/>
    <w:rsid w:val="00AD2DEB"/>
    <w:rsid w:val="00AD403E"/>
    <w:rsid w:val="00AF225C"/>
    <w:rsid w:val="00B06AB7"/>
    <w:rsid w:val="00B36327"/>
    <w:rsid w:val="00B365A7"/>
    <w:rsid w:val="00B4352F"/>
    <w:rsid w:val="00B50C5A"/>
    <w:rsid w:val="00B54B4B"/>
    <w:rsid w:val="00B6109E"/>
    <w:rsid w:val="00B65553"/>
    <w:rsid w:val="00B812EC"/>
    <w:rsid w:val="00B90381"/>
    <w:rsid w:val="00B9107C"/>
    <w:rsid w:val="00B932B8"/>
    <w:rsid w:val="00B93557"/>
    <w:rsid w:val="00BA71BF"/>
    <w:rsid w:val="00BB7DD3"/>
    <w:rsid w:val="00BC39B4"/>
    <w:rsid w:val="00BC61D3"/>
    <w:rsid w:val="00BE0482"/>
    <w:rsid w:val="00BE0716"/>
    <w:rsid w:val="00BF55CC"/>
    <w:rsid w:val="00C06C98"/>
    <w:rsid w:val="00C1010D"/>
    <w:rsid w:val="00C10929"/>
    <w:rsid w:val="00C23CEB"/>
    <w:rsid w:val="00C34A30"/>
    <w:rsid w:val="00C803F6"/>
    <w:rsid w:val="00C819CE"/>
    <w:rsid w:val="00C84475"/>
    <w:rsid w:val="00C925E3"/>
    <w:rsid w:val="00CB39C5"/>
    <w:rsid w:val="00CD439D"/>
    <w:rsid w:val="00CD7DB7"/>
    <w:rsid w:val="00CE5120"/>
    <w:rsid w:val="00CF1077"/>
    <w:rsid w:val="00D01C22"/>
    <w:rsid w:val="00D02BF5"/>
    <w:rsid w:val="00D04074"/>
    <w:rsid w:val="00D61D9E"/>
    <w:rsid w:val="00D63AC7"/>
    <w:rsid w:val="00D71C15"/>
    <w:rsid w:val="00D8047A"/>
    <w:rsid w:val="00D951BF"/>
    <w:rsid w:val="00DB1751"/>
    <w:rsid w:val="00DC78AB"/>
    <w:rsid w:val="00DE3612"/>
    <w:rsid w:val="00DE688C"/>
    <w:rsid w:val="00DF4696"/>
    <w:rsid w:val="00E15ED7"/>
    <w:rsid w:val="00E33297"/>
    <w:rsid w:val="00E33C50"/>
    <w:rsid w:val="00E54F75"/>
    <w:rsid w:val="00E576C9"/>
    <w:rsid w:val="00E6528D"/>
    <w:rsid w:val="00E66AD9"/>
    <w:rsid w:val="00E85289"/>
    <w:rsid w:val="00EA5367"/>
    <w:rsid w:val="00EB7C6A"/>
    <w:rsid w:val="00EC61EE"/>
    <w:rsid w:val="00ED55EB"/>
    <w:rsid w:val="00ED7693"/>
    <w:rsid w:val="00EE7225"/>
    <w:rsid w:val="00F20813"/>
    <w:rsid w:val="00F415F7"/>
    <w:rsid w:val="00F86FB4"/>
    <w:rsid w:val="00F91380"/>
    <w:rsid w:val="00FA031F"/>
    <w:rsid w:val="00FD6E86"/>
    <w:rsid w:val="00FE3419"/>
    <w:rsid w:val="00FE490D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6C54"/>
  <w15:chartTrackingRefBased/>
  <w15:docId w15:val="{779DBC0E-219D-491E-AF13-3A9C0239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8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B90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0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E3419"/>
    <w:pPr>
      <w:ind w:left="720"/>
      <w:contextualSpacing/>
    </w:pPr>
  </w:style>
  <w:style w:type="table" w:styleId="a4">
    <w:name w:val="Table Grid"/>
    <w:basedOn w:val="a1"/>
    <w:uiPriority w:val="39"/>
    <w:rsid w:val="00CD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F4E4D"/>
    <w:rPr>
      <w:color w:val="808080"/>
    </w:rPr>
  </w:style>
  <w:style w:type="paragraph" w:styleId="a6">
    <w:name w:val="Normal (Web)"/>
    <w:aliases w:val="Обычный (веб)"/>
    <w:basedOn w:val="a"/>
    <w:rsid w:val="00013F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3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7.wmf"/><Relationship Id="rId16" Type="http://schemas.openxmlformats.org/officeDocument/2006/relationships/oleObject" Target="embeddings/oleObject2.bin"/><Relationship Id="rId11" Type="http://schemas.openxmlformats.org/officeDocument/2006/relationships/image" Target="media/image7.png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2.wmf"/><Relationship Id="rId74" Type="http://schemas.openxmlformats.org/officeDocument/2006/relationships/image" Target="media/image40.wmf"/><Relationship Id="rId79" Type="http://schemas.openxmlformats.org/officeDocument/2006/relationships/oleObject" Target="embeddings/oleObject33.bin"/><Relationship Id="rId5" Type="http://schemas.openxmlformats.org/officeDocument/2006/relationships/image" Target="media/image1.png"/><Relationship Id="rId61" Type="http://schemas.openxmlformats.org/officeDocument/2006/relationships/oleObject" Target="embeddings/oleObject24.bin"/><Relationship Id="rId19" Type="http://schemas.openxmlformats.org/officeDocument/2006/relationships/image" Target="media/image12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7.wmf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4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9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36" Type="http://schemas.openxmlformats.org/officeDocument/2006/relationships/image" Target="media/image21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6.png"/><Relationship Id="rId31" Type="http://schemas.openxmlformats.org/officeDocument/2006/relationships/image" Target="media/image18.wmf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2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3.bin"/><Relationship Id="rId34" Type="http://schemas.openxmlformats.org/officeDocument/2006/relationships/image" Target="media/image20.wmf"/><Relationship Id="rId50" Type="http://schemas.openxmlformats.org/officeDocument/2006/relationships/image" Target="media/image28.wmf"/><Relationship Id="rId55" Type="http://schemas.openxmlformats.org/officeDocument/2006/relationships/oleObject" Target="embeddings/oleObject21.bin"/><Relationship Id="rId76" Type="http://schemas.openxmlformats.org/officeDocument/2006/relationships/image" Target="media/image41.wmf"/><Relationship Id="rId7" Type="http://schemas.openxmlformats.org/officeDocument/2006/relationships/image" Target="media/image3.png"/><Relationship Id="rId71" Type="http://schemas.openxmlformats.org/officeDocument/2006/relationships/oleObject" Target="embeddings/oleObject29.bin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1892</Words>
  <Characters>10786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Батраков</dc:creator>
  <cp:keywords/>
  <dc:description/>
  <cp:lastModifiedBy>Александр Батраков</cp:lastModifiedBy>
  <cp:revision>217</cp:revision>
  <dcterms:created xsi:type="dcterms:W3CDTF">2019-12-03T09:58:00Z</dcterms:created>
  <dcterms:modified xsi:type="dcterms:W3CDTF">2019-12-03T20:32:00Z</dcterms:modified>
</cp:coreProperties>
</file>