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7B4" w14:textId="2A96627B" w:rsidR="004B38CC" w:rsidRPr="002A41A5" w:rsidRDefault="004B38CC" w:rsidP="002A41A5">
      <w:pPr>
        <w:pStyle w:val="a3"/>
        <w:numPr>
          <w:ilvl w:val="0"/>
          <w:numId w:val="1"/>
        </w:numPr>
        <w:rPr>
          <w:rFonts w:ascii="Bodoni MT" w:hAnsi="Bodoni MT"/>
          <w:b/>
          <w:bCs/>
          <w:sz w:val="28"/>
          <w:szCs w:val="28"/>
        </w:rPr>
      </w:pPr>
      <w:proofErr w:type="spellStart"/>
      <w:r w:rsidRPr="002A41A5">
        <w:rPr>
          <w:rFonts w:ascii="Bodoni MT" w:hAnsi="Bodoni MT"/>
          <w:b/>
          <w:bCs/>
          <w:sz w:val="28"/>
          <w:szCs w:val="28"/>
        </w:rPr>
        <w:t>BigQuery</w:t>
      </w:r>
      <w:proofErr w:type="spellEnd"/>
      <w:r w:rsidRPr="002A41A5">
        <w:rPr>
          <w:rFonts w:ascii="Bodoni MT" w:hAnsi="Bodoni MT"/>
          <w:b/>
          <w:bCs/>
          <w:sz w:val="28"/>
          <w:szCs w:val="28"/>
        </w:rPr>
        <w:t xml:space="preserve"> is a </w:t>
      </w:r>
      <w:r w:rsidRPr="002A41A5">
        <w:rPr>
          <w:rFonts w:ascii="Bodoni MT" w:hAnsi="Bodoni MT"/>
          <w:b/>
          <w:bCs/>
          <w:color w:val="C00000"/>
          <w:sz w:val="28"/>
          <w:szCs w:val="28"/>
        </w:rPr>
        <w:t>serverless</w:t>
      </w:r>
      <w:r w:rsidRPr="002A41A5">
        <w:rPr>
          <w:rFonts w:ascii="Bodoni MT" w:hAnsi="Bodoni MT"/>
          <w:b/>
          <w:bCs/>
          <w:sz w:val="28"/>
          <w:szCs w:val="28"/>
        </w:rPr>
        <w:t xml:space="preserve"> model </w:t>
      </w:r>
    </w:p>
    <w:p w14:paraId="4DB4DFFB" w14:textId="605992A4" w:rsidR="004B38CC" w:rsidRPr="002A41A5" w:rsidRDefault="002A41A5" w:rsidP="002D722D">
      <w:pPr>
        <w:rPr>
          <w:rFonts w:ascii="Century" w:hAnsi="Century"/>
          <w:b/>
          <w:bCs/>
          <w:color w:val="833C0B" w:themeColor="accent2" w:themeShade="80"/>
          <w:sz w:val="24"/>
          <w:szCs w:val="24"/>
        </w:rPr>
      </w:pPr>
      <w:r w:rsidRPr="002A41A5">
        <w:rPr>
          <w:rFonts w:ascii="Century" w:hAnsi="Century"/>
          <w:b/>
          <w:bCs/>
          <w:color w:val="C00000"/>
          <w:sz w:val="24"/>
          <w:szCs w:val="24"/>
        </w:rPr>
        <w:t xml:space="preserve">Serverless: </w:t>
      </w:r>
      <w:r w:rsidRPr="002A41A5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no servers to manage or database software to install.</w:t>
      </w:r>
    </w:p>
    <w:p w14:paraId="31EF0D3E" w14:textId="246C2D51" w:rsidR="002A41A5" w:rsidRPr="002A41A5" w:rsidRDefault="002A41A5" w:rsidP="002A41A5">
      <w:pPr>
        <w:pStyle w:val="a3"/>
        <w:numPr>
          <w:ilvl w:val="0"/>
          <w:numId w:val="1"/>
        </w:numPr>
        <w:rPr>
          <w:rFonts w:ascii="Bodoni MT" w:hAnsi="Bodoni MT"/>
          <w:b/>
          <w:bCs/>
          <w:sz w:val="28"/>
          <w:szCs w:val="28"/>
        </w:rPr>
      </w:pPr>
      <w:proofErr w:type="spellStart"/>
      <w:r w:rsidRPr="002A41A5">
        <w:rPr>
          <w:rFonts w:ascii="Bodoni MT" w:hAnsi="Bodoni MT"/>
          <w:b/>
          <w:bCs/>
          <w:sz w:val="28"/>
          <w:szCs w:val="28"/>
        </w:rPr>
        <w:t>BigQuery</w:t>
      </w:r>
      <w:proofErr w:type="spellEnd"/>
      <w:r w:rsidRPr="002A41A5">
        <w:rPr>
          <w:rFonts w:ascii="Bodoni MT" w:hAnsi="Bodoni MT"/>
          <w:b/>
          <w:bCs/>
          <w:sz w:val="28"/>
          <w:szCs w:val="28"/>
        </w:rPr>
        <w:t xml:space="preserve"> Basic </w:t>
      </w:r>
      <w:proofErr w:type="spellStart"/>
      <w:r w:rsidRPr="002A41A5">
        <w:rPr>
          <w:rFonts w:ascii="Bodoni MT" w:hAnsi="Bodoni MT"/>
          <w:b/>
          <w:bCs/>
          <w:sz w:val="28"/>
          <w:szCs w:val="28"/>
        </w:rPr>
        <w:t>Aritecture</w:t>
      </w:r>
      <w:proofErr w:type="spellEnd"/>
      <w:r>
        <w:rPr>
          <w:rFonts w:ascii="Bodoni MT" w:hAnsi="Bodoni MT"/>
          <w:b/>
          <w:bCs/>
          <w:sz w:val="28"/>
          <w:szCs w:val="28"/>
        </w:rPr>
        <w:t xml:space="preserve">: </w:t>
      </w:r>
      <w:r w:rsidRPr="002A41A5">
        <w:rPr>
          <w:rFonts w:ascii="Bodoni MT" w:hAnsi="Bodoni MT"/>
          <w:b/>
          <w:bCs/>
          <w:color w:val="C00000"/>
          <w:sz w:val="28"/>
          <w:szCs w:val="28"/>
        </w:rPr>
        <w:t xml:space="preserve">Dremel, Jupiter, Colossus </w:t>
      </w:r>
      <w:r>
        <w:rPr>
          <w:rFonts w:ascii="Bodoni MT" w:hAnsi="Bodoni MT"/>
          <w:b/>
          <w:bCs/>
          <w:color w:val="C00000"/>
          <w:sz w:val="28"/>
          <w:szCs w:val="28"/>
        </w:rPr>
        <w:t xml:space="preserve">and </w:t>
      </w:r>
      <w:r w:rsidRPr="002A41A5">
        <w:rPr>
          <w:rFonts w:ascii="Bodoni MT" w:hAnsi="Bodoni MT"/>
          <w:b/>
          <w:bCs/>
          <w:color w:val="C00000"/>
          <w:sz w:val="28"/>
          <w:szCs w:val="28"/>
        </w:rPr>
        <w:t>Brog</w:t>
      </w:r>
    </w:p>
    <w:p w14:paraId="4554B48D" w14:textId="6BB1FDD3" w:rsidR="002A41A5" w:rsidRPr="007E45E3" w:rsidRDefault="002A41A5" w:rsidP="002A41A5">
      <w:pPr>
        <w:rPr>
          <w:rFonts w:ascii="Century" w:hAnsi="Century"/>
          <w:b/>
          <w:bCs/>
          <w:sz w:val="24"/>
          <w:szCs w:val="24"/>
        </w:rPr>
      </w:pPr>
      <w:r w:rsidRPr="007E45E3">
        <w:rPr>
          <w:rFonts w:ascii="Century" w:hAnsi="Century"/>
          <w:b/>
          <w:bCs/>
          <w:color w:val="C00000"/>
          <w:sz w:val="24"/>
          <w:szCs w:val="24"/>
        </w:rPr>
        <w:t>Dremel</w:t>
      </w:r>
      <w:r w:rsidR="007E45E3">
        <w:rPr>
          <w:rFonts w:ascii="Century" w:hAnsi="Century"/>
          <w:b/>
          <w:bCs/>
          <w:color w:val="C00000"/>
          <w:sz w:val="24"/>
          <w:szCs w:val="24"/>
        </w:rPr>
        <w:t>:</w:t>
      </w:r>
      <w:r w:rsidRPr="007E45E3">
        <w:rPr>
          <w:rFonts w:ascii="Century" w:hAnsi="Century"/>
          <w:b/>
          <w:bCs/>
          <w:color w:val="C00000"/>
          <w:sz w:val="24"/>
          <w:szCs w:val="24"/>
        </w:rPr>
        <w:t xml:space="preserve"> </w:t>
      </w:r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the</w:t>
      </w:r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 execution engine </w:t>
      </w:r>
      <w:r w:rsidRPr="002A41A5">
        <w:rPr>
          <w:rFonts w:ascii="Century" w:hAnsi="Century"/>
          <w:b/>
          <w:bCs/>
          <w:sz w:val="24"/>
          <w:szCs w:val="24"/>
        </w:rPr>
        <w:t xml:space="preserve">for the </w:t>
      </w:r>
      <w:proofErr w:type="spellStart"/>
      <w:r w:rsidRPr="002A41A5">
        <w:rPr>
          <w:rFonts w:ascii="Century" w:hAnsi="Century"/>
          <w:b/>
          <w:bCs/>
          <w:sz w:val="24"/>
          <w:szCs w:val="24"/>
        </w:rPr>
        <w:t>BigQuery</w:t>
      </w:r>
      <w:proofErr w:type="spellEnd"/>
      <w:r w:rsidR="0089368F">
        <w:rPr>
          <w:rFonts w:ascii="Century" w:hAnsi="Century"/>
          <w:b/>
          <w:bCs/>
          <w:sz w:val="24"/>
          <w:szCs w:val="24"/>
        </w:rPr>
        <w:t xml:space="preserve">, </w:t>
      </w:r>
      <w:r w:rsidR="0089368F" w:rsidRPr="0089368F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a highly scalable system</w:t>
      </w:r>
      <w:r w:rsidRPr="002A41A5">
        <w:rPr>
          <w:rFonts w:ascii="Century" w:hAnsi="Century"/>
          <w:b/>
          <w:bCs/>
          <w:sz w:val="24"/>
          <w:szCs w:val="24"/>
        </w:rPr>
        <w:t xml:space="preserve">. </w:t>
      </w:r>
      <w:r w:rsidR="007E45E3" w:rsidRPr="007E45E3">
        <w:rPr>
          <w:rFonts w:ascii="Century" w:hAnsi="Century" w:hint="eastAsia"/>
          <w:b/>
          <w:bCs/>
          <w:sz w:val="24"/>
          <w:szCs w:val="24"/>
          <w:highlight w:val="yellow"/>
        </w:rPr>
        <w:t>→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 xml:space="preserve"> </w:t>
      </w:r>
      <w:r w:rsidR="007E45E3" w:rsidRPr="002A41A5">
        <w:rPr>
          <w:rFonts w:ascii="Century" w:hAnsi="Century"/>
          <w:b/>
          <w:bCs/>
          <w:sz w:val="24"/>
          <w:szCs w:val="24"/>
        </w:rPr>
        <w:t xml:space="preserve">Dremel implements 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>a multi-level serving tree to execute queries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>,</w:t>
      </w:r>
      <w:r w:rsidR="007E45E3">
        <w:rPr>
          <w:rFonts w:ascii="Century" w:hAnsi="Century"/>
          <w:b/>
          <w:bCs/>
          <w:sz w:val="24"/>
          <w:szCs w:val="24"/>
        </w:rPr>
        <w:t xml:space="preserve"> 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 xml:space="preserve">has 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>the capability to handle terabytes of data in seconds</w:t>
      </w:r>
    </w:p>
    <w:p w14:paraId="6E54C109" w14:textId="0A6D1007" w:rsidR="007E45E3" w:rsidRDefault="002A41A5" w:rsidP="002A41A5">
      <w:pPr>
        <w:rPr>
          <w:rFonts w:ascii="Century" w:hAnsi="Century"/>
          <w:b/>
          <w:bCs/>
          <w:sz w:val="24"/>
          <w:szCs w:val="24"/>
        </w:rPr>
      </w:pPr>
      <w:proofErr w:type="spellStart"/>
      <w:r w:rsidRPr="007E45E3">
        <w:rPr>
          <w:rFonts w:ascii="Century" w:hAnsi="Century"/>
          <w:b/>
          <w:bCs/>
          <w:color w:val="C00000"/>
          <w:sz w:val="24"/>
          <w:szCs w:val="24"/>
        </w:rPr>
        <w:t>BigQuery</w:t>
      </w:r>
      <w:proofErr w:type="spellEnd"/>
      <w:r w:rsidRPr="007E45E3">
        <w:rPr>
          <w:rFonts w:ascii="Century" w:hAnsi="Century"/>
          <w:b/>
          <w:bCs/>
          <w:color w:val="C00000"/>
          <w:sz w:val="24"/>
          <w:szCs w:val="24"/>
        </w:rPr>
        <w:t xml:space="preserve"> client</w:t>
      </w:r>
      <w:r w:rsidR="007E45E3" w:rsidRPr="007E45E3">
        <w:rPr>
          <w:rFonts w:ascii="Century" w:hAnsi="Century"/>
          <w:b/>
          <w:bCs/>
          <w:color w:val="C00000"/>
          <w:sz w:val="24"/>
          <w:szCs w:val="24"/>
        </w:rPr>
        <w:t xml:space="preserve">: </w:t>
      </w:r>
      <w:r w:rsidR="007E45E3">
        <w:rPr>
          <w:rFonts w:ascii="Century" w:hAnsi="Century"/>
          <w:b/>
          <w:bCs/>
          <w:sz w:val="24"/>
          <w:szCs w:val="24"/>
        </w:rPr>
        <w:t xml:space="preserve">Normally would be </w:t>
      </w:r>
      <w:r w:rsidR="007E45E3"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the</w:t>
      </w:r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BigQuery</w:t>
      </w:r>
      <w:proofErr w:type="spellEnd"/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 Web UI </w:t>
      </w:r>
      <w:r w:rsidRPr="002A41A5">
        <w:rPr>
          <w:rFonts w:ascii="Century" w:hAnsi="Century"/>
          <w:b/>
          <w:bCs/>
          <w:sz w:val="24"/>
          <w:szCs w:val="24"/>
        </w:rPr>
        <w:t xml:space="preserve">or </w:t>
      </w:r>
      <w:proofErr w:type="spellStart"/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bg</w:t>
      </w:r>
      <w:proofErr w:type="spellEnd"/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 command-line tool </w:t>
      </w:r>
      <w:r w:rsidRPr="002A41A5">
        <w:rPr>
          <w:rFonts w:ascii="Century" w:hAnsi="Century"/>
          <w:b/>
          <w:bCs/>
          <w:sz w:val="24"/>
          <w:szCs w:val="24"/>
        </w:rPr>
        <w:t xml:space="preserve">or </w:t>
      </w:r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REST APIs</w:t>
      </w:r>
      <w:r w:rsid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 </w:t>
      </w:r>
      <w:r w:rsidR="007E45E3" w:rsidRPr="007E45E3">
        <w:rPr>
          <w:rFonts w:ascii="Century" w:hAnsi="Century" w:hint="eastAsia"/>
          <w:b/>
          <w:bCs/>
          <w:sz w:val="24"/>
          <w:szCs w:val="24"/>
          <w:highlight w:val="yellow"/>
        </w:rPr>
        <w:t>→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 xml:space="preserve"> C</w:t>
      </w:r>
      <w:r w:rsidR="007E45E3" w:rsidRPr="007E45E3">
        <w:rPr>
          <w:rFonts w:ascii="Century" w:hAnsi="Century" w:hint="eastAsia"/>
          <w:b/>
          <w:bCs/>
          <w:sz w:val="24"/>
          <w:szCs w:val="24"/>
          <w:highlight w:val="yellow"/>
        </w:rPr>
        <w:t>lient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 xml:space="preserve"> 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>interact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>s</w:t>
      </w:r>
      <w:r w:rsidR="007E45E3" w:rsidRPr="007E45E3">
        <w:rPr>
          <w:rFonts w:ascii="Century" w:hAnsi="Century"/>
          <w:b/>
          <w:bCs/>
          <w:sz w:val="24"/>
          <w:szCs w:val="24"/>
          <w:highlight w:val="yellow"/>
        </w:rPr>
        <w:t xml:space="preserve"> with Dremel engine via a client interface</w:t>
      </w:r>
    </w:p>
    <w:p w14:paraId="6E473932" w14:textId="4172A745" w:rsidR="007E45E3" w:rsidRDefault="002A41A5" w:rsidP="002A41A5">
      <w:pPr>
        <w:rPr>
          <w:rFonts w:ascii="Century" w:hAnsi="Century"/>
          <w:b/>
          <w:bCs/>
          <w:sz w:val="24"/>
          <w:szCs w:val="24"/>
        </w:rPr>
      </w:pPr>
      <w:r w:rsidRPr="007E45E3">
        <w:rPr>
          <w:rFonts w:ascii="Century" w:hAnsi="Century"/>
          <w:b/>
          <w:bCs/>
          <w:color w:val="C00000"/>
          <w:sz w:val="24"/>
          <w:szCs w:val="24"/>
        </w:rPr>
        <w:t>Borg</w:t>
      </w:r>
      <w:r w:rsidR="007E45E3">
        <w:rPr>
          <w:rFonts w:ascii="Century" w:hAnsi="Century"/>
          <w:b/>
          <w:bCs/>
          <w:sz w:val="24"/>
          <w:szCs w:val="24"/>
        </w:rPr>
        <w:t>:</w:t>
      </w:r>
      <w:r w:rsidRPr="002A41A5">
        <w:rPr>
          <w:rFonts w:ascii="Century" w:hAnsi="Century"/>
          <w:b/>
          <w:bCs/>
          <w:sz w:val="24"/>
          <w:szCs w:val="24"/>
        </w:rPr>
        <w:t xml:space="preserve"> Google’s </w:t>
      </w:r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large-scale cluster management system </w:t>
      </w:r>
      <w:r w:rsidR="007E45E3">
        <w:rPr>
          <w:rFonts w:ascii="Century" w:hAnsi="Century" w:hint="eastAsia"/>
          <w:b/>
          <w:bCs/>
          <w:sz w:val="24"/>
          <w:szCs w:val="24"/>
        </w:rPr>
        <w:t>→</w:t>
      </w:r>
      <w:r w:rsidR="007E45E3">
        <w:rPr>
          <w:rFonts w:ascii="Century" w:hAnsi="Century"/>
          <w:b/>
          <w:bCs/>
          <w:sz w:val="24"/>
          <w:szCs w:val="24"/>
        </w:rPr>
        <w:t xml:space="preserve"> It </w:t>
      </w:r>
      <w:r w:rsidRPr="007E45E3">
        <w:rPr>
          <w:rFonts w:ascii="Century" w:hAnsi="Century"/>
          <w:b/>
          <w:bCs/>
          <w:sz w:val="24"/>
          <w:szCs w:val="24"/>
          <w:highlight w:val="yellow"/>
        </w:rPr>
        <w:t>allocates the compute capacity for the Dremel jobs</w:t>
      </w:r>
      <w:r w:rsidRPr="002A41A5">
        <w:rPr>
          <w:rFonts w:ascii="Century" w:hAnsi="Century"/>
          <w:b/>
          <w:bCs/>
          <w:sz w:val="24"/>
          <w:szCs w:val="24"/>
        </w:rPr>
        <w:t xml:space="preserve"> </w:t>
      </w:r>
    </w:p>
    <w:p w14:paraId="0D2BCD8D" w14:textId="01F4D392" w:rsidR="007E45E3" w:rsidRDefault="007E45E3" w:rsidP="002A41A5">
      <w:pPr>
        <w:rPr>
          <w:rFonts w:ascii="Century" w:hAnsi="Century"/>
          <w:b/>
          <w:bCs/>
          <w:sz w:val="24"/>
          <w:szCs w:val="24"/>
        </w:rPr>
      </w:pPr>
      <w:r w:rsidRPr="007E45E3">
        <w:rPr>
          <w:rFonts w:ascii="Century" w:hAnsi="Century"/>
          <w:b/>
          <w:bCs/>
          <w:color w:val="C00000"/>
          <w:sz w:val="24"/>
          <w:szCs w:val="24"/>
        </w:rPr>
        <w:t xml:space="preserve">Colossus: </w:t>
      </w:r>
      <w:r w:rsidRPr="007E45E3">
        <w:rPr>
          <w:rFonts w:ascii="Century" w:hAnsi="Century"/>
          <w:b/>
          <w:bCs/>
          <w:sz w:val="24"/>
          <w:szCs w:val="24"/>
        </w:rPr>
        <w:t xml:space="preserve">Google’s latest generation </w:t>
      </w:r>
      <w:r w:rsidRPr="007E45E3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distributed file system</w:t>
      </w:r>
      <w:r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 </w:t>
      </w:r>
      <w:r>
        <w:rPr>
          <w:rFonts w:ascii="Century" w:hAnsi="Century" w:hint="eastAsia"/>
          <w:b/>
          <w:bCs/>
          <w:color w:val="833C0B" w:themeColor="accent2" w:themeShade="80"/>
          <w:sz w:val="24"/>
          <w:szCs w:val="24"/>
        </w:rPr>
        <w:t>→</w:t>
      </w:r>
      <w:r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 </w:t>
      </w:r>
      <w:r w:rsidRPr="007E45E3">
        <w:rPr>
          <w:rFonts w:ascii="Century" w:hAnsi="Century"/>
          <w:b/>
          <w:bCs/>
          <w:sz w:val="24"/>
          <w:szCs w:val="24"/>
        </w:rPr>
        <w:t xml:space="preserve">Colossus </w:t>
      </w:r>
      <w:r w:rsidRPr="007E45E3">
        <w:rPr>
          <w:rFonts w:ascii="Century" w:hAnsi="Century"/>
          <w:b/>
          <w:bCs/>
          <w:sz w:val="24"/>
          <w:szCs w:val="24"/>
          <w:highlight w:val="yellow"/>
        </w:rPr>
        <w:t>handles replication, recovery (when disks crash), and distributed management</w:t>
      </w:r>
    </w:p>
    <w:p w14:paraId="28652989" w14:textId="38DB3625" w:rsidR="00854858" w:rsidRDefault="00854858" w:rsidP="002A41A5">
      <w:pPr>
        <w:rPr>
          <w:rFonts w:ascii="Century" w:hAnsi="Century"/>
          <w:b/>
          <w:bCs/>
          <w:color w:val="002060"/>
          <w:sz w:val="24"/>
          <w:szCs w:val="24"/>
        </w:rPr>
      </w:pPr>
      <w:r w:rsidRPr="00854858">
        <w:rPr>
          <w:rFonts w:ascii="Century" w:hAnsi="Century"/>
          <w:b/>
          <w:bCs/>
          <w:color w:val="C00000"/>
          <w:sz w:val="24"/>
          <w:szCs w:val="24"/>
        </w:rPr>
        <w:t xml:space="preserve">Jupiter Network: </w:t>
      </w:r>
      <w:r w:rsidRPr="00854858">
        <w:rPr>
          <w:rFonts w:ascii="Century" w:hAnsi="Century"/>
          <w:b/>
          <w:bCs/>
          <w:sz w:val="24"/>
          <w:szCs w:val="24"/>
        </w:rPr>
        <w:t xml:space="preserve">It is </w:t>
      </w:r>
      <w:r w:rsidRPr="00854858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the internal data center network </w:t>
      </w:r>
      <w:r w:rsidRPr="00854858">
        <w:rPr>
          <w:rFonts w:ascii="Century" w:hAnsi="Century"/>
          <w:b/>
          <w:bCs/>
          <w:sz w:val="24"/>
          <w:szCs w:val="24"/>
        </w:rPr>
        <w:t xml:space="preserve">that </w:t>
      </w:r>
      <w:r w:rsidRPr="00854858">
        <w:rPr>
          <w:rFonts w:ascii="Century" w:hAnsi="Century"/>
          <w:b/>
          <w:bCs/>
          <w:sz w:val="24"/>
          <w:szCs w:val="24"/>
          <w:highlight w:val="yellow"/>
        </w:rPr>
        <w:t xml:space="preserve">allows </w:t>
      </w:r>
      <w:proofErr w:type="spellStart"/>
      <w:r w:rsidRPr="00854858">
        <w:rPr>
          <w:rFonts w:ascii="Century" w:hAnsi="Century"/>
          <w:b/>
          <w:bCs/>
          <w:sz w:val="24"/>
          <w:szCs w:val="24"/>
          <w:highlight w:val="yellow"/>
        </w:rPr>
        <w:t>BigQuery</w:t>
      </w:r>
      <w:proofErr w:type="spellEnd"/>
      <w:r w:rsidRPr="00854858">
        <w:rPr>
          <w:rFonts w:ascii="Century" w:hAnsi="Century"/>
          <w:b/>
          <w:bCs/>
          <w:sz w:val="24"/>
          <w:szCs w:val="24"/>
          <w:highlight w:val="yellow"/>
        </w:rPr>
        <w:t xml:space="preserve"> to separate storage and compute</w:t>
      </w:r>
    </w:p>
    <w:p w14:paraId="11B5E6D9" w14:textId="6D4BBA02" w:rsidR="002A41A5" w:rsidRPr="007E45E3" w:rsidRDefault="002A41A5" w:rsidP="002A41A5">
      <w:pPr>
        <w:rPr>
          <w:rFonts w:ascii="Century" w:hAnsi="Century"/>
          <w:b/>
          <w:bCs/>
          <w:color w:val="002060"/>
          <w:sz w:val="28"/>
          <w:szCs w:val="28"/>
        </w:rPr>
      </w:pPr>
      <w:r w:rsidRPr="007E45E3">
        <w:rPr>
          <w:rFonts w:ascii="Century" w:hAnsi="Century"/>
          <w:b/>
          <w:bCs/>
          <w:color w:val="002060"/>
          <w:sz w:val="28"/>
          <w:szCs w:val="28"/>
        </w:rPr>
        <w:t xml:space="preserve">Dremel jobs </w:t>
      </w:r>
      <w:r w:rsidR="007E45E3" w:rsidRPr="007E45E3">
        <w:rPr>
          <w:rFonts w:ascii="Century" w:hAnsi="Century"/>
          <w:b/>
          <w:bCs/>
          <w:color w:val="002060"/>
          <w:sz w:val="28"/>
          <w:szCs w:val="28"/>
        </w:rPr>
        <w:t xml:space="preserve">then </w:t>
      </w:r>
      <w:r w:rsidRPr="007E45E3">
        <w:rPr>
          <w:rFonts w:ascii="Century" w:hAnsi="Century"/>
          <w:b/>
          <w:bCs/>
          <w:color w:val="002060"/>
          <w:sz w:val="28"/>
          <w:szCs w:val="28"/>
        </w:rPr>
        <w:t xml:space="preserve">read data from Google’s Colossus file systems using Jupiter network, perform various SQL operations and return results to the client. </w:t>
      </w:r>
    </w:p>
    <w:p w14:paraId="65FD90EE" w14:textId="77777777" w:rsidR="00854858" w:rsidRDefault="00854858" w:rsidP="002D722D">
      <w:pPr>
        <w:rPr>
          <w:rFonts w:ascii="Century" w:hAnsi="Century"/>
          <w:b/>
          <w:bCs/>
          <w:color w:val="833C0B" w:themeColor="accent2" w:themeShade="80"/>
          <w:sz w:val="28"/>
          <w:szCs w:val="28"/>
        </w:rPr>
      </w:pPr>
    </w:p>
    <w:p w14:paraId="755FA7E9" w14:textId="7EBE344B" w:rsidR="004B38CC" w:rsidRPr="00854858" w:rsidRDefault="004B38CC" w:rsidP="00854858">
      <w:pPr>
        <w:pStyle w:val="a3"/>
        <w:numPr>
          <w:ilvl w:val="0"/>
          <w:numId w:val="1"/>
        </w:numPr>
        <w:rPr>
          <w:rFonts w:ascii="Bodoni MT" w:hAnsi="Bodoni MT"/>
          <w:b/>
          <w:bCs/>
          <w:sz w:val="28"/>
          <w:szCs w:val="28"/>
        </w:rPr>
      </w:pPr>
      <w:proofErr w:type="spellStart"/>
      <w:r w:rsidRPr="00854858">
        <w:rPr>
          <w:rFonts w:ascii="Bodoni MT" w:hAnsi="Bodoni MT"/>
          <w:b/>
          <w:bCs/>
          <w:sz w:val="28"/>
          <w:szCs w:val="28"/>
        </w:rPr>
        <w:t>BigQuery</w:t>
      </w:r>
      <w:proofErr w:type="spellEnd"/>
      <w:r w:rsidRPr="00854858">
        <w:rPr>
          <w:rFonts w:ascii="Bodoni MT" w:hAnsi="Bodoni MT"/>
          <w:b/>
          <w:bCs/>
          <w:sz w:val="28"/>
          <w:szCs w:val="28"/>
        </w:rPr>
        <w:t xml:space="preserve"> uniquely incorporates </w:t>
      </w:r>
      <w:r w:rsidRPr="00854858">
        <w:rPr>
          <w:rFonts w:ascii="Bodoni MT" w:hAnsi="Bodoni MT"/>
          <w:b/>
          <w:bCs/>
          <w:color w:val="C00000"/>
          <w:sz w:val="28"/>
          <w:szCs w:val="28"/>
        </w:rPr>
        <w:t>a massively parallel query engine (Dremel)</w:t>
      </w:r>
      <w:r w:rsidRPr="00854858">
        <w:rPr>
          <w:rFonts w:ascii="Bodoni MT" w:hAnsi="Bodoni MT"/>
          <w:b/>
          <w:bCs/>
          <w:sz w:val="28"/>
          <w:szCs w:val="28"/>
        </w:rPr>
        <w:t xml:space="preserve"> that enables it to efficiently analyze large-scale datasets</w:t>
      </w:r>
    </w:p>
    <w:p w14:paraId="773BB83F" w14:textId="14DFBF9A" w:rsidR="002D722D" w:rsidRPr="00854858" w:rsidRDefault="00854858" w:rsidP="002D722D">
      <w:pPr>
        <w:rPr>
          <w:rFonts w:ascii="Century" w:hAnsi="Century"/>
          <w:b/>
          <w:bCs/>
          <w:sz w:val="24"/>
          <w:szCs w:val="24"/>
        </w:rPr>
      </w:pPr>
      <w:r w:rsidRPr="00854858">
        <w:rPr>
          <w:rFonts w:ascii="Century" w:hAnsi="Century"/>
          <w:b/>
          <w:bCs/>
          <w:sz w:val="24"/>
          <w:szCs w:val="24"/>
        </w:rPr>
        <w:t>D</w:t>
      </w:r>
      <w:r w:rsidRPr="00854858">
        <w:rPr>
          <w:rFonts w:ascii="Century" w:hAnsi="Century" w:hint="eastAsia"/>
          <w:b/>
          <w:bCs/>
          <w:sz w:val="24"/>
          <w:szCs w:val="24"/>
        </w:rPr>
        <w:t>re</w:t>
      </w:r>
      <w:r w:rsidRPr="00854858">
        <w:rPr>
          <w:rFonts w:ascii="Century" w:hAnsi="Century"/>
          <w:b/>
          <w:bCs/>
          <w:sz w:val="24"/>
          <w:szCs w:val="24"/>
        </w:rPr>
        <w:t xml:space="preserve">mel </w:t>
      </w:r>
      <w:r w:rsidR="002D722D" w:rsidRPr="00854858">
        <w:rPr>
          <w:rFonts w:ascii="Century" w:hAnsi="Century"/>
          <w:b/>
          <w:bCs/>
          <w:sz w:val="24"/>
          <w:szCs w:val="24"/>
        </w:rPr>
        <w:t xml:space="preserve">allows </w:t>
      </w:r>
      <w:proofErr w:type="spellStart"/>
      <w:r w:rsidRPr="00854858">
        <w:rPr>
          <w:rFonts w:ascii="Century" w:hAnsi="Century"/>
          <w:b/>
          <w:bCs/>
          <w:sz w:val="24"/>
          <w:szCs w:val="24"/>
        </w:rPr>
        <w:t>BigQuery</w:t>
      </w:r>
      <w:proofErr w:type="spellEnd"/>
      <w:r w:rsidR="002D722D" w:rsidRPr="00854858">
        <w:rPr>
          <w:rFonts w:ascii="Century" w:hAnsi="Century"/>
          <w:b/>
          <w:bCs/>
          <w:sz w:val="24"/>
          <w:szCs w:val="24"/>
        </w:rPr>
        <w:t xml:space="preserve"> to process complex queries </w:t>
      </w:r>
      <w:r w:rsidR="002D722D" w:rsidRPr="00854858">
        <w:rPr>
          <w:rFonts w:ascii="Century" w:hAnsi="Century"/>
          <w:b/>
          <w:bCs/>
          <w:color w:val="C00000"/>
          <w:sz w:val="24"/>
          <w:szCs w:val="24"/>
        </w:rPr>
        <w:t>with the help of multiple servers in parallel</w:t>
      </w:r>
      <w:r w:rsidR="002D722D" w:rsidRPr="00854858">
        <w:rPr>
          <w:rFonts w:ascii="Century" w:hAnsi="Century"/>
          <w:b/>
          <w:bCs/>
          <w:sz w:val="24"/>
          <w:szCs w:val="24"/>
        </w:rPr>
        <w:t xml:space="preserve"> </w:t>
      </w:r>
      <w:r w:rsidR="002D722D" w:rsidRPr="00854858">
        <w:rPr>
          <w:rFonts w:ascii="Century" w:hAnsi="Century"/>
          <w:b/>
          <w:bCs/>
          <w:sz w:val="24"/>
          <w:szCs w:val="24"/>
        </w:rPr>
        <w:t>which</w:t>
      </w:r>
      <w:r w:rsidR="002D722D" w:rsidRPr="00854858">
        <w:rPr>
          <w:rFonts w:ascii="Century" w:hAnsi="Century"/>
          <w:b/>
          <w:bCs/>
          <w:sz w:val="24"/>
          <w:szCs w:val="24"/>
        </w:rPr>
        <w:t xml:space="preserve"> significantly improve</w:t>
      </w:r>
      <w:r w:rsidR="002D722D" w:rsidRPr="00854858">
        <w:rPr>
          <w:rFonts w:ascii="Century" w:hAnsi="Century"/>
          <w:b/>
          <w:bCs/>
          <w:sz w:val="24"/>
          <w:szCs w:val="24"/>
        </w:rPr>
        <w:t>s</w:t>
      </w:r>
      <w:r w:rsidR="002D722D" w:rsidRPr="00854858">
        <w:rPr>
          <w:rFonts w:ascii="Century" w:hAnsi="Century"/>
          <w:b/>
          <w:bCs/>
          <w:sz w:val="24"/>
          <w:szCs w:val="24"/>
        </w:rPr>
        <w:t xml:space="preserve"> </w:t>
      </w:r>
      <w:r w:rsidR="002D722D" w:rsidRPr="00854858">
        <w:rPr>
          <w:rFonts w:ascii="Century" w:hAnsi="Century"/>
          <w:b/>
          <w:bCs/>
          <w:sz w:val="24"/>
          <w:szCs w:val="24"/>
        </w:rPr>
        <w:t xml:space="preserve">the </w:t>
      </w:r>
      <w:r w:rsidR="002D722D" w:rsidRPr="00854858">
        <w:rPr>
          <w:rFonts w:ascii="Century" w:hAnsi="Century"/>
          <w:b/>
          <w:bCs/>
          <w:sz w:val="24"/>
          <w:szCs w:val="24"/>
        </w:rPr>
        <w:t>processing speed.</w:t>
      </w:r>
    </w:p>
    <w:p w14:paraId="5A1A0DFB" w14:textId="66C63489" w:rsidR="002D722D" w:rsidRDefault="002D722D" w:rsidP="002D722D">
      <w:pPr>
        <w:rPr>
          <w:rFonts w:ascii="Century" w:hAnsi="Century"/>
          <w:b/>
          <w:bCs/>
          <w:sz w:val="24"/>
          <w:szCs w:val="24"/>
        </w:rPr>
      </w:pPr>
      <w:r w:rsidRPr="004B38CC">
        <w:rPr>
          <w:rFonts w:ascii="Century" w:hAnsi="Century"/>
          <w:b/>
          <w:bCs/>
          <w:sz w:val="24"/>
          <w:szCs w:val="24"/>
        </w:rPr>
        <w:t>这种</w:t>
      </w:r>
      <w:r w:rsidRPr="004B38CC">
        <w:rPr>
          <w:rFonts w:ascii="Century" w:hAnsi="Century"/>
          <w:b/>
          <w:bCs/>
          <w:sz w:val="24"/>
          <w:szCs w:val="24"/>
        </w:rPr>
        <w:t xml:space="preserve"> </w:t>
      </w:r>
      <w:proofErr w:type="spellStart"/>
      <w:r w:rsidRPr="004B38CC">
        <w:rPr>
          <w:rFonts w:ascii="Century" w:hAnsi="Century"/>
          <w:b/>
          <w:bCs/>
          <w:sz w:val="24"/>
          <w:szCs w:val="24"/>
        </w:rPr>
        <w:t>BigQuery</w:t>
      </w:r>
      <w:proofErr w:type="spellEnd"/>
      <w:r w:rsidRPr="004B38CC">
        <w:rPr>
          <w:rFonts w:ascii="Century" w:hAnsi="Century"/>
          <w:b/>
          <w:bCs/>
          <w:sz w:val="24"/>
          <w:szCs w:val="24"/>
        </w:rPr>
        <w:t xml:space="preserve"> </w:t>
      </w:r>
      <w:r w:rsidRPr="004B38CC">
        <w:rPr>
          <w:rFonts w:ascii="Century" w:hAnsi="Century"/>
          <w:b/>
          <w:bCs/>
          <w:sz w:val="24"/>
          <w:szCs w:val="24"/>
        </w:rPr>
        <w:t>架构允许它在多个服务器的帮助下并行处理复杂的查询，从而显着提高处理速度。</w:t>
      </w:r>
    </w:p>
    <w:p w14:paraId="5CDA5CF3" w14:textId="77777777" w:rsidR="00854858" w:rsidRPr="004B38CC" w:rsidRDefault="00854858" w:rsidP="002D722D">
      <w:pPr>
        <w:rPr>
          <w:rFonts w:ascii="Century" w:hAnsi="Century" w:hint="eastAsia"/>
          <w:b/>
          <w:bCs/>
          <w:sz w:val="24"/>
          <w:szCs w:val="24"/>
        </w:rPr>
      </w:pPr>
    </w:p>
    <w:p w14:paraId="0D19E3CB" w14:textId="707050D3" w:rsidR="002C6F1F" w:rsidRPr="00EA17A1" w:rsidRDefault="00854858" w:rsidP="002D722D">
      <w:pPr>
        <w:rPr>
          <w:rFonts w:ascii="Bodoni MT" w:hAnsi="Bodoni MT"/>
          <w:b/>
          <w:bCs/>
          <w:sz w:val="28"/>
          <w:szCs w:val="28"/>
        </w:rPr>
      </w:pPr>
      <w:r w:rsidRPr="00854858">
        <w:rPr>
          <w:rFonts w:ascii="Bodoni MT" w:hAnsi="Bodoni MT"/>
          <w:b/>
          <w:bCs/>
          <w:color w:val="C00000"/>
          <w:sz w:val="28"/>
          <w:szCs w:val="28"/>
        </w:rPr>
        <w:t xml:space="preserve">Dremel </w:t>
      </w:r>
      <w:r w:rsidR="004B38CC" w:rsidRPr="00854858">
        <w:rPr>
          <w:rFonts w:ascii="Bodoni MT" w:hAnsi="Bodoni MT"/>
          <w:b/>
          <w:bCs/>
          <w:color w:val="C00000"/>
          <w:sz w:val="28"/>
          <w:szCs w:val="28"/>
        </w:rPr>
        <w:t xml:space="preserve">Detailed Process: </w:t>
      </w:r>
      <w:r w:rsidR="002C6F1F" w:rsidRPr="004B38CC">
        <w:rPr>
          <w:rFonts w:ascii="Bodoni MT" w:hAnsi="Bodoni MT"/>
          <w:sz w:val="28"/>
          <w:szCs w:val="28"/>
        </w:rPr>
        <w:t xml:space="preserve">Root receives incoming queries, distributed it to all its leaf nodes, leaf nodes works in parallel, </w:t>
      </w:r>
      <w:proofErr w:type="gramStart"/>
      <w:r w:rsidR="002C6F1F" w:rsidRPr="004B38CC">
        <w:rPr>
          <w:rFonts w:ascii="Bodoni MT" w:hAnsi="Bodoni MT"/>
          <w:sz w:val="28"/>
          <w:szCs w:val="28"/>
        </w:rPr>
        <w:t>final results</w:t>
      </w:r>
      <w:proofErr w:type="gramEnd"/>
      <w:r w:rsidR="002C6F1F" w:rsidRPr="004B38CC">
        <w:rPr>
          <w:rFonts w:ascii="Bodoni MT" w:hAnsi="Bodoni MT"/>
          <w:sz w:val="28"/>
          <w:szCs w:val="28"/>
        </w:rPr>
        <w:t xml:space="preserve"> are sent back to the root by the mixer after </w:t>
      </w:r>
      <w:r w:rsidR="00EA17A1" w:rsidRPr="004B38CC">
        <w:rPr>
          <w:rFonts w:ascii="Bodoni MT" w:hAnsi="Bodoni MT"/>
          <w:sz w:val="28"/>
          <w:szCs w:val="28"/>
        </w:rPr>
        <w:t>accumulating</w:t>
      </w:r>
      <w:r w:rsidR="002C6F1F" w:rsidRPr="004B38CC">
        <w:rPr>
          <w:rFonts w:ascii="Bodoni MT" w:hAnsi="Bodoni MT"/>
          <w:sz w:val="28"/>
          <w:szCs w:val="28"/>
        </w:rPr>
        <w:t xml:space="preserve"> the results of all the leaf node</w:t>
      </w:r>
    </w:p>
    <w:p w14:paraId="0A3EC51E" w14:textId="77777777" w:rsidR="004B38CC" w:rsidRDefault="004B38CC" w:rsidP="002D722D">
      <w:pPr>
        <w:rPr>
          <w:rFonts w:ascii="Bodoni MT" w:hAnsi="Bodoni MT"/>
          <w:b/>
          <w:bCs/>
          <w:sz w:val="28"/>
          <w:szCs w:val="28"/>
        </w:rPr>
      </w:pPr>
    </w:p>
    <w:p w14:paraId="0C450004" w14:textId="6ECA9068" w:rsidR="00EA17A1" w:rsidRPr="004854CA" w:rsidRDefault="004B38CC" w:rsidP="004854CA">
      <w:pPr>
        <w:pStyle w:val="a3"/>
        <w:numPr>
          <w:ilvl w:val="0"/>
          <w:numId w:val="1"/>
        </w:numPr>
        <w:rPr>
          <w:rFonts w:ascii="Bodoni MT" w:hAnsi="Bodoni MT"/>
          <w:b/>
          <w:bCs/>
          <w:sz w:val="28"/>
          <w:szCs w:val="28"/>
        </w:rPr>
      </w:pPr>
      <w:r w:rsidRPr="004854CA">
        <w:rPr>
          <w:rFonts w:ascii="Bodoni MT" w:hAnsi="Bodoni MT"/>
          <w:b/>
          <w:bCs/>
          <w:sz w:val="28"/>
          <w:szCs w:val="28"/>
        </w:rPr>
        <w:lastRenderedPageBreak/>
        <w:t>Big Query e</w:t>
      </w:r>
      <w:r w:rsidR="00EA17A1" w:rsidRPr="004854CA">
        <w:rPr>
          <w:rFonts w:ascii="Bodoni MT" w:hAnsi="Bodoni MT"/>
          <w:b/>
          <w:bCs/>
          <w:sz w:val="28"/>
          <w:szCs w:val="28"/>
        </w:rPr>
        <w:t xml:space="preserve">xtremely </w:t>
      </w:r>
      <w:r w:rsidR="00EA17A1" w:rsidRPr="004854CA">
        <w:rPr>
          <w:rFonts w:ascii="Bodoni MT" w:hAnsi="Bodoni MT"/>
          <w:b/>
          <w:bCs/>
          <w:color w:val="C00000"/>
          <w:sz w:val="28"/>
          <w:szCs w:val="28"/>
        </w:rPr>
        <w:t xml:space="preserve">high cost-effectiveness </w:t>
      </w:r>
      <w:r w:rsidR="00EA17A1" w:rsidRPr="004854CA">
        <w:rPr>
          <w:rFonts w:ascii="Bodoni MT" w:hAnsi="Bodoni MT"/>
          <w:b/>
          <w:bCs/>
          <w:sz w:val="28"/>
          <w:szCs w:val="28"/>
        </w:rPr>
        <w:t>and full-scan performance for data queries</w:t>
      </w:r>
    </w:p>
    <w:p w14:paraId="73A39DA2" w14:textId="67CF8DF1" w:rsidR="004854CA" w:rsidRDefault="00EA17A1" w:rsidP="002D722D">
      <w:pPr>
        <w:rPr>
          <w:rFonts w:ascii="Century" w:hAnsi="Century"/>
          <w:b/>
          <w:bCs/>
          <w:color w:val="C00000"/>
          <w:sz w:val="24"/>
          <w:szCs w:val="24"/>
        </w:rPr>
      </w:pPr>
      <w:r w:rsidRPr="004854CA">
        <w:rPr>
          <w:rFonts w:ascii="Century" w:hAnsi="Century"/>
          <w:b/>
          <w:bCs/>
          <w:sz w:val="24"/>
          <w:szCs w:val="24"/>
        </w:rPr>
        <w:t xml:space="preserve">Explain: </w:t>
      </w:r>
      <w:proofErr w:type="spellStart"/>
      <w:r w:rsidR="004854CA" w:rsidRPr="004854CA">
        <w:rPr>
          <w:rFonts w:ascii="Century" w:hAnsi="Century"/>
          <w:b/>
          <w:bCs/>
          <w:sz w:val="24"/>
          <w:szCs w:val="24"/>
        </w:rPr>
        <w:t>BigQuery</w:t>
      </w:r>
      <w:proofErr w:type="spellEnd"/>
      <w:r w:rsidR="004854CA" w:rsidRPr="004854CA">
        <w:rPr>
          <w:rFonts w:ascii="Century" w:hAnsi="Century"/>
          <w:b/>
          <w:bCs/>
          <w:sz w:val="24"/>
          <w:szCs w:val="24"/>
        </w:rPr>
        <w:t xml:space="preserve"> </w:t>
      </w:r>
      <w:r w:rsidR="004854CA" w:rsidRPr="004854CA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stores data in a columnar format </w:t>
      </w:r>
      <w:r w:rsidR="004854CA" w:rsidRPr="004854CA">
        <w:rPr>
          <w:rFonts w:ascii="Century" w:hAnsi="Century"/>
          <w:b/>
          <w:bCs/>
          <w:sz w:val="24"/>
          <w:szCs w:val="24"/>
        </w:rPr>
        <w:t xml:space="preserve">known as </w:t>
      </w:r>
      <w:r w:rsidR="004854CA" w:rsidRPr="004854CA">
        <w:rPr>
          <w:rFonts w:ascii="Century" w:hAnsi="Century"/>
          <w:b/>
          <w:bCs/>
          <w:color w:val="C00000"/>
          <w:sz w:val="24"/>
          <w:szCs w:val="24"/>
        </w:rPr>
        <w:t>Capacitor</w:t>
      </w:r>
      <w:r w:rsidR="004854CA">
        <w:rPr>
          <w:rFonts w:ascii="Century" w:hAnsi="Century" w:hint="eastAsia"/>
          <w:b/>
          <w:bCs/>
          <w:color w:val="C00000"/>
          <w:sz w:val="24"/>
          <w:szCs w:val="24"/>
        </w:rPr>
        <w:t>,</w:t>
      </w:r>
      <w:r w:rsidR="004854CA">
        <w:rPr>
          <w:rFonts w:ascii="Century" w:hAnsi="Century"/>
          <w:b/>
          <w:bCs/>
          <w:color w:val="C00000"/>
          <w:sz w:val="24"/>
          <w:szCs w:val="24"/>
        </w:rPr>
        <w:t xml:space="preserve"> </w:t>
      </w:r>
      <w:r w:rsidR="00286A70" w:rsidRPr="00286A70">
        <w:rPr>
          <w:rFonts w:ascii="Century" w:hAnsi="Century"/>
          <w:b/>
          <w:bCs/>
          <w:sz w:val="24"/>
          <w:szCs w:val="24"/>
        </w:rPr>
        <w:t xml:space="preserve">each column of data </w:t>
      </w:r>
      <w:r w:rsidR="00286A70" w:rsidRPr="00286A70">
        <w:rPr>
          <w:rFonts w:ascii="Century" w:hAnsi="Century"/>
          <w:b/>
          <w:bCs/>
          <w:color w:val="833C0B" w:themeColor="accent2" w:themeShade="80"/>
          <w:sz w:val="24"/>
          <w:szCs w:val="24"/>
        </w:rPr>
        <w:t xml:space="preserve">stored in a separate capacitor file </w:t>
      </w:r>
      <w:r w:rsidR="00286A70" w:rsidRPr="00286A70">
        <w:rPr>
          <w:rFonts w:ascii="Century" w:hAnsi="Century"/>
          <w:b/>
          <w:bCs/>
          <w:sz w:val="24"/>
          <w:szCs w:val="24"/>
        </w:rPr>
        <w:t xml:space="preserve">enable the </w:t>
      </w:r>
      <w:proofErr w:type="spellStart"/>
      <w:r w:rsidR="00286A70" w:rsidRPr="00286A70">
        <w:rPr>
          <w:rFonts w:ascii="Century" w:hAnsi="Century"/>
          <w:b/>
          <w:bCs/>
          <w:sz w:val="24"/>
          <w:szCs w:val="24"/>
        </w:rPr>
        <w:t>BigQuery</w:t>
      </w:r>
      <w:proofErr w:type="spellEnd"/>
      <w:r w:rsidR="00286A70" w:rsidRPr="00286A70">
        <w:rPr>
          <w:rFonts w:ascii="Century" w:hAnsi="Century"/>
          <w:b/>
          <w:bCs/>
          <w:sz w:val="24"/>
          <w:szCs w:val="24"/>
        </w:rPr>
        <w:t xml:space="preserve"> to achieve high compression ratio and scan throughput.</w:t>
      </w:r>
    </w:p>
    <w:p w14:paraId="5BA3B98B" w14:textId="3382A673" w:rsidR="00286A70" w:rsidRDefault="00286A70" w:rsidP="002D722D">
      <w:pPr>
        <w:rPr>
          <w:rFonts w:ascii="Century" w:hAnsi="Century" w:hint="eastAsia"/>
          <w:b/>
          <w:bCs/>
          <w:sz w:val="24"/>
          <w:szCs w:val="24"/>
        </w:rPr>
      </w:pPr>
      <w:r w:rsidRPr="00286A70">
        <w:rPr>
          <w:rFonts w:ascii="Century" w:hAnsi="Century"/>
          <w:b/>
          <w:bCs/>
          <w:sz w:val="24"/>
          <w:szCs w:val="24"/>
        </w:rPr>
        <w:t xml:space="preserve">Capacitor enabled </w:t>
      </w:r>
      <w:proofErr w:type="spellStart"/>
      <w:r w:rsidRPr="00286A70">
        <w:rPr>
          <w:rFonts w:ascii="Century" w:hAnsi="Century"/>
          <w:b/>
          <w:bCs/>
          <w:sz w:val="24"/>
          <w:szCs w:val="24"/>
        </w:rPr>
        <w:t>BigQuery</w:t>
      </w:r>
      <w:proofErr w:type="spellEnd"/>
      <w:r w:rsidRPr="00286A70">
        <w:rPr>
          <w:rFonts w:ascii="Century" w:hAnsi="Century"/>
          <w:b/>
          <w:bCs/>
          <w:sz w:val="24"/>
          <w:szCs w:val="24"/>
        </w:rPr>
        <w:t xml:space="preserve"> to </w:t>
      </w:r>
      <w:r w:rsidRPr="00286A70">
        <w:rPr>
          <w:rFonts w:ascii="Century" w:hAnsi="Century"/>
          <w:b/>
          <w:bCs/>
          <w:color w:val="833C0B" w:themeColor="accent2" w:themeShade="80"/>
          <w:sz w:val="24"/>
          <w:szCs w:val="24"/>
        </w:rPr>
        <w:t>directly operate on compressed data</w:t>
      </w:r>
    </w:p>
    <w:p w14:paraId="15DFD990" w14:textId="39652310" w:rsidR="00EA17A1" w:rsidRPr="0089368F" w:rsidRDefault="0089368F" w:rsidP="0089368F">
      <w:pPr>
        <w:pStyle w:val="a3"/>
        <w:numPr>
          <w:ilvl w:val="0"/>
          <w:numId w:val="1"/>
        </w:numPr>
        <w:rPr>
          <w:rFonts w:ascii="Bodoni MT" w:hAnsi="Bodoni MT"/>
          <w:b/>
          <w:bCs/>
          <w:sz w:val="28"/>
          <w:szCs w:val="28"/>
        </w:rPr>
      </w:pPr>
      <w:proofErr w:type="spellStart"/>
      <w:r w:rsidRPr="0089368F">
        <w:rPr>
          <w:rFonts w:ascii="Bodoni MT" w:hAnsi="Bodoni MT"/>
          <w:b/>
          <w:bCs/>
          <w:sz w:val="28"/>
          <w:szCs w:val="28"/>
        </w:rPr>
        <w:t>BigQuery’s</w:t>
      </w:r>
      <w:proofErr w:type="spellEnd"/>
      <w:r w:rsidRPr="0089368F">
        <w:rPr>
          <w:rFonts w:ascii="Bodoni MT" w:hAnsi="Bodoni MT"/>
          <w:b/>
          <w:bCs/>
          <w:sz w:val="28"/>
          <w:szCs w:val="28"/>
        </w:rPr>
        <w:t xml:space="preserve"> </w:t>
      </w:r>
      <w:r w:rsidRPr="0089368F">
        <w:rPr>
          <w:rFonts w:ascii="Bodoni MT" w:hAnsi="Bodoni MT"/>
          <w:b/>
          <w:bCs/>
          <w:color w:val="C00000"/>
          <w:sz w:val="28"/>
          <w:szCs w:val="28"/>
        </w:rPr>
        <w:t>high scalability</w:t>
      </w:r>
      <w:r w:rsidRPr="0089368F">
        <w:rPr>
          <w:rFonts w:ascii="Bodoni MT" w:hAnsi="Bodoni MT"/>
          <w:b/>
          <w:bCs/>
          <w:sz w:val="28"/>
          <w:szCs w:val="28"/>
        </w:rPr>
        <w:t xml:space="preserve"> and </w:t>
      </w:r>
      <w:r w:rsidRPr="0089368F">
        <w:rPr>
          <w:rFonts w:ascii="Bodoni MT" w:hAnsi="Bodoni MT"/>
          <w:b/>
          <w:bCs/>
          <w:color w:val="C00000"/>
          <w:sz w:val="28"/>
          <w:szCs w:val="28"/>
        </w:rPr>
        <w:t>high availability</w:t>
      </w:r>
    </w:p>
    <w:p w14:paraId="77FEE5CA" w14:textId="5F129C24" w:rsidR="0089368F" w:rsidRDefault="0089368F" w:rsidP="0089368F">
      <w:pPr>
        <w:rPr>
          <w:rFonts w:ascii="Bodoni MT" w:hAnsi="Bodoni MT"/>
          <w:sz w:val="28"/>
          <w:szCs w:val="28"/>
        </w:rPr>
      </w:pPr>
      <w:r w:rsidRPr="0089368F">
        <w:rPr>
          <w:rFonts w:ascii="Bodoni MT" w:hAnsi="Bodoni MT"/>
          <w:b/>
          <w:bCs/>
          <w:sz w:val="28"/>
          <w:szCs w:val="28"/>
        </w:rPr>
        <w:t>Scalability:</w:t>
      </w:r>
      <w:r w:rsidRPr="0089368F">
        <w:rPr>
          <w:rFonts w:ascii="Bodoni MT" w:hAnsi="Bodoni MT"/>
          <w:sz w:val="28"/>
          <w:szCs w:val="28"/>
        </w:rPr>
        <w:t xml:space="preserve"> </w:t>
      </w:r>
      <w:proofErr w:type="spellStart"/>
      <w:r w:rsidRPr="0089368F">
        <w:rPr>
          <w:rFonts w:ascii="Bodoni MT" w:hAnsi="Bodoni MT"/>
          <w:sz w:val="28"/>
          <w:szCs w:val="28"/>
        </w:rPr>
        <w:t>BigQuery</w:t>
      </w:r>
      <w:proofErr w:type="spellEnd"/>
      <w:r w:rsidRPr="0089368F">
        <w:rPr>
          <w:rFonts w:ascii="Bodoni MT" w:hAnsi="Bodoni MT"/>
          <w:sz w:val="28"/>
          <w:szCs w:val="28"/>
        </w:rPr>
        <w:t xml:space="preserve"> relies on </w:t>
      </w:r>
      <w:r w:rsidRPr="0089368F">
        <w:rPr>
          <w:rFonts w:ascii="Bodoni MT" w:hAnsi="Bodoni MT"/>
          <w:color w:val="C00000"/>
          <w:sz w:val="28"/>
          <w:szCs w:val="28"/>
        </w:rPr>
        <w:t>massively parallel computing and a highly scalable and secure storage engine</w:t>
      </w:r>
      <w:r w:rsidRPr="0089368F">
        <w:rPr>
          <w:rFonts w:ascii="Bodoni MT" w:hAnsi="Bodoni MT"/>
          <w:sz w:val="28"/>
          <w:szCs w:val="28"/>
        </w:rPr>
        <w:t xml:space="preserve"> to offer users true scalability and consistent performance. A Complex software stack manages the entire infrastructure that runs into thousands of machines per region</w:t>
      </w:r>
    </w:p>
    <w:p w14:paraId="67FCEBF7" w14:textId="67D2D3A6" w:rsidR="00331708" w:rsidRPr="00331708" w:rsidRDefault="00331708" w:rsidP="0089368F">
      <w:pPr>
        <w:rPr>
          <w:rFonts w:ascii="Bodoni MT" w:hAnsi="Bodoni MT"/>
          <w:color w:val="833C0B" w:themeColor="accent2" w:themeShade="80"/>
          <w:sz w:val="28"/>
          <w:szCs w:val="28"/>
        </w:rPr>
      </w:pPr>
      <w:r w:rsidRPr="00331708">
        <w:rPr>
          <w:rFonts w:ascii="Bodoni MT" w:hAnsi="Bodoni MT"/>
          <w:b/>
          <w:bCs/>
          <w:sz w:val="28"/>
          <w:szCs w:val="28"/>
        </w:rPr>
        <w:t>Availability:</w:t>
      </w:r>
      <w:r>
        <w:rPr>
          <w:rFonts w:ascii="Bodoni MT" w:hAnsi="Bodoni MT"/>
          <w:sz w:val="28"/>
          <w:szCs w:val="28"/>
        </w:rPr>
        <w:t xml:space="preserve"> Due to </w:t>
      </w:r>
      <w:r w:rsidRPr="00331708">
        <w:rPr>
          <w:rFonts w:ascii="Bodoni MT" w:hAnsi="Bodoni MT"/>
          <w:color w:val="C00000"/>
          <w:sz w:val="28"/>
          <w:szCs w:val="28"/>
        </w:rPr>
        <w:t>the use of the Colossus system</w:t>
      </w:r>
      <w:r>
        <w:rPr>
          <w:rFonts w:ascii="Bodoni MT" w:hAnsi="Bodoni MT"/>
          <w:sz w:val="28"/>
          <w:szCs w:val="28"/>
        </w:rPr>
        <w:t xml:space="preserve">, </w:t>
      </w:r>
      <w:proofErr w:type="spellStart"/>
      <w:r>
        <w:rPr>
          <w:rFonts w:ascii="Bodoni MT" w:hAnsi="Bodoni MT"/>
          <w:sz w:val="28"/>
          <w:szCs w:val="28"/>
        </w:rPr>
        <w:t>BigQuery</w:t>
      </w:r>
      <w:proofErr w:type="spellEnd"/>
      <w:r>
        <w:rPr>
          <w:rFonts w:ascii="Bodoni MT" w:hAnsi="Bodoni MT"/>
          <w:sz w:val="28"/>
          <w:szCs w:val="28"/>
        </w:rPr>
        <w:t xml:space="preserve"> doesn’t have to worry about the crash problem for </w:t>
      </w:r>
      <w:r w:rsidRPr="00331708">
        <w:rPr>
          <w:rFonts w:ascii="Bodoni MT" w:hAnsi="Bodoni MT"/>
          <w:color w:val="833C0B" w:themeColor="accent2" w:themeShade="80"/>
          <w:sz w:val="28"/>
          <w:szCs w:val="28"/>
        </w:rPr>
        <w:t>its ability to handle replication, recovery, and distributed management</w:t>
      </w:r>
    </w:p>
    <w:sectPr w:rsidR="00331708" w:rsidRPr="00331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F7F70"/>
    <w:multiLevelType w:val="hybridMultilevel"/>
    <w:tmpl w:val="4B4AC14A"/>
    <w:lvl w:ilvl="0" w:tplc="5380B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14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2D"/>
    <w:rsid w:val="00286A70"/>
    <w:rsid w:val="002A41A5"/>
    <w:rsid w:val="002C6F1F"/>
    <w:rsid w:val="002D722D"/>
    <w:rsid w:val="00331708"/>
    <w:rsid w:val="003753F6"/>
    <w:rsid w:val="003C1EE7"/>
    <w:rsid w:val="0045187B"/>
    <w:rsid w:val="004854CA"/>
    <w:rsid w:val="004B38CC"/>
    <w:rsid w:val="007E45E3"/>
    <w:rsid w:val="00854858"/>
    <w:rsid w:val="0089368F"/>
    <w:rsid w:val="00E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8DC5"/>
  <w15:chartTrackingRefBased/>
  <w15:docId w15:val="{7691BFA3-4D0F-4D23-8955-A3110F42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Xiang</dc:creator>
  <cp:keywords/>
  <dc:description/>
  <cp:lastModifiedBy>ZhiXian Xiang</cp:lastModifiedBy>
  <cp:revision>6</cp:revision>
  <dcterms:created xsi:type="dcterms:W3CDTF">2022-08-01T13:05:00Z</dcterms:created>
  <dcterms:modified xsi:type="dcterms:W3CDTF">2022-08-02T00:18:00Z</dcterms:modified>
</cp:coreProperties>
</file>