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ReadingPower 유형편기본(2017) - Unit 22 Example, 1~3</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 xml:space="preserve">Q. 다음 글의 밑줄 친 부분 중, 어법 상  </w:t>
            </w:r>
            <w:r>
              <w:rPr>
                <w:rFonts w:ascii="Malgun Gothic"/>
                <w:b/>
                <w:i w:val="false"/>
                <w:color w:val="000000"/>
                <w:sz w:val="18"/>
                <w:u w:val="single"/>
              </w:rPr>
              <w:t>틀린</w:t>
            </w:r>
            <w:r>
              <w:rPr>
                <w:rFonts w:ascii="Malgun Gothic"/>
                <w:b/>
                <w:i w:val="false"/>
                <w:color w:val="000000"/>
                <w:sz w:val="18"/>
              </w:rPr>
              <w:t xml:space="preserve"> 것을 모두 고르시오.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틀린어법(문제지)</w:t>
            </w:r>
          </w:p>
        </w:tc>
      </w:tr>
    </w:tbl>
    <w:tbl>
      <w:tblPr>
        <w:tblW w:w="0" w:type="auto"/>
        <w:tblCellSpacing w:w="0" w:type="dxa"/>
        <w:tblBorders>
          <w:top w:val="none"/>
          <w:left w:val="none"/>
          <w:bottom w:val="none"/>
          <w:right w:val="none"/>
          <w:insideH w:val="none"/>
          <w:insideV w:val="none"/>
        </w:tblBorders>
      </w:tblPr>
      <w:tblGrid>
        <w:gridCol w:w="7196"/>
        <w:gridCol w:w="7204"/>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Chapter 06. 통합적 이해 - 22 장문 (2)</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 p156-Example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Families don't grow ①</w:t>
            </w:r>
            <w:r>
              <w:rPr>
                <w:rFonts w:ascii="Malgun Gothic"/>
                <w:b/>
                <w:i w:val="false"/>
                <w:color w:val="000000"/>
                <w:sz w:val="20"/>
                <w:u w:val="single"/>
              </w:rPr>
              <w:t>strong</w:t>
            </w:r>
            <w:r>
              <w:rPr>
                <w:rFonts w:ascii="Malgun Gothic"/>
                <w:b w:val="false"/>
                <w:i w:val="false"/>
                <w:color w:val="000000"/>
                <w:sz w:val="20"/>
              </w:rPr>
              <w:t xml:space="preserve"> unless parents invest precious time in them. In New Man, Gary Oliver writes about a difficult decision made by professional baseball player Tim Burke concerning his family. From the time Tim can first remember, his dream was to be a professional baseball player. Through years of hard work he achieved that goal. While he was a successful pitcher for the Montreal Expos, he and his wife wanted to start a family but discovered ②</w:t>
            </w:r>
            <w:r>
              <w:rPr>
                <w:rFonts w:ascii="Malgun Gothic"/>
                <w:b/>
                <w:i w:val="false"/>
                <w:color w:val="000000"/>
                <w:sz w:val="20"/>
                <w:u w:val="single"/>
              </w:rPr>
              <w:t>that</w:t>
            </w:r>
            <w:r>
              <w:rPr>
                <w:rFonts w:ascii="Malgun Gothic"/>
                <w:b w:val="false"/>
                <w:i w:val="false"/>
                <w:color w:val="000000"/>
                <w:sz w:val="20"/>
              </w:rPr>
              <w:t xml:space="preserve"> they were unable to have children. After much thought, they decided to adopt four special-needs international children. This led to one of the most difficult decisions of Tim's life. He discovered that his life on the road conflicted with his ability to be a quality husband and dad. Over time, it became clear that he couldn't do a good job at both. After more thought, he made ③</w:t>
            </w:r>
            <w:r>
              <w:rPr>
                <w:rFonts w:ascii="Malgun Gothic"/>
                <w:b/>
                <w:i w:val="false"/>
                <w:color w:val="000000"/>
                <w:sz w:val="20"/>
                <w:u w:val="single"/>
              </w:rPr>
              <w:t>how</w:t>
            </w:r>
            <w:r>
              <w:rPr>
                <w:rFonts w:ascii="Malgun Gothic"/>
                <w:b w:val="false"/>
                <w:i w:val="false"/>
                <w:color w:val="000000"/>
                <w:sz w:val="20"/>
              </w:rPr>
              <w:t xml:space="preserve"> many considered an unbelievable decision: he decided to give up professional baseball. When Tim left the stadium for the last time, a reporter stopped him. And then he asked why he ④</w:t>
            </w:r>
            <w:r>
              <w:rPr>
                <w:rFonts w:ascii="Malgun Gothic"/>
                <w:b/>
                <w:i w:val="false"/>
                <w:color w:val="000000"/>
                <w:sz w:val="20"/>
                <w:u w:val="single"/>
              </w:rPr>
              <w:t>was retiring</w:t>
            </w:r>
            <w:r>
              <w:rPr>
                <w:rFonts w:ascii="Malgun Gothic"/>
                <w:b w:val="false"/>
                <w:i w:val="false"/>
                <w:color w:val="000000"/>
                <w:sz w:val="20"/>
              </w:rPr>
              <w:t>. "Baseball is going to do just fine without me," he said to the reporter. "It's not going to miss a beat. But I'm the only father my children have and I'm the only husband my wife has. And they need me a lot more than baseball ⑤</w:t>
            </w:r>
            <w:r>
              <w:rPr>
                <w:rFonts w:ascii="Malgun Gothic"/>
                <w:b/>
                <w:i w:val="false"/>
                <w:color w:val="000000"/>
                <w:sz w:val="20"/>
                <w:u w:val="single"/>
              </w:rPr>
              <w:t>does</w:t>
            </w:r>
            <w:r>
              <w:rPr>
                <w:rFonts w:ascii="Malgun Gothic"/>
                <w:b w:val="false"/>
                <w:i w:val="false"/>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2. p158-no.1~3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Mark Robinson drove to a jewelry store with his wife to pick up her engagement ring, which ①</w:t>
            </w:r>
            <w:r>
              <w:rPr>
                <w:rFonts w:ascii="Malgun Gothic"/>
                <w:b/>
                <w:i w:val="false"/>
                <w:color w:val="000000"/>
                <w:sz w:val="20"/>
                <w:u w:val="single"/>
              </w:rPr>
              <w:t>had been repaired</w:t>
            </w:r>
            <w:r>
              <w:rPr>
                <w:rFonts w:ascii="Malgun Gothic"/>
                <w:b w:val="false"/>
                <w:i w:val="false"/>
                <w:color w:val="000000"/>
                <w:sz w:val="20"/>
              </w:rPr>
              <w:t>. The store was in a fairly tough area of Los Angeles. It was hard to find a parking space relatively close to the store. Mark saw someone ②</w:t>
            </w:r>
            <w:r>
              <w:rPr>
                <w:rFonts w:ascii="Malgun Gothic"/>
                <w:b/>
                <w:i w:val="false"/>
                <w:color w:val="000000"/>
                <w:sz w:val="20"/>
                <w:u w:val="single"/>
              </w:rPr>
              <w:t>walking</w:t>
            </w:r>
            <w:r>
              <w:rPr>
                <w:rFonts w:ascii="Malgun Gothic"/>
                <w:b w:val="false"/>
                <w:i w:val="false"/>
                <w:color w:val="000000"/>
                <w:sz w:val="20"/>
              </w:rPr>
              <w:t xml:space="preserve"> toward a parked car. So Mark pulled ahead of the car, patiently waiting for the parked car to leave. After what seemed like an eternity, the parked car left, pulling around Mark waiting to back in. As he started to back in, another car came up from behind and pulled into the space. Inside were two tough-looking guys. Mark decided to negotiate the situation. His wife was ③</w:t>
            </w:r>
            <w:r>
              <w:rPr>
                <w:rFonts w:ascii="Malgun Gothic"/>
                <w:b/>
                <w:i w:val="false"/>
                <w:color w:val="000000"/>
                <w:sz w:val="20"/>
                <w:u w:val="single"/>
              </w:rPr>
              <w:t>horrifying</w:t>
            </w:r>
            <w:r>
              <w:rPr>
                <w:rFonts w:ascii="Malgun Gothic"/>
                <w:b w:val="false"/>
                <w:i w:val="false"/>
                <w:color w:val="000000"/>
                <w:sz w:val="20"/>
              </w:rPr>
              <w:t>. "My wife wanted me ④</w:t>
            </w:r>
            <w:r>
              <w:rPr>
                <w:rFonts w:ascii="Malgun Gothic"/>
                <w:b/>
                <w:i w:val="false"/>
                <w:color w:val="000000"/>
                <w:sz w:val="20"/>
                <w:u w:val="single"/>
              </w:rPr>
              <w:t>to drop</w:t>
            </w:r>
            <w:r>
              <w:rPr>
                <w:rFonts w:ascii="Malgun Gothic"/>
                <w:b w:val="false"/>
                <w:i w:val="false"/>
                <w:color w:val="000000"/>
                <w:sz w:val="20"/>
              </w:rPr>
              <w:t xml:space="preserve"> the matter," Mark said. "I, on the other hand, focused on the other driver. Maybe he didn't see me. Maybe this was negotiable." Calmly, Mark got out of the car and walked over to the two tough guys. He went to the driver's side window, smiled, and waved. "Hi!" he said. After a few seconds, the driver rolled down the window. "Yeah?" he said. Mark spoke to him like they were acquaintances. Mark said, "You probably didn't see me patiently waiting for the space. But I've been here for a long time. Would you allow me to have the space?" He gestured to his wife. "I was hoping not to look bad in front of my wife," he said. "It's up to you. But I appreciate anything you might do." The two guys looked at each other and then at this guy. Clearly, he wasn't a threat. He accused them of nothing. Moreover, he gave them a chance to be generous. "Okay man, we're cool with that," one said. Mark shook the driver's hand. The driver then started his car and pulled away. Surprised? Well, Mark had given them a big emotional payment. One that the guys could tell their friends about─how they helped some guy ⑤</w:t>
            </w:r>
            <w:r>
              <w:rPr>
                <w:rFonts w:ascii="Malgun Gothic"/>
                <w:b/>
                <w:i w:val="false"/>
                <w:color w:val="000000"/>
                <w:sz w:val="20"/>
                <w:u w:val="single"/>
              </w:rPr>
              <w:t>not look</w:t>
            </w:r>
            <w:r>
              <w:rPr>
                <w:rFonts w:ascii="Malgun Gothic"/>
                <w:b w:val="false"/>
                <w:i w:val="false"/>
                <w:color w:val="000000"/>
                <w:sz w:val="20"/>
              </w:rPr>
              <w:t xml:space="preserve"> bad in front of his wife. </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