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504"/>
        <w:gridCol w:w="27"/>
        <w:gridCol w:w="1496"/>
      </w:tblGrid>
      <w:tr w:rsidR="00DA42EF" w14:paraId="2242800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C952F41" w14:textId="77777777" w:rsidR="00DA42EF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고1_2025_03월(서울시) - 읽기영역(18~45번)</w:t>
            </w:r>
          </w:p>
        </w:tc>
      </w:tr>
      <w:tr w:rsidR="00DA42EF" w14:paraId="3987DD2D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6C36FF02" w14:textId="77777777" w:rsidR="00DA42EF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[   ] 안에 문맥 상 알맞은 어휘를 넣으시오.</w:t>
            </w:r>
          </w:p>
        </w:tc>
        <w:tc>
          <w:tcPr>
            <w:tcW w:w="1440" w:type="dxa"/>
            <w:gridSpan w:val="2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4E1E7D7" w14:textId="77777777" w:rsidR="00DA42EF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빈칸어휘(해설지)</w:t>
            </w:r>
          </w:p>
        </w:tc>
      </w:tr>
      <w:tr w:rsidR="00DA42EF" w14:paraId="35476F3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C3CD86C" w14:textId="77777777" w:rsidR="00DA42EF" w:rsidRDefault="00DA42EF"/>
        </w:tc>
      </w:tr>
      <w:tr w:rsidR="00DA42EF" w14:paraId="732008B6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1083665B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  <w:tc>
          <w:tcPr>
            <w:tcW w:w="1397" w:type="dxa"/>
            <w:vAlign w:val="center"/>
          </w:tcPr>
          <w:p w14:paraId="1BFA79D1" w14:textId="77777777" w:rsidR="00DA42EF" w:rsidRDefault="00DA42EF"/>
        </w:tc>
      </w:tr>
      <w:tr w:rsidR="00DA42EF" w14:paraId="3E454E36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EFB1A6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Improving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gestural communication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involves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more than just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knowing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to nod or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shake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hands.</w:t>
            </w:r>
          </w:p>
        </w:tc>
        <w:tc>
          <w:tcPr>
            <w:tcW w:w="1397" w:type="dxa"/>
          </w:tcPr>
          <w:p w14:paraId="723033EF" w14:textId="77777777" w:rsidR="00DA42EF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몸짓을 사용하는 의사소통을 개선하는 것은 단순히 고개를 끄덕이거나 악수를 해야 할 때를 아는 것 이상을 포함한다.</w:t>
            </w:r>
          </w:p>
        </w:tc>
      </w:tr>
      <w:tr w:rsidR="00DA42EF" w14:paraId="6C05612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3D6472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about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gestures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complement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spoken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messages,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adding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layers of meaning to your words.</w:t>
            </w:r>
          </w:p>
        </w:tc>
        <w:tc>
          <w:tcPr>
            <w:tcW w:w="1397" w:type="dxa"/>
          </w:tcPr>
          <w:p w14:paraId="4E74A5B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여러분의 말로 전하는 메시지를 보완하기 위해 여러분의 말에 여러 겹의 의미를 더하면서 몸짓을 사용하는 것에 대한 것이다.</w:t>
            </w:r>
          </w:p>
        </w:tc>
      </w:tr>
      <w:tr w:rsidR="00DA42EF" w14:paraId="6C22FCB1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56DC81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Open-handed gestures, for example, can indicate honesty,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creating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atmosphere of trust.</w:t>
            </w:r>
          </w:p>
        </w:tc>
        <w:tc>
          <w:tcPr>
            <w:tcW w:w="1397" w:type="dxa"/>
          </w:tcPr>
          <w:p w14:paraId="7FA15AB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 손바닥을 보이는 동작은 정직함을 나타내어 신뢰의 분위기를 만든다.</w:t>
            </w:r>
          </w:p>
        </w:tc>
      </w:tr>
      <w:tr w:rsidR="00DA42EF" w14:paraId="4554B5B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545120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invite openness and collaboration when you speak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with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palms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facing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up.</w:t>
            </w:r>
          </w:p>
        </w:tc>
        <w:tc>
          <w:tcPr>
            <w:tcW w:w="1397" w:type="dxa"/>
          </w:tcPr>
          <w:p w14:paraId="15D2716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손바닥을 위로 향한 채로 이야기할 때 여러분은 개방성과 협력을 끌어낸다.</w:t>
            </w:r>
          </w:p>
        </w:tc>
      </w:tr>
      <w:tr w:rsidR="00DA42EF" w14:paraId="70CE185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DCAE8C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simple yet powerful gesture can make others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feel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comfortable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willing to engage in conversation.</w:t>
            </w:r>
          </w:p>
        </w:tc>
        <w:tc>
          <w:tcPr>
            <w:tcW w:w="1397" w:type="dxa"/>
          </w:tcPr>
          <w:p w14:paraId="4C51950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 간단하지만 강력한 몸짓은 상대방이 더 편안함을 느끼고 대화에 더 기꺼이 참여하고 싶도록 만들 수 있다.</w:t>
            </w:r>
          </w:p>
        </w:tc>
      </w:tr>
      <w:tr w:rsidR="00DA42EF" w14:paraId="5CD389B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D8968D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careful of the trap of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overgesturing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0B87339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 과도한 몸짓의 함정에 주의하라.</w:t>
            </w:r>
          </w:p>
        </w:tc>
      </w:tr>
      <w:tr w:rsidR="00DA42EF" w14:paraId="1F61F41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A56109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Too many hand movements can distract from your message,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drawing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attention away from your words.</w:t>
            </w:r>
          </w:p>
        </w:tc>
        <w:tc>
          <w:tcPr>
            <w:tcW w:w="1397" w:type="dxa"/>
          </w:tcPr>
          <w:p w14:paraId="12C80B3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너무 많은 손동작은 여러분의 말로부터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(사람들의) 관심을 돌리게 해서 (그들을) 여러분의 메시지에 집중이 안되게 한다.</w:t>
            </w:r>
          </w:p>
        </w:tc>
      </w:tr>
      <w:tr w:rsidR="00DA42EF" w14:paraId="07672AF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BDE3DC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lastRenderedPageBreak/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Imagine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speaker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whose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hands move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quickly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like birds, their message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lost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chaos of their gestures.</w:t>
            </w:r>
          </w:p>
        </w:tc>
        <w:tc>
          <w:tcPr>
            <w:tcW w:w="1397" w:type="dxa"/>
          </w:tcPr>
          <w:p w14:paraId="67F399F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손이 마치 새처럼 빠르게 움직여서 자신의 메시지가 몸짓의 혼돈 속에 사라져 버린 발표자를 상상해 보라.</w:t>
            </w:r>
          </w:p>
        </w:tc>
      </w:tr>
      <w:tr w:rsidR="00DA42EF" w14:paraId="7FA48B75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BE83E7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Balance is key.</w:t>
            </w:r>
          </w:p>
        </w:tc>
        <w:tc>
          <w:tcPr>
            <w:tcW w:w="1397" w:type="dxa"/>
          </w:tcPr>
          <w:p w14:paraId="37B0406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균형이 핵심이다.</w:t>
            </w:r>
          </w:p>
        </w:tc>
      </w:tr>
      <w:tr w:rsidR="00DA42EF" w14:paraId="364014A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686FCF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Your gestures should highlight your words, not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overshadow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them.</w:t>
            </w:r>
          </w:p>
        </w:tc>
        <w:tc>
          <w:tcPr>
            <w:tcW w:w="1397" w:type="dxa"/>
          </w:tcPr>
          <w:p w14:paraId="63A46EE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여러분의 몸짓은 여러분의 말을 강조해야지, 말을 가려서는 안 된다.</w:t>
            </w:r>
          </w:p>
        </w:tc>
      </w:tr>
      <w:tr w:rsidR="00DA42EF" w14:paraId="3DF31EB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363FD24" w14:textId="77777777" w:rsidR="00DA42EF" w:rsidRDefault="00DA42EF"/>
        </w:tc>
      </w:tr>
      <w:tr w:rsidR="00DA42EF" w14:paraId="58231240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32EDA3F3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  <w:tc>
          <w:tcPr>
            <w:tcW w:w="1397" w:type="dxa"/>
            <w:vAlign w:val="center"/>
          </w:tcPr>
          <w:p w14:paraId="61B782D5" w14:textId="77777777" w:rsidR="00DA42EF" w:rsidRDefault="00DA42EF"/>
        </w:tc>
      </w:tr>
      <w:tr w:rsidR="00DA42EF" w14:paraId="271F8B33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47FF82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Assuming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gene editing in humans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proves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be safe and effective, it might seem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logical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even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preferable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correct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disease-causing mutations at the earliest possible stage of life, before harmful genes begin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causing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serious problems.</w:t>
            </w:r>
          </w:p>
        </w:tc>
        <w:tc>
          <w:tcPr>
            <w:tcW w:w="1397" w:type="dxa"/>
          </w:tcPr>
          <w:p w14:paraId="4C60581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인간 유전자 편집이 안전하고 효과적이라고 입증된다고 가정한다면, 해로운 유전자가 심각한 문제를 일으키기 '전에' 생애의 가능한 한 가장 이른 단계에서 질병을 유발하는 돌연변이를 교정하는 것이 합리적이고, 심지어 바람직해 보일 수도 있다.</w:t>
            </w:r>
          </w:p>
        </w:tc>
      </w:tr>
      <w:tr w:rsidR="00DA42EF" w14:paraId="0D4A1BF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02BE32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Yet once it becomes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possible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transform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embryo's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mutated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genes into "normal" ones, there will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certainly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 temptations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upgrade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normal genes to superior versions.</w:t>
            </w:r>
          </w:p>
        </w:tc>
        <w:tc>
          <w:tcPr>
            <w:tcW w:w="1397" w:type="dxa"/>
          </w:tcPr>
          <w:p w14:paraId="2EB5BE1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하지만 일단 배아의 돌연변이가 된 유전자를 '정상적인' 유전자로 변형하는 것이 가능해지면, 정상적인 유전자를 더 우수한 버전으로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업그레이드하려는 유혹이 분명히 있을 것이다.</w:t>
            </w:r>
          </w:p>
        </w:tc>
      </w:tr>
      <w:tr w:rsidR="00DA42EF" w14:paraId="210A7ED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F1F05D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Should we begin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editing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genes in unborn children to lower their lifetime risk of heart disease or cancer?</w:t>
            </w:r>
          </w:p>
        </w:tc>
        <w:tc>
          <w:tcPr>
            <w:tcW w:w="1397" w:type="dxa"/>
          </w:tcPr>
          <w:p w14:paraId="14306E7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심장병이나 암과 같은 질병에 대한 평생 위험을 낮추기 위해 태어나지 않은 아이들의 유전자를 편집하는 것을 시작해야 할까?</w:t>
            </w:r>
          </w:p>
        </w:tc>
      </w:tr>
      <w:tr w:rsidR="00DA42EF" w14:paraId="2026BD8B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AB1772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What about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giving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unborn children beneficial features, like greater strength and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increased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mental abilities, or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changing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physical characteristics, like eye and hair color?</w:t>
            </w:r>
          </w:p>
        </w:tc>
        <w:tc>
          <w:tcPr>
            <w:tcW w:w="1397" w:type="dxa"/>
          </w:tcPr>
          <w:p w14:paraId="75357DC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더 강한 체력이나 향상된 인지 능력 같은 유익한 특성을 태어나지 않은 아이들에게 부여하거나 또는 눈이나 머리카락 색 같은 신체적 특징을 바꾸는 것은 어떨까?</w:t>
            </w:r>
          </w:p>
        </w:tc>
      </w:tr>
      <w:tr w:rsidR="00DA42EF" w14:paraId="72FEF83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942423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pursuit for perfection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seems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almost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natural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human nature, but if we start down this slippery slope, we may not like where we end up.</w:t>
            </w:r>
          </w:p>
        </w:tc>
        <w:tc>
          <w:tcPr>
            <w:tcW w:w="1397" w:type="dxa"/>
          </w:tcPr>
          <w:p w14:paraId="4DF2B46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완벽에 대한 추구는 인간의 본성에 거의 자연스러워 보이지만, 만약 우리가 이 미끄러운 경사 길을 내려가기 시작한다면, 우리는 결국 놓일 곳이 마음에 들지 않을 수도 있다.</w:t>
            </w:r>
          </w:p>
        </w:tc>
      </w:tr>
      <w:tr w:rsidR="00DA42EF" w14:paraId="3933F7DA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3A85C71A" w14:textId="77777777" w:rsidR="00DA42EF" w:rsidRDefault="00DA42EF"/>
        </w:tc>
      </w:tr>
      <w:tr w:rsidR="00DA42EF" w14:paraId="57106525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19B84402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  <w:tc>
          <w:tcPr>
            <w:tcW w:w="1397" w:type="dxa"/>
            <w:vAlign w:val="center"/>
          </w:tcPr>
          <w:p w14:paraId="4D15C416" w14:textId="77777777" w:rsidR="00DA42EF" w:rsidRDefault="00DA42EF"/>
        </w:tc>
      </w:tr>
      <w:tr w:rsidR="00DA42EF" w14:paraId="483FB361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B051E8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science we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grade school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collection of certainties about the natural world ─ the earth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goes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around the sun, DNA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carries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information of an organism, and so on.</w:t>
            </w:r>
          </w:p>
        </w:tc>
        <w:tc>
          <w:tcPr>
            <w:tcW w:w="1397" w:type="dxa"/>
          </w:tcPr>
          <w:p w14:paraId="7E70CB9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초등학교에서 배우는 과학은 자연계에 대한 확실함의 모음인데, 즉 지구는 태양 주위를 돌고, DNA는 유기체의 정보를 담고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있다는 것 등이다.</w:t>
            </w:r>
          </w:p>
        </w:tc>
      </w:tr>
      <w:tr w:rsidR="00DA42EF" w14:paraId="64959F4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ED1616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Only when you start to learn the practice of science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you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realize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each of these "facts"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hard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won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a succession of logical inferences based upon many observations or experiments.</w:t>
            </w:r>
          </w:p>
        </w:tc>
        <w:tc>
          <w:tcPr>
            <w:tcW w:w="1397" w:type="dxa"/>
          </w:tcPr>
          <w:p w14:paraId="5191E1F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과학의 실제를 배우기 시작할 때만, 이러한 각각의 '사실'이 많은 관찰이나 실험을 바탕으로 한 연속적인 논리적 추론을 통해 어렵게 얻어졌다고 깨닫게 된다.</w:t>
            </w:r>
          </w:p>
        </w:tc>
      </w:tr>
      <w:tr w:rsidR="00DA42EF" w14:paraId="7E63885F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B0B967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process of science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less about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collecting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pieces of knowledge than it is about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reducing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uncertainties in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we know.</w:t>
            </w:r>
          </w:p>
        </w:tc>
        <w:tc>
          <w:tcPr>
            <w:tcW w:w="1397" w:type="dxa"/>
          </w:tcPr>
          <w:p w14:paraId="66985E3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과학의 과정은 지식의 조각을 모으는 것보다는 우리가 알고 있는 것에서 불확실함을 줄이는 것에 대한 것이다.</w:t>
            </w:r>
          </w:p>
        </w:tc>
      </w:tr>
      <w:tr w:rsidR="00DA42EF" w14:paraId="741E1A5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B73924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Our uncertainties can be greater or lesser for any given piece of knowledge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depending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upon where we are in that process ─ today we are quite certain of how an apple will fall from a tree, but our understanding of the turbulent fluid flow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remains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work in progress after more than a century of effort.</w:t>
            </w:r>
          </w:p>
        </w:tc>
        <w:tc>
          <w:tcPr>
            <w:tcW w:w="1397" w:type="dxa"/>
          </w:tcPr>
          <w:p w14:paraId="2BBFB20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 과정에서 우리가 지금 있는 곳에 따라 주어진 어떤 지식의 조각에 대해서 우리의 불확실함이 더 크거나 더 적을 수 있는데, 즉 오늘날 우리는 사과가 나무에서 어떻게 떨어질지 꽤 확신하지만, 난류 유동에 대한 우리의 이해는 한 세기가 넘는 노력 후에도 여전히 진행 중인 연구로 남아 있다.</w:t>
            </w:r>
          </w:p>
        </w:tc>
      </w:tr>
      <w:tr w:rsidR="00DA42EF" w14:paraId="0020C49C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1E4C32F" w14:textId="77777777" w:rsidR="00DA42EF" w:rsidRDefault="00DA42EF"/>
        </w:tc>
      </w:tr>
      <w:tr w:rsidR="00DA42EF" w14:paraId="42121D10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042342AF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  <w:tc>
          <w:tcPr>
            <w:tcW w:w="1397" w:type="dxa"/>
            <w:vAlign w:val="center"/>
          </w:tcPr>
          <w:p w14:paraId="57C1D4EB" w14:textId="77777777" w:rsidR="00DA42EF" w:rsidRDefault="00DA42EF"/>
        </w:tc>
      </w:tr>
      <w:tr w:rsidR="00DA42EF" w14:paraId="16893A3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BF1D2C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is a wealth of evidence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parents, teachers, supervisors, and coaches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perceived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involved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people feel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happier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more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motivated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172F8EE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부모, 교사, 상사, 그리고 코치가 관여되어 있고 배려한다고 여겨질 때,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사람들은 더 행복하고 더 동기가 부여된다는 수많은 증거가 있다.</w:t>
            </w:r>
          </w:p>
        </w:tc>
      </w:tr>
      <w:tr w:rsidR="00DA42EF" w14:paraId="31FCA3FB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98BEA3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And it is not just those people with power ─ we need to feel valued and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respected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by peers and coworkers.</w:t>
            </w:r>
          </w:p>
        </w:tc>
        <w:tc>
          <w:tcPr>
            <w:tcW w:w="1397" w:type="dxa"/>
          </w:tcPr>
          <w:p w14:paraId="77A5E2D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그것이 단지 권력을 가진 사람들만은 아닌데, 즉 우리는 또래와 직장 동료들에게서도 소중히 여겨지고 존중받는다는 느낌을 받을 필요가 있다.</w:t>
            </w:r>
          </w:p>
        </w:tc>
      </w:tr>
      <w:tr w:rsidR="00DA42EF" w14:paraId="74B9760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42BA57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Thus, when the need for relatedness </w:t>
            </w:r>
            <w:r>
              <w:rPr>
                <w:rFonts w:ascii="맑은 고딕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met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motivation and internalization </w:t>
            </w:r>
            <w:r>
              <w:rPr>
                <w:rFonts w:ascii="맑은 고딕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fueled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provided </w:t>
            </w:r>
            <w:r>
              <w:rPr>
                <w:rFonts w:ascii="맑은 고딕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support for autonomy and competence </w:t>
            </w:r>
            <w:r>
              <w:rPr>
                <w:rFonts w:ascii="맑은 고딕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also there.</w:t>
            </w:r>
          </w:p>
        </w:tc>
        <w:tc>
          <w:tcPr>
            <w:tcW w:w="1397" w:type="dxa"/>
          </w:tcPr>
          <w:p w14:paraId="59783C9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관계성에 대한 욕구가 충족될 때, 그리고 자율성과 유능함에 대한 지원 또한 제공된다면, 동기와 내면화는 자극된다.</w:t>
            </w:r>
          </w:p>
        </w:tc>
      </w:tr>
      <w:tr w:rsidR="00DA42EF" w14:paraId="1E22AD3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9F29A9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we are trying </w:t>
            </w:r>
            <w:r>
              <w:rPr>
                <w:rFonts w:ascii="맑은 고딕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motivate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others, a </w:t>
            </w:r>
            <w:r>
              <w:rPr>
                <w:rFonts w:ascii="맑은 고딕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relationship is a crucial basis </w:t>
            </w:r>
            <w:r>
              <w:rPr>
                <w:rFonts w:ascii="맑은 고딕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from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begin.</w:t>
            </w:r>
          </w:p>
        </w:tc>
        <w:tc>
          <w:tcPr>
            <w:tcW w:w="1397" w:type="dxa"/>
          </w:tcPr>
          <w:p w14:paraId="3B21E38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우리가 다른 사람들에게 동기를 부여하려고 한다면, 배려하는 관계는 그곳에서 시작할 수 있는 중요한 기반이 된다.</w:t>
            </w:r>
          </w:p>
        </w:tc>
      </w:tr>
      <w:tr w:rsidR="00DA42EF" w14:paraId="090FF14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35C553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we are trying </w:t>
            </w:r>
            <w:r>
              <w:rPr>
                <w:rFonts w:ascii="맑은 고딕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motivate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ourselves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enhance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sense of connectedness to others can be crucial to long-term persistence.</w:t>
            </w:r>
          </w:p>
        </w:tc>
        <w:tc>
          <w:tcPr>
            <w:tcW w:w="1397" w:type="dxa"/>
          </w:tcPr>
          <w:p w14:paraId="783E4CA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우리가 스스로 동기를 부여하려고 할 때, 타인과의 유대감을 강화하기 위한 일을 하는 것은 장기적인 지속에 중요할 수 있다.</w:t>
            </w:r>
          </w:p>
        </w:tc>
      </w:tr>
      <w:tr w:rsidR="00DA42EF" w14:paraId="549CBFF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3A6CF7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 </w:t>
            </w:r>
            <w:r>
              <w:rPr>
                <w:rFonts w:ascii="맑은 고딕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exercise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a friend, </w:t>
            </w:r>
            <w:r>
              <w:rPr>
                <w:rFonts w:ascii="맑은 고딕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call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someone when you have a difficult decision </w:t>
            </w:r>
            <w:r>
              <w:rPr>
                <w:rFonts w:ascii="맑은 고딕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there as a support for others as they take on challenges.</w:t>
            </w:r>
          </w:p>
        </w:tc>
        <w:tc>
          <w:tcPr>
            <w:tcW w:w="1397" w:type="dxa"/>
          </w:tcPr>
          <w:p w14:paraId="71729A7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그러니 친구와 함께 운동하라, 당신이 어려운 결정을 내려야 할 때 누군가에게 전화하라, 그리고 다른 사람들이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도전에 맞설 때 그들을 위한 버팀목으로 그곳에 있어라.</w:t>
            </w:r>
          </w:p>
        </w:tc>
      </w:tr>
      <w:tr w:rsidR="00DA42EF" w14:paraId="677C98D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C7C4C02" w14:textId="77777777" w:rsidR="00DA42EF" w:rsidRDefault="00DA42EF"/>
        </w:tc>
      </w:tr>
      <w:tr w:rsidR="00DA42EF" w14:paraId="5016CF7E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31FFEE62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  <w:tc>
          <w:tcPr>
            <w:tcW w:w="1397" w:type="dxa"/>
            <w:vAlign w:val="center"/>
          </w:tcPr>
          <w:p w14:paraId="4268F89F" w14:textId="77777777" w:rsidR="00DA42EF" w:rsidRDefault="00DA42EF"/>
        </w:tc>
      </w:tr>
      <w:tr w:rsidR="00DA42EF" w14:paraId="7A46C25F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622E58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Modern brain-scanning techniques such as fMRI (functional Magnetic Resonance Imaging) </w:t>
            </w:r>
            <w:r>
              <w:rPr>
                <w:rFonts w:ascii="맑은 고딕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revealed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aloud </w:t>
            </w:r>
            <w:r>
              <w:rPr>
                <w:rFonts w:ascii="맑은 고딕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lights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up many areas of the brain.</w:t>
            </w:r>
          </w:p>
        </w:tc>
        <w:tc>
          <w:tcPr>
            <w:tcW w:w="1397" w:type="dxa"/>
          </w:tcPr>
          <w:p w14:paraId="53CCFE5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fMRI(기능적 자기 공명 영상)와 같은 현대의 뇌 스캐닝 기법은 소리 내어 읽는 것이 두뇌의 여러 영역을 밝힌다는 것을 드러냈다.</w:t>
            </w:r>
          </w:p>
        </w:tc>
      </w:tr>
      <w:tr w:rsidR="00DA42EF" w14:paraId="5651688B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79BA42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 is intense activity in areas associated with pronunciation and hearing the sound of the </w:t>
            </w:r>
            <w:r>
              <w:rPr>
                <w:rFonts w:ascii="맑은 고딕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spoken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response, </w:t>
            </w:r>
            <w:r>
              <w:rPr>
                <w:rFonts w:ascii="맑은 고딕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strengthens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connective structures of your brain cells for more brainpower.</w:t>
            </w:r>
          </w:p>
        </w:tc>
        <w:tc>
          <w:tcPr>
            <w:tcW w:w="1397" w:type="dxa"/>
          </w:tcPr>
          <w:p w14:paraId="78F47C4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발음과 발화된 반응의 소리를 듣는 것과 연관된 영역에서 강렬한 활동이 있으며, 이는 더 많은 두뇌 능력을 위한 여러분의 뇌세포의 결합 구조를 강화시킨다.</w:t>
            </w:r>
          </w:p>
        </w:tc>
      </w:tr>
      <w:tr w:rsidR="00DA42EF" w14:paraId="4DA486F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C247CC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This leads to an overall improvement in concentration.</w:t>
            </w:r>
          </w:p>
        </w:tc>
        <w:tc>
          <w:tcPr>
            <w:tcW w:w="1397" w:type="dxa"/>
          </w:tcPr>
          <w:p w14:paraId="6ED3C7C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전반적인 집중력 향상으로 이어진다.</w:t>
            </w:r>
          </w:p>
        </w:tc>
      </w:tr>
      <w:tr w:rsidR="00DA42EF" w14:paraId="67198E7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BDBACC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aloud </w:t>
            </w:r>
            <w:r>
              <w:rPr>
                <w:rFonts w:ascii="맑은 고딕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also a good way </w:t>
            </w:r>
            <w:r>
              <w:rPr>
                <w:rFonts w:ascii="맑은 고딕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develop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public speaking skills because it forces you </w:t>
            </w:r>
            <w:r>
              <w:rPr>
                <w:rFonts w:ascii="맑은 고딕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each and every word ─ something people don't often do when </w:t>
            </w:r>
            <w:r>
              <w:rPr>
                <w:rFonts w:ascii="맑은 고딕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quickly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or </w:t>
            </w:r>
            <w:r>
              <w:rPr>
                <w:rFonts w:ascii="맑은 고딕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silence.</w:t>
            </w:r>
          </w:p>
        </w:tc>
        <w:tc>
          <w:tcPr>
            <w:tcW w:w="1397" w:type="dxa"/>
          </w:tcPr>
          <w:p w14:paraId="7580BE8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소리 내어 읽는 것은 여러분의 대중 말하기 능력을 발전시키는 좋은 방법인데, 왜냐하면 그것은 여러분으로 하여금 하나도 빠짐없이 단어를 읽게 강제하기 때문인데, 이는 사람들이 빨리 읽거나 조용히 읽을 때 자주 하지 않는 일이다.</w:t>
            </w:r>
          </w:p>
        </w:tc>
      </w:tr>
      <w:tr w:rsidR="00DA42EF" w14:paraId="48999FE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A7B543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Children, in particular, should </w:t>
            </w:r>
            <w:r>
              <w:rPr>
                <w:rFonts w:ascii="맑은 고딕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encouraged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aloud because the brain </w:t>
            </w:r>
            <w:r>
              <w:rPr>
                <w:rFonts w:ascii="맑은 고딕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learning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connections </w:t>
            </w:r>
            <w:r>
              <w:rPr>
                <w:rFonts w:ascii="맑은 고딕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created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by positive stimulation, such as </w:t>
            </w:r>
            <w:r>
              <w:rPr>
                <w:rFonts w:ascii="맑은 고딕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singing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lastRenderedPageBreak/>
              <w:t>116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touching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aloud.</w:t>
            </w:r>
          </w:p>
        </w:tc>
        <w:tc>
          <w:tcPr>
            <w:tcW w:w="1397" w:type="dxa"/>
          </w:tcPr>
          <w:p w14:paraId="485A3B1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특히 어린이는 뇌가 노래 부르기, 만지기, 소리 내어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읽기와 같은 긍정적인 자극에 의해 만들어진 결합을 통한 학습에 대해 연결되어 있기 때문에 소리 내어 읽도록 장려되어야 한다.</w:t>
            </w:r>
          </w:p>
        </w:tc>
      </w:tr>
      <w:tr w:rsidR="00DA42EF" w14:paraId="2DEBE0EF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898EDE9" w14:textId="77777777" w:rsidR="00DA42EF" w:rsidRDefault="00DA42EF"/>
        </w:tc>
      </w:tr>
      <w:tr w:rsidR="00DA42EF" w14:paraId="75BBD859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4D20E9C5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  <w:tc>
          <w:tcPr>
            <w:tcW w:w="1397" w:type="dxa"/>
            <w:vAlign w:val="center"/>
          </w:tcPr>
          <w:p w14:paraId="02B50635" w14:textId="77777777" w:rsidR="00DA42EF" w:rsidRDefault="00DA42EF"/>
        </w:tc>
      </w:tr>
      <w:tr w:rsidR="00DA42EF" w14:paraId="4E6968C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267B7E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Routines enable athletes </w:t>
            </w:r>
            <w:r>
              <w:rPr>
                <w:rFonts w:ascii="맑은 고딕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evaluate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competition conditions.</w:t>
            </w:r>
          </w:p>
        </w:tc>
        <w:tc>
          <w:tcPr>
            <w:tcW w:w="1397" w:type="dxa"/>
          </w:tcPr>
          <w:p w14:paraId="20072D8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루틴은 운동선수가 경기 조건을 평가할 수 있도록 해 준다.</w:t>
            </w:r>
          </w:p>
        </w:tc>
      </w:tr>
      <w:tr w:rsidR="00DA42EF" w14:paraId="47801E6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CE4AB7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</w:t>
            </w:r>
            <w:r>
              <w:rPr>
                <w:rFonts w:ascii="맑은 고딕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bouncing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ball in a volleyball service routine </w:t>
            </w:r>
            <w:r>
              <w:rPr>
                <w:rFonts w:ascii="맑은 고딕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supplies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server with information about the ball, the floor, and the state of her muscles.</w:t>
            </w:r>
          </w:p>
        </w:tc>
        <w:tc>
          <w:tcPr>
            <w:tcW w:w="1397" w:type="dxa"/>
          </w:tcPr>
          <w:p w14:paraId="2B93285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배구 서브 루틴에서 공을 튕기는 것은 서브를 하는 선수에게 공, 바닥, 그리고 자신의 근육 상태에 대한 정보를 제공한다.</w:t>
            </w:r>
          </w:p>
        </w:tc>
      </w:tr>
      <w:tr w:rsidR="00DA42EF" w14:paraId="726D890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91A114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information can then </w:t>
            </w:r>
            <w:r>
              <w:rPr>
                <w:rFonts w:ascii="맑은 고딕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properly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prepare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her serve.</w:t>
            </w:r>
          </w:p>
        </w:tc>
        <w:tc>
          <w:tcPr>
            <w:tcW w:w="1397" w:type="dxa"/>
          </w:tcPr>
          <w:p w14:paraId="1814D64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 이 정보는 자신의 서브를 적절히 준비하기 위해 사용될 수 있다.</w:t>
            </w:r>
          </w:p>
        </w:tc>
      </w:tr>
      <w:tr w:rsidR="00DA42EF" w14:paraId="765E772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F2EE1E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Routines also enable athletes </w:t>
            </w:r>
            <w:r>
              <w:rPr>
                <w:rFonts w:ascii="맑은 고딕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adjust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fine-tune their preparations based on those evaluations or in pursuit of a particular competitive goal.</w:t>
            </w:r>
          </w:p>
        </w:tc>
        <w:tc>
          <w:tcPr>
            <w:tcW w:w="1397" w:type="dxa"/>
          </w:tcPr>
          <w:p w14:paraId="749E423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루틴은 또한 그러한 평가에 기반하거나 또는 특정 경쟁 목표를 추구하여 선수가 준비 상태를 조절하고 미세하게 조정할 수 있게 해 준다.</w:t>
            </w:r>
          </w:p>
        </w:tc>
      </w:tr>
      <w:tr w:rsidR="00DA42EF" w14:paraId="4B0D4BF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10E81F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adaptation can involve adjustment to the conditions, rivals, competitive situation, or internal influences </w:t>
            </w:r>
            <w:r>
              <w:rPr>
                <w:rFonts w:ascii="맑은 고딕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affect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performance.</w:t>
            </w:r>
          </w:p>
        </w:tc>
        <w:tc>
          <w:tcPr>
            <w:tcW w:w="1397" w:type="dxa"/>
          </w:tcPr>
          <w:p w14:paraId="449CB66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적응은 수행에 영향을 미칠 수 있는 조건, 경쟁 상대, 경기 상황, 또는 내적 영향에 대한 조정을 포함할 수 있다.</w:t>
            </w:r>
          </w:p>
        </w:tc>
      </w:tr>
      <w:tr w:rsidR="00DA42EF" w14:paraId="0B6A413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827A9A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Just like </w:t>
            </w:r>
            <w:r>
              <w:rPr>
                <w:rFonts w:ascii="맑은 고딕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adjusting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race-car engine to the conditions of the track, air </w:t>
            </w:r>
            <w:r>
              <w:rPr>
                <w:rFonts w:ascii="맑은 고딕"/>
                <w:color w:val="000000"/>
                <w:sz w:val="20"/>
              </w:rPr>
              <w:lastRenderedPageBreak/>
              <w:t xml:space="preserve">temperature, and weather, routines </w:t>
            </w:r>
            <w:r>
              <w:rPr>
                <w:rFonts w:ascii="맑은 고딕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adjust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all competitive components </w:t>
            </w:r>
            <w:r>
              <w:rPr>
                <w:rFonts w:ascii="맑은 고딕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achieve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proper performance.</w:t>
            </w:r>
          </w:p>
        </w:tc>
        <w:tc>
          <w:tcPr>
            <w:tcW w:w="1397" w:type="dxa"/>
          </w:tcPr>
          <w:p w14:paraId="04A3651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 xml:space="preserve">경주용 자동차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엔진을 트랙, 기온, 그리고 날씨의 조건에 맞게 조정하는 것과 마찬가지로, 루틴은 적절한 수행을 해내기 위해 경기의 모든 구성 요소를 조정한다.</w:t>
            </w:r>
          </w:p>
        </w:tc>
      </w:tr>
      <w:tr w:rsidR="00DA42EF" w14:paraId="1007D7D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06554369" w14:textId="77777777" w:rsidR="00DA42EF" w:rsidRDefault="00DA42EF"/>
        </w:tc>
      </w:tr>
      <w:tr w:rsidR="00DA42EF" w14:paraId="591D6357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17F0B5B1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  <w:tc>
          <w:tcPr>
            <w:tcW w:w="1397" w:type="dxa"/>
            <w:vAlign w:val="center"/>
          </w:tcPr>
          <w:p w14:paraId="08770592" w14:textId="77777777" w:rsidR="00DA42EF" w:rsidRDefault="00DA42EF"/>
        </w:tc>
      </w:tr>
      <w:tr w:rsidR="00DA42EF" w14:paraId="0736414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778EE6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Promotion deals with consumer psychology.</w:t>
            </w:r>
          </w:p>
        </w:tc>
        <w:tc>
          <w:tcPr>
            <w:tcW w:w="1397" w:type="dxa"/>
          </w:tcPr>
          <w:p w14:paraId="555DB6A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프로모션은 소비자 심리를 다룬다.</w:t>
            </w:r>
          </w:p>
        </w:tc>
      </w:tr>
      <w:tr w:rsidR="00DA42EF" w14:paraId="3E676DA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773E5C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can't force people </w:t>
            </w:r>
            <w:r>
              <w:rPr>
                <w:rFonts w:ascii="맑은 고딕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one way or another, and the clever marketer knows </w:t>
            </w:r>
            <w:r>
              <w:rPr>
                <w:rFonts w:ascii="맑은 고딕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promotion </w:t>
            </w:r>
            <w:r>
              <w:rPr>
                <w:rFonts w:ascii="맑은 고딕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provide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information in the most clear, honest, and simple fashion possible.</w:t>
            </w:r>
          </w:p>
        </w:tc>
        <w:tc>
          <w:tcPr>
            <w:tcW w:w="1397" w:type="dxa"/>
          </w:tcPr>
          <w:p w14:paraId="44424BE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사람들을 어떤 한 방식으로 생각하도록 강요할 수는 없으며, 현명한 마케팅 담당자는 프로모션이 가능한 한 가장 명확하고 정직하며 단순한 방식으로 정보를 제공하기 위해 사용된다는 것을 알고 있다.</w:t>
            </w:r>
          </w:p>
        </w:tc>
      </w:tr>
      <w:tr w:rsidR="00DA42EF" w14:paraId="79851C5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0E6A67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By </w:t>
            </w:r>
            <w:r>
              <w:rPr>
                <w:rFonts w:ascii="맑은 고딕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so, the possibility of increasing sales </w:t>
            </w:r>
            <w:r>
              <w:rPr>
                <w:rFonts w:ascii="맑은 고딕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goes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up.</w:t>
            </w:r>
          </w:p>
        </w:tc>
        <w:tc>
          <w:tcPr>
            <w:tcW w:w="1397" w:type="dxa"/>
          </w:tcPr>
          <w:p w14:paraId="4B8CF44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그렇게 함으로써, 매출 증가의 가능성이 높아진다.</w:t>
            </w:r>
          </w:p>
        </w:tc>
      </w:tr>
      <w:tr w:rsidR="00DA42EF" w14:paraId="5BFEBA3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29D24C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Gone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days </w:t>
            </w:r>
            <w:r>
              <w:rPr>
                <w:rFonts w:ascii="맑은 고딕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promotions </w:t>
            </w:r>
            <w:r>
              <w:rPr>
                <w:rFonts w:ascii="맑은 고딕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order to fool the consumer into </w:t>
            </w:r>
            <w:r>
              <w:rPr>
                <w:rFonts w:ascii="맑은 고딕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purchasing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something.</w:t>
            </w:r>
          </w:p>
        </w:tc>
        <w:tc>
          <w:tcPr>
            <w:tcW w:w="1397" w:type="dxa"/>
          </w:tcPr>
          <w:p w14:paraId="6199953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무언가를 구매하도록 소비자를 속이기 위해 프로모션이 행해지던 시대는 갔다.</w:t>
            </w:r>
          </w:p>
        </w:tc>
      </w:tr>
      <w:tr w:rsidR="00DA42EF" w14:paraId="69E0725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63AF99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long‐term effect of </w:t>
            </w:r>
            <w:r>
              <w:rPr>
                <w:rFonts w:ascii="맑은 고딕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getting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consumer to buy something they did not really want or need </w:t>
            </w:r>
            <w:r>
              <w:rPr>
                <w:rFonts w:ascii="맑은 고딕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wasn't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good.</w:t>
            </w:r>
          </w:p>
        </w:tc>
        <w:tc>
          <w:tcPr>
            <w:tcW w:w="1397" w:type="dxa"/>
          </w:tcPr>
          <w:p w14:paraId="2F87053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소비자가 정말로 원하지 않았거나 필요로 하지 않았던 물건을 구매하도록 하는 것의 장기적인 효과는 좋지 않았다.</w:t>
            </w:r>
          </w:p>
        </w:tc>
      </w:tr>
      <w:tr w:rsidR="00DA42EF" w14:paraId="3689BBC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28E44A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In fact, consumers </w:t>
            </w:r>
            <w:r>
              <w:rPr>
                <w:rFonts w:ascii="맑은 고딕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fooled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once can do damage to sales as they relate their experience to others.</w:t>
            </w:r>
          </w:p>
        </w:tc>
        <w:tc>
          <w:tcPr>
            <w:tcW w:w="1397" w:type="dxa"/>
          </w:tcPr>
          <w:p w14:paraId="06EC692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사실, 한 번 속은 소비자는 자신의 경험을 다른 사람에게 전하기 때문에 판매에 손해를 끼칠 수 있다.</w:t>
            </w:r>
          </w:p>
        </w:tc>
      </w:tr>
      <w:tr w:rsidR="00DA42EF" w14:paraId="7AB2C02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CF5A24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Instead, marketers now know </w:t>
            </w:r>
            <w:r>
              <w:rPr>
                <w:rFonts w:ascii="맑은 고딕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goal is </w:t>
            </w:r>
            <w:r>
              <w:rPr>
                <w:rFonts w:ascii="맑은 고딕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identify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consumers </w:t>
            </w:r>
            <w:r>
              <w:rPr>
                <w:rFonts w:ascii="맑은 고딕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most likely </w:t>
            </w:r>
            <w:r>
              <w:rPr>
                <w:rFonts w:ascii="맑은 고딕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appreciate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good or service, and </w:t>
            </w:r>
            <w:r>
              <w:rPr>
                <w:rFonts w:ascii="맑은 고딕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promote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good or service in a way </w:t>
            </w:r>
            <w:r>
              <w:rPr>
                <w:rFonts w:ascii="맑은 고딕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makes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value </w:t>
            </w:r>
            <w:r>
              <w:rPr>
                <w:rFonts w:ascii="맑은 고딕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clear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consumer.</w:t>
            </w:r>
          </w:p>
        </w:tc>
        <w:tc>
          <w:tcPr>
            <w:tcW w:w="1397" w:type="dxa"/>
          </w:tcPr>
          <w:p w14:paraId="565E4CB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대신, 마케팅 담당자들은 상품이나 서비스의 진가를 가장 인정할 것 같은 소비자를 확인하고, 그 소비자에게 그 상품이나 서비스의 가치를 명확하게 하는 방식으로 홍보하는 것이 목표가 되어야 한다는 것을 이제 알고 있다.</w:t>
            </w:r>
          </w:p>
        </w:tc>
      </w:tr>
      <w:tr w:rsidR="00DA42EF" w14:paraId="3BBB3F7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683968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Therefore, marketers must know </w:t>
            </w:r>
            <w:r>
              <w:rPr>
                <w:rFonts w:ascii="맑은 고딕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potential consumers </w:t>
            </w:r>
            <w:r>
              <w:rPr>
                <w:rFonts w:ascii="맑은 고딕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and how to reach them.</w:t>
            </w:r>
          </w:p>
        </w:tc>
        <w:tc>
          <w:tcPr>
            <w:tcW w:w="1397" w:type="dxa"/>
          </w:tcPr>
          <w:p w14:paraId="71328F9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그러므로, 마케팅 담당자는 그 잠재적인 소비자가 어디에 있는지, 그리고 어떻게 그들에게 도달해야 하는지 알아야 한다.</w:t>
            </w:r>
          </w:p>
        </w:tc>
      </w:tr>
      <w:tr w:rsidR="00DA42EF" w14:paraId="2612E118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97E8722" w14:textId="77777777" w:rsidR="00DA42EF" w:rsidRDefault="00DA42EF"/>
        </w:tc>
      </w:tr>
      <w:tr w:rsidR="00DA42EF" w14:paraId="10F3F986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3D5222F8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  <w:tc>
          <w:tcPr>
            <w:tcW w:w="1397" w:type="dxa"/>
            <w:vAlign w:val="center"/>
          </w:tcPr>
          <w:p w14:paraId="1314685A" w14:textId="77777777" w:rsidR="00DA42EF" w:rsidRDefault="00DA42EF"/>
        </w:tc>
      </w:tr>
      <w:tr w:rsidR="00DA42EF" w14:paraId="1C75183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AB83F5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Plato argued </w:t>
            </w:r>
            <w:r>
              <w:rPr>
                <w:rFonts w:ascii="맑은 고딕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you see something </w:t>
            </w:r>
            <w:r>
              <w:rPr>
                <w:rFonts w:ascii="맑은 고딕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strikes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 as beautiful, you are really just </w:t>
            </w:r>
            <w:r>
              <w:rPr>
                <w:rFonts w:ascii="맑은 고딕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partial reflection of true beauty, just as a painting or even a photograph only </w:t>
            </w:r>
            <w:r>
              <w:rPr>
                <w:rFonts w:ascii="맑은 고딕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captures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part of the real thing.</w:t>
            </w:r>
          </w:p>
        </w:tc>
        <w:tc>
          <w:tcPr>
            <w:tcW w:w="1397" w:type="dxa"/>
          </w:tcPr>
          <w:p w14:paraId="0962557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Plato는 여러분이 자신에게 아름답다는 인상을 주는 무언가를 볼 때, 마치 그림이나 사진조차 실재하는 것의 일부만을 포착하는 것처럼, 여러분은 실제로는 진정한 아름다움의 부분적인 반영을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보고 있을 뿐이라고 주장했다.</w:t>
            </w:r>
          </w:p>
        </w:tc>
      </w:tr>
      <w:tr w:rsidR="00DA42EF" w14:paraId="36E7D78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32DA32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True beauty, or </w:t>
            </w:r>
            <w:r>
              <w:rPr>
                <w:rFonts w:ascii="맑은 고딕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Plato calls the Form of Beauty, </w:t>
            </w:r>
            <w:r>
              <w:rPr>
                <w:rFonts w:ascii="맑은 고딕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 particular color, shape, or size.</w:t>
            </w:r>
          </w:p>
        </w:tc>
        <w:tc>
          <w:tcPr>
            <w:tcW w:w="1397" w:type="dxa"/>
          </w:tcPr>
          <w:p w14:paraId="18D823F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진정한 아름다움, 즉, Plato가 미(美)의 형상(Form of Beauty)이라고 부르는 것은 특정한 색상, 모양, 혹은 크기를 갖고 있지 않다.</w:t>
            </w:r>
          </w:p>
        </w:tc>
      </w:tr>
      <w:tr w:rsidR="00DA42EF" w14:paraId="6805C2DF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7441CF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Rather, it is an abstract idea, like the number five.</w:t>
            </w:r>
          </w:p>
        </w:tc>
        <w:tc>
          <w:tcPr>
            <w:tcW w:w="1397" w:type="dxa"/>
          </w:tcPr>
          <w:p w14:paraId="0B19635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오히려, 그것은 숫자 5처럼, 추상적인 관념이다.</w:t>
            </w:r>
          </w:p>
        </w:tc>
      </w:tr>
      <w:tr w:rsidR="00DA42EF" w14:paraId="039864D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011C7E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 make drawings of the number five in blue or red ink, big or small, but the number five itself </w:t>
            </w:r>
            <w:r>
              <w:rPr>
                <w:rFonts w:ascii="맑은 고딕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none of those things.</w:t>
            </w:r>
          </w:p>
        </w:tc>
        <w:tc>
          <w:tcPr>
            <w:tcW w:w="1397" w:type="dxa"/>
          </w:tcPr>
          <w:p w14:paraId="052F533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여러분은 숫자 5의 그림을 파란색이나 빨간색 잉크로, 크거나 작게, 만들 수 있지만, 숫자 5 자체는 그런 것들 중 어느 것도 아니다.</w:t>
            </w:r>
          </w:p>
        </w:tc>
      </w:tr>
      <w:tr w:rsidR="00DA42EF" w14:paraId="00735C8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8602E6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has no physical form.</w:t>
            </w:r>
          </w:p>
        </w:tc>
        <w:tc>
          <w:tcPr>
            <w:tcW w:w="1397" w:type="dxa"/>
          </w:tcPr>
          <w:p w14:paraId="6CE0A05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구체적인 형태를 가지고 있지 않다.</w:t>
            </w:r>
          </w:p>
        </w:tc>
      </w:tr>
      <w:tr w:rsidR="00DA42EF" w14:paraId="6434CE6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4B09E4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 the idea of a triangle, for example.</w:t>
            </w:r>
          </w:p>
        </w:tc>
        <w:tc>
          <w:tcPr>
            <w:tcW w:w="1397" w:type="dxa"/>
          </w:tcPr>
          <w:p w14:paraId="66B5B6D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삼각형이라는 관념을 생각해 보라.</w:t>
            </w:r>
          </w:p>
        </w:tc>
      </w:tr>
      <w:tr w:rsidR="00DA42EF" w14:paraId="2C97D82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8DFB70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Although it has no particular color or size, it somehow </w:t>
            </w:r>
            <w:r>
              <w:rPr>
                <w:rFonts w:ascii="맑은 고딕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within each and every triangle you see.</w:t>
            </w:r>
          </w:p>
        </w:tc>
        <w:tc>
          <w:tcPr>
            <w:tcW w:w="1397" w:type="dxa"/>
          </w:tcPr>
          <w:p w14:paraId="197EB2A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그것은 특정한 색상이나 크기가 없을지라도, 당신이 보는 각각의 모든 삼각형 속에 어떻게든 존재한다.</w:t>
            </w:r>
          </w:p>
        </w:tc>
      </w:tr>
      <w:tr w:rsidR="00DA42EF" w14:paraId="7909DD8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84D22B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Plato thought the same was true of beauty.</w:t>
            </w:r>
          </w:p>
        </w:tc>
        <w:tc>
          <w:tcPr>
            <w:tcW w:w="1397" w:type="dxa"/>
          </w:tcPr>
          <w:p w14:paraId="2238D32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Plato는 아름다움도 마찬가지라고 생각했다.</w:t>
            </w:r>
          </w:p>
        </w:tc>
      </w:tr>
      <w:tr w:rsidR="00DA42EF" w14:paraId="3FE49F3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A856EA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Form of Beauty somehow </w:t>
            </w:r>
            <w:r>
              <w:rPr>
                <w:rFonts w:ascii="맑은 고딕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lies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within each and every beautiful thing you </w:t>
            </w:r>
            <w:r>
              <w:rPr>
                <w:rFonts w:ascii="맑은 고딕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3BF1A21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미의 원형은 당신이 보는 각각의 모든 아름다운 것 속에 어떻게든 존재한다.</w:t>
            </w:r>
          </w:p>
        </w:tc>
      </w:tr>
      <w:tr w:rsidR="00DA42EF" w14:paraId="17AD798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0BC6CFA" w14:textId="77777777" w:rsidR="00DA42EF" w:rsidRDefault="00DA42EF"/>
        </w:tc>
      </w:tr>
      <w:tr w:rsidR="00DA42EF" w14:paraId="74BC1F31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751D020B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  <w:tc>
          <w:tcPr>
            <w:tcW w:w="1397" w:type="dxa"/>
            <w:vAlign w:val="center"/>
          </w:tcPr>
          <w:p w14:paraId="74E44871" w14:textId="77777777" w:rsidR="00DA42EF" w:rsidRDefault="00DA42EF"/>
        </w:tc>
      </w:tr>
      <w:tr w:rsidR="00DA42EF" w14:paraId="1279F73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0059CA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As you listen to your child in an emotional moment, </w:t>
            </w:r>
            <w:r>
              <w:rPr>
                <w:rFonts w:ascii="맑은 고딕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aware </w:t>
            </w:r>
            <w:r>
              <w:rPr>
                <w:rFonts w:ascii="맑은 고딕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sharing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simple observations usually </w:t>
            </w:r>
            <w:r>
              <w:rPr>
                <w:rFonts w:ascii="맑은 고딕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works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better than </w:t>
            </w:r>
            <w:r>
              <w:rPr>
                <w:rFonts w:ascii="맑은 고딕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asking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questions </w:t>
            </w:r>
            <w:r>
              <w:rPr>
                <w:rFonts w:ascii="맑은 고딕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get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conversation </w:t>
            </w:r>
            <w:r>
              <w:rPr>
                <w:rFonts w:ascii="맑은 고딕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rolling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2257844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어떤 감정적인 순간에 놓인 자녀의 말을 들을 때, 대화가 계속 굴러가게 하기 위해 질문을 하는 것보다 단순한 관찰 결과를 공유하는 것이 대개는 더 효과적임을 인식해라.</w:t>
            </w:r>
          </w:p>
        </w:tc>
      </w:tr>
      <w:tr w:rsidR="00DA42EF" w14:paraId="0EC61886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C0D38D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You may ask your child "Why do you feel sad?" and she may not have a clue.</w:t>
            </w:r>
          </w:p>
        </w:tc>
        <w:tc>
          <w:tcPr>
            <w:tcW w:w="1397" w:type="dxa"/>
          </w:tcPr>
          <w:p w14:paraId="524A7DB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자녀에게 "왜 슬픈 기분이 드니?"라고 물으면 그녀는 짐작조차 못할 수도 있다.</w:t>
            </w:r>
          </w:p>
        </w:tc>
      </w:tr>
      <w:tr w:rsidR="00DA42EF" w14:paraId="001F94E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0A778E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As a child, she may not have an answer on the tip of her tongue.</w:t>
            </w:r>
          </w:p>
        </w:tc>
        <w:tc>
          <w:tcPr>
            <w:tcW w:w="1397" w:type="dxa"/>
          </w:tcPr>
          <w:p w14:paraId="13D57CC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아이라서, 그녀는 답이 당장 떠오르지 않을지도 모른다.</w:t>
            </w:r>
          </w:p>
        </w:tc>
      </w:tr>
      <w:tr w:rsidR="00DA42EF" w14:paraId="2EFBAE8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69F98B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Maybe she's feeling </w:t>
            </w:r>
            <w:r>
              <w:rPr>
                <w:rFonts w:ascii="맑은 고딕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sad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her parents' arguments, or because she feels </w:t>
            </w:r>
            <w:r>
              <w:rPr>
                <w:rFonts w:ascii="맑은 고딕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overtired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or she's worried about a piano recital.</w:t>
            </w:r>
          </w:p>
        </w:tc>
        <w:tc>
          <w:tcPr>
            <w:tcW w:w="1397" w:type="dxa"/>
          </w:tcPr>
          <w:p w14:paraId="43B26C9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어쩌면 그녀는 부모님의 말다툼에 대해 슬픔을 느끼고 있거나, 혹은 그녀가 극도로 지쳤기 때문이거나, 혹은 피아노 연주회를 걱정할지도 모른다.</w:t>
            </w:r>
          </w:p>
        </w:tc>
      </w:tr>
      <w:tr w:rsidR="00DA42EF" w14:paraId="2F75322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862245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But she may or may not be able to explain any of this.</w:t>
            </w:r>
          </w:p>
        </w:tc>
        <w:tc>
          <w:tcPr>
            <w:tcW w:w="1397" w:type="dxa"/>
          </w:tcPr>
          <w:p w14:paraId="3818EE2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그녀는 이것에 대해 설명할 수도 있고 어떤 것도 설명하지 못할 수도 있다.</w:t>
            </w:r>
          </w:p>
        </w:tc>
      </w:tr>
      <w:tr w:rsidR="00DA42EF" w14:paraId="199CDF0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E10B4F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even when she does </w:t>
            </w:r>
            <w:r>
              <w:rPr>
                <w:rFonts w:ascii="맑은 고딕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up with an answer, she might </w:t>
            </w:r>
            <w:r>
              <w:rPr>
                <w:rFonts w:ascii="맑은 고딕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worried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answer is not </w:t>
            </w:r>
            <w:r>
              <w:rPr>
                <w:rFonts w:ascii="맑은 고딕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good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enough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justify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feeling.</w:t>
            </w:r>
          </w:p>
        </w:tc>
        <w:tc>
          <w:tcPr>
            <w:tcW w:w="1397" w:type="dxa"/>
          </w:tcPr>
          <w:p w14:paraId="21FA47B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그녀가 정말로 답이 떠오를 때조차도 그 대답이 그 감정을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정당화하기에는 충분하지 않다고 걱정할 수도 있다.</w:t>
            </w:r>
          </w:p>
        </w:tc>
      </w:tr>
      <w:tr w:rsidR="00DA42EF" w14:paraId="47C0E54B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224592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Under these circumstances, a series of questions can just make a child </w:t>
            </w:r>
            <w:r>
              <w:rPr>
                <w:rFonts w:ascii="맑은 고딕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silent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377CBF3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상황에서는 연속된 질문들이 그저 자녀를 침묵하게 만들 수 있다.</w:t>
            </w:r>
          </w:p>
        </w:tc>
      </w:tr>
      <w:tr w:rsidR="00DA42EF" w14:paraId="7E92E1D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E29443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better </w:t>
            </w:r>
            <w:r>
              <w:rPr>
                <w:rFonts w:ascii="맑은 고딕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simply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reflect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notice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2029CC6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여러분이 인지한 것을 단순히 나타내는 것이 더 낫다.</w:t>
            </w:r>
          </w:p>
        </w:tc>
      </w:tr>
      <w:tr w:rsidR="00DA42EF" w14:paraId="6AB2423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3EE897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can say, "You seem a little </w:t>
            </w:r>
            <w:r>
              <w:rPr>
                <w:rFonts w:ascii="맑은 고딕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tired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today," or, "I noticed </w:t>
            </w:r>
            <w:r>
              <w:rPr>
                <w:rFonts w:ascii="맑은 고딕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 frowned when I mentioned the recital," and </w:t>
            </w:r>
            <w:r>
              <w:rPr>
                <w:rFonts w:ascii="맑은 고딕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wait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her response.</w:t>
            </w:r>
          </w:p>
        </w:tc>
        <w:tc>
          <w:tcPr>
            <w:tcW w:w="1397" w:type="dxa"/>
          </w:tcPr>
          <w:p w14:paraId="511D437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"너 오늘 조금 피곤해 보이네." 혹은 "내가 연주회 얘기를 꺼냈을 때 네가 얼굴을 찡그린 것을 알아챘어."라고 말하고, 그녀의 반응을 기다려 볼 수 있다.</w:t>
            </w:r>
          </w:p>
        </w:tc>
      </w:tr>
      <w:tr w:rsidR="00DA42EF" w14:paraId="5262C135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53A3EA5D" w14:textId="77777777" w:rsidR="00DA42EF" w:rsidRDefault="00DA42EF"/>
        </w:tc>
      </w:tr>
      <w:tr w:rsidR="00DA42EF" w14:paraId="2BA0A98B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319AFCC6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  <w:tc>
          <w:tcPr>
            <w:tcW w:w="1397" w:type="dxa"/>
            <w:vAlign w:val="center"/>
          </w:tcPr>
          <w:p w14:paraId="21E00EB3" w14:textId="77777777" w:rsidR="00DA42EF" w:rsidRDefault="00DA42EF"/>
        </w:tc>
      </w:tr>
      <w:tr w:rsidR="00DA42EF" w14:paraId="72C69566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D94FC0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Our skin conducts electricity more or less </w:t>
            </w:r>
            <w:r>
              <w:rPr>
                <w:rFonts w:ascii="맑은 고딕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efficiently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, depending on our emotions.</w:t>
            </w:r>
          </w:p>
        </w:tc>
        <w:tc>
          <w:tcPr>
            <w:tcW w:w="1397" w:type="dxa"/>
          </w:tcPr>
          <w:p w14:paraId="6795A42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우리의 피부는 우리의 감정에 따라, 전기를 꽤 효율적으로 전도한다.</w:t>
            </w:r>
          </w:p>
        </w:tc>
      </w:tr>
      <w:tr w:rsidR="00DA42EF" w14:paraId="30CD9B9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75E5D3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know </w:t>
            </w:r>
            <w:r>
              <w:rPr>
                <w:rFonts w:ascii="맑은 고딕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when we're </w:t>
            </w:r>
            <w:r>
              <w:rPr>
                <w:rFonts w:ascii="맑은 고딕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emotionally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stimulated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─ </w:t>
            </w:r>
            <w:r>
              <w:rPr>
                <w:rFonts w:ascii="맑은 고딕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stressed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sad, any intense emotion, really ─ our bodies </w:t>
            </w:r>
            <w:r>
              <w:rPr>
                <w:rFonts w:ascii="맑은 고딕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sweat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tiny bit, so little we might not even notice.</w:t>
            </w:r>
          </w:p>
        </w:tc>
        <w:tc>
          <w:tcPr>
            <w:tcW w:w="1397" w:type="dxa"/>
          </w:tcPr>
          <w:p w14:paraId="0A2B0E3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감정적으로 자극되었을 때, 즉, 정말로 스트레스를 받거나, 슬프거나, 어떤 강렬한 감정일 때, 우리 몸은 땀을 아주 약간 흘리는데, 너무 적어서 알아차리지도 못할 정도이다.</w:t>
            </w:r>
          </w:p>
        </w:tc>
      </w:tr>
      <w:tr w:rsidR="00DA42EF" w14:paraId="11C829C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AD6C57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those tiny drops of sweat </w:t>
            </w:r>
            <w:r>
              <w:rPr>
                <w:rFonts w:ascii="맑은 고딕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appear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our skin gets more </w:t>
            </w:r>
            <w:r>
              <w:rPr>
                <w:rFonts w:ascii="맑은 고딕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electrically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conductive.</w:t>
            </w:r>
          </w:p>
        </w:tc>
        <w:tc>
          <w:tcPr>
            <w:tcW w:w="1397" w:type="dxa"/>
          </w:tcPr>
          <w:p w14:paraId="7C638A9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그리고 이 작은 땀방울이 나타날 때, 우리의 피부는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전기적으로 더 전도력이 있는 상태가 된다.</w:t>
            </w:r>
          </w:p>
        </w:tc>
      </w:tr>
      <w:tr w:rsidR="00DA42EF" w14:paraId="13372DE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6F6B0C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 change in sweat gland activity </w:t>
            </w:r>
            <w:r>
              <w:rPr>
                <w:rFonts w:ascii="맑은 고딕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happens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completely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without your conscious mind </w:t>
            </w:r>
            <w:r>
              <w:rPr>
                <w:rFonts w:ascii="맑은 고딕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much say in the matter.</w:t>
            </w:r>
          </w:p>
        </w:tc>
        <w:tc>
          <w:tcPr>
            <w:tcW w:w="1397" w:type="dxa"/>
          </w:tcPr>
          <w:p w14:paraId="00E95A3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땀샘 활동의 변화는 여러분의 의식이 그 상황에 그다지 관여하지 않은 채 일어난다.</w:t>
            </w:r>
          </w:p>
        </w:tc>
      </w:tr>
      <w:tr w:rsidR="00DA42EF" w14:paraId="6BFD07C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6E9A22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If you feel </w:t>
            </w:r>
            <w:r>
              <w:rPr>
                <w:rFonts w:ascii="맑은 고딕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emotionally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intense, you're going to notice an increase in sweat gland activity.</w:t>
            </w:r>
          </w:p>
        </w:tc>
        <w:tc>
          <w:tcPr>
            <w:tcW w:w="1397" w:type="dxa"/>
          </w:tcPr>
          <w:p w14:paraId="0BFFB63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만약 여러분이 감정적으로 강렬하게 느낀다면, 여러분은 땀샘 활동의 증가를 알아차릴 것이다.</w:t>
            </w:r>
          </w:p>
        </w:tc>
      </w:tr>
      <w:tr w:rsidR="00DA42EF" w14:paraId="51A6573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520744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is </w:t>
            </w:r>
            <w:r>
              <w:rPr>
                <w:rFonts w:ascii="맑은 고딕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particularly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useful from a scientific viewpoint, because it allows us </w:t>
            </w:r>
            <w:r>
              <w:rPr>
                <w:rFonts w:ascii="맑은 고딕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objective value on a subjective state of mind.</w:t>
            </w:r>
          </w:p>
        </w:tc>
        <w:tc>
          <w:tcPr>
            <w:tcW w:w="1397" w:type="dxa"/>
          </w:tcPr>
          <w:p w14:paraId="29197B9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특히 과학적 관점에서 유용한데, 그것이 우리가 객관적인 값을 주관적인 마음 상태에 부여할 수 있게 해주기 때문이다.</w:t>
            </w:r>
          </w:p>
        </w:tc>
      </w:tr>
      <w:tr w:rsidR="00DA42EF" w14:paraId="0C5E128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56CEE9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 actually measure your emotional state by </w:t>
            </w:r>
            <w:r>
              <w:rPr>
                <w:rFonts w:ascii="맑은 고딕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tracking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how your body </w:t>
            </w:r>
            <w:r>
              <w:rPr>
                <w:rFonts w:ascii="맑은 고딕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subconsciously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sweats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by </w:t>
            </w:r>
            <w:r>
              <w:rPr>
                <w:rFonts w:ascii="맑은 고딕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running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bit of electricity through your skin.</w:t>
            </w:r>
          </w:p>
        </w:tc>
        <w:tc>
          <w:tcPr>
            <w:tcW w:w="1397" w:type="dxa"/>
          </w:tcPr>
          <w:p w14:paraId="6F0ACCC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실제로 여러분의 신체가 의식하지 못한 채 어떻게 땀을 흘리는지를 추적함으로써, 그리고 피부를 통해 약간의 전류를 흐르게 함으로써 여러분의 감정적 상태를 측정할 수 있다.</w:t>
            </w:r>
          </w:p>
        </w:tc>
      </w:tr>
      <w:tr w:rsidR="00DA42EF" w14:paraId="6016B2A6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FF8CB9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can then turn the subjective, subconscious experience of emotional intensity into an objective number by </w:t>
            </w:r>
            <w:r>
              <w:rPr>
                <w:rFonts w:ascii="맑은 고딕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figuring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how good your skin gets at </w:t>
            </w:r>
            <w:r>
              <w:rPr>
                <w:rFonts w:ascii="맑은 고딕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transferring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electrical current.</w:t>
            </w:r>
          </w:p>
        </w:tc>
        <w:tc>
          <w:tcPr>
            <w:tcW w:w="1397" w:type="dxa"/>
          </w:tcPr>
          <w:p w14:paraId="56A7027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그다음에 여러분의 피부가 전류를 얼마나 잘 전달하는지를 계산함으로써 우리는 감정적 강도의 주관적이고, 잠재의식적인 경험을 객관적인 숫자로 바꿀 수 있다.</w:t>
            </w:r>
          </w:p>
        </w:tc>
      </w:tr>
      <w:tr w:rsidR="00DA42EF" w14:paraId="138786A4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1D06A36" w14:textId="77777777" w:rsidR="00DA42EF" w:rsidRDefault="00DA42EF"/>
        </w:tc>
      </w:tr>
      <w:tr w:rsidR="00DA42EF" w14:paraId="7BC518CA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51450011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  <w:tc>
          <w:tcPr>
            <w:tcW w:w="1397" w:type="dxa"/>
            <w:vAlign w:val="center"/>
          </w:tcPr>
          <w:p w14:paraId="5F2078BF" w14:textId="77777777" w:rsidR="00DA42EF" w:rsidRDefault="00DA42EF"/>
        </w:tc>
      </w:tr>
      <w:tr w:rsidR="00DA42EF" w14:paraId="6E686615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35502A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Plants can communicate, although not in the same way we </w:t>
            </w:r>
            <w:r>
              <w:rPr>
                <w:rFonts w:ascii="맑은 고딕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7F54AC7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우리가 하는 방식과 같지는 않을지라도, 식물은 의사소통을 할 수 있다.</w:t>
            </w:r>
          </w:p>
        </w:tc>
      </w:tr>
      <w:tr w:rsidR="00DA42EF" w14:paraId="21065DC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621173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</w:t>
            </w:r>
            <w:r>
              <w:rPr>
                <w:rFonts w:ascii="맑은 고딕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express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discontent through scents.</w:t>
            </w:r>
          </w:p>
        </w:tc>
        <w:tc>
          <w:tcPr>
            <w:tcW w:w="1397" w:type="dxa"/>
          </w:tcPr>
          <w:p w14:paraId="2E84358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몇몇은 냄새를 통해 자신들의 불만을 표현한다.</w:t>
            </w:r>
          </w:p>
        </w:tc>
      </w:tr>
      <w:tr w:rsidR="00DA42EF" w14:paraId="29F85E4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C47633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You know </w:t>
            </w:r>
            <w:r>
              <w:rPr>
                <w:rFonts w:ascii="맑은 고딕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smell </w:t>
            </w:r>
            <w:r>
              <w:rPr>
                <w:rFonts w:ascii="맑은 고딕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hangs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air after you've mowed the lawn? Yeah, that's actually an SOS.</w:t>
            </w:r>
          </w:p>
        </w:tc>
        <w:tc>
          <w:tcPr>
            <w:tcW w:w="1397" w:type="dxa"/>
          </w:tcPr>
          <w:p w14:paraId="29B543D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여러분은 잔디를 깎고 난 후 공기 중에 감도는 냄새를 알고 있는가? 그렇다, 그것은 사실 일종의 SOS 신호다.</w:t>
            </w:r>
          </w:p>
        </w:tc>
      </w:tr>
      <w:tr w:rsidR="00DA42EF" w14:paraId="3D25DB8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846AFF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plants use sound. Yes, sound, though at a frequency </w:t>
            </w:r>
            <w:r>
              <w:rPr>
                <w:rFonts w:ascii="맑은 고딕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we can't hear.</w:t>
            </w:r>
          </w:p>
        </w:tc>
        <w:tc>
          <w:tcPr>
            <w:tcW w:w="1397" w:type="dxa"/>
          </w:tcPr>
          <w:p w14:paraId="0AD8E06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어떤 식물은 소리를 사용한다. 그렇다, 우리는 들을 수 없는 주파수에 있지만, 소리다.</w:t>
            </w:r>
          </w:p>
        </w:tc>
      </w:tr>
      <w:tr w:rsidR="00DA42EF" w14:paraId="329151F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063E3D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Researchers experimented with plants and microphones </w:t>
            </w:r>
            <w:r>
              <w:rPr>
                <w:rFonts w:ascii="맑은 고딕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see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if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could record any trouble calls.</w:t>
            </w:r>
          </w:p>
        </w:tc>
        <w:tc>
          <w:tcPr>
            <w:tcW w:w="1397" w:type="dxa"/>
          </w:tcPr>
          <w:p w14:paraId="4329B85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연구자는 식물이 곤경에 처했음을 알리는 소리를 녹음할 수 있는지 알아 보기 위해 식물과 마이크를 사용해 실험했다.</w:t>
            </w:r>
          </w:p>
        </w:tc>
      </w:tr>
      <w:tr w:rsidR="00DA42EF" w14:paraId="60B3D75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C018C2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found </w:t>
            </w:r>
            <w:r>
              <w:rPr>
                <w:rFonts w:ascii="맑은 고딕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plants produce a high-frequency clicking noise when </w:t>
            </w:r>
            <w:r>
              <w:rPr>
                <w:rFonts w:ascii="맑은 고딕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stressed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and can make different sounds for different stressors.</w:t>
            </w:r>
          </w:p>
        </w:tc>
        <w:tc>
          <w:tcPr>
            <w:tcW w:w="1397" w:type="dxa"/>
          </w:tcPr>
          <w:p w14:paraId="326B7D5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식물이 스트레스를 받을 때 고주파수의 딸깍거리는 소리를 내며, 스트레스 요인에 따라 다른 소리를 낼 수 있다는 사실을 알아냈다.</w:t>
            </w:r>
          </w:p>
        </w:tc>
      </w:tr>
      <w:tr w:rsidR="00DA42EF" w14:paraId="4C741CE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E58AD3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sound a plant makes when it's not </w:t>
            </w:r>
            <w:r>
              <w:rPr>
                <w:rFonts w:ascii="맑은 고딕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getting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watered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differs from the one it'll make when a leaf </w:t>
            </w:r>
            <w:r>
              <w:rPr>
                <w:rFonts w:ascii="맑은 고딕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5AFA394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식물이 물을 공급받지 못하고 있을 때 내는 소리와 잎이 잘릴 때 낼 소리가 다르다.</w:t>
            </w:r>
          </w:p>
        </w:tc>
      </w:tr>
      <w:tr w:rsidR="00DA42EF" w14:paraId="3313EDF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D85A80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However, it's worth </w:t>
            </w:r>
            <w:r>
              <w:rPr>
                <w:rFonts w:ascii="맑은 고딕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noting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experts don't think plants </w:t>
            </w:r>
            <w:r>
              <w:rPr>
                <w:rFonts w:ascii="맑은 고딕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crying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in pain.</w:t>
            </w:r>
          </w:p>
        </w:tc>
        <w:tc>
          <w:tcPr>
            <w:tcW w:w="1397" w:type="dxa"/>
          </w:tcPr>
          <w:p w14:paraId="2B8BF3C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하지만, 전문가가 식물이 고통으로 울부짖고 있다고 보지는 않는다는 것에 주목할 가치가 있다.</w:t>
            </w:r>
          </w:p>
        </w:tc>
      </w:tr>
      <w:tr w:rsidR="00DA42EF" w14:paraId="04F7ED4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E9CD9F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It's more likely </w:t>
            </w:r>
            <w:r>
              <w:rPr>
                <w:rFonts w:ascii="맑은 고딕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these reactions </w:t>
            </w:r>
            <w:r>
              <w:rPr>
                <w:rFonts w:ascii="맑은 고딕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kneejerk survival actions.</w:t>
            </w:r>
          </w:p>
        </w:tc>
        <w:tc>
          <w:tcPr>
            <w:tcW w:w="1397" w:type="dxa"/>
          </w:tcPr>
          <w:p w14:paraId="0262021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반응은 살아남기 위한 자동적인 행위일 가능성이 더 크다.</w:t>
            </w:r>
          </w:p>
        </w:tc>
      </w:tr>
      <w:tr w:rsidR="00DA42EF" w14:paraId="1DD5E63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6566F0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Plants are living organisms, and their main objective is </w:t>
            </w:r>
            <w:r>
              <w:rPr>
                <w:rFonts w:ascii="맑은 고딕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survive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2CED11F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식물은 살아 있는 유기체이며, 그들의 주요 목표는 살아남는 것이다.</w:t>
            </w:r>
          </w:p>
        </w:tc>
      </w:tr>
      <w:tr w:rsidR="00DA42EF" w14:paraId="34CA094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1ED0D5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Scents and sounds </w:t>
            </w:r>
            <w:r>
              <w:rPr>
                <w:rFonts w:ascii="맑은 고딕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their tools for </w:t>
            </w:r>
            <w:r>
              <w:rPr>
                <w:rFonts w:ascii="맑은 고딕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defending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against things </w:t>
            </w:r>
            <w:r>
              <w:rPr>
                <w:rFonts w:ascii="맑은 고딕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might harm them.</w:t>
            </w:r>
          </w:p>
        </w:tc>
        <w:tc>
          <w:tcPr>
            <w:tcW w:w="1397" w:type="dxa"/>
          </w:tcPr>
          <w:p w14:paraId="6E25A22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냄새와 소리는 자신에게 해를 끼칠 수도 있는 것에게서 지키기 위한 그들의 도구이다.</w:t>
            </w:r>
          </w:p>
        </w:tc>
      </w:tr>
      <w:tr w:rsidR="00DA42EF" w14:paraId="23C0293D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5D1FC12" w14:textId="77777777" w:rsidR="00DA42EF" w:rsidRDefault="00DA42EF"/>
        </w:tc>
      </w:tr>
      <w:tr w:rsidR="00DA42EF" w14:paraId="25FEFB1E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1DFAD5D0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  <w:tc>
          <w:tcPr>
            <w:tcW w:w="1397" w:type="dxa"/>
            <w:vAlign w:val="center"/>
          </w:tcPr>
          <w:p w14:paraId="3AE95F6F" w14:textId="77777777" w:rsidR="00DA42EF" w:rsidRDefault="00DA42EF"/>
        </w:tc>
      </w:tr>
      <w:tr w:rsidR="00DA42EF" w14:paraId="61061C7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1F486E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What does it mean for a character to be a hero as opposed to a villain?</w:t>
            </w:r>
          </w:p>
        </w:tc>
        <w:tc>
          <w:tcPr>
            <w:tcW w:w="1397" w:type="dxa"/>
          </w:tcPr>
          <w:p w14:paraId="5CE890C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등장인물이 악당과 대비되는 영웅이라는 것은 무슨 의미인가?</w:t>
            </w:r>
          </w:p>
        </w:tc>
      </w:tr>
      <w:tr w:rsidR="00DA42EF" w14:paraId="237D8B0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27F181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artistic and entertainment descriptions, it's essential </w:t>
            </w:r>
            <w:r>
              <w:rPr>
                <w:rFonts w:ascii="맑은 고딕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author </w:t>
            </w:r>
            <w:r>
              <w:rPr>
                <w:rFonts w:ascii="맑은 고딕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establish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positive relationship between a protagonist and the audience.</w:t>
            </w:r>
          </w:p>
        </w:tc>
        <w:tc>
          <w:tcPr>
            <w:tcW w:w="1397" w:type="dxa"/>
          </w:tcPr>
          <w:p w14:paraId="20CAE9F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예술적이고 오락적인 묘사에서, 작가가 주인공과 관객 사이에 긍정적인 관계를 수립하는 것이 필수적이다.</w:t>
            </w:r>
          </w:p>
        </w:tc>
      </w:tr>
      <w:tr w:rsidR="00DA42EF" w14:paraId="4312BA83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24A980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order </w:t>
            </w:r>
            <w:r>
              <w:rPr>
                <w:rFonts w:ascii="맑은 고딕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tragedy or misfortune </w:t>
            </w:r>
            <w:r>
              <w:rPr>
                <w:rFonts w:ascii="맑은 고딕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draw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an emotional response in viewers, the character must </w:t>
            </w:r>
            <w:r>
              <w:rPr>
                <w:rFonts w:ascii="맑은 고딕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adjusted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so as to be recognizable as either friend </w:t>
            </w:r>
            <w:r>
              <w:rPr>
                <w:rFonts w:ascii="맑은 고딕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enemy.</w:t>
            </w:r>
          </w:p>
        </w:tc>
        <w:tc>
          <w:tcPr>
            <w:tcW w:w="1397" w:type="dxa"/>
          </w:tcPr>
          <w:p w14:paraId="22B634C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비극 또는 불행이 관객에게서 감정적 반응을 끌어 내기 위해서, 등장인물은 친구 또는 적 둘 중의 하나로 인식될 수 있도록 조정되어야 한다.</w:t>
            </w:r>
          </w:p>
        </w:tc>
      </w:tr>
      <w:tr w:rsidR="00DA42EF" w14:paraId="174E6A2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08A0AB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Whether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portrayal is fictional or documentary, we must feel </w:t>
            </w:r>
            <w:r>
              <w:rPr>
                <w:rFonts w:ascii="맑은 고딕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protagonist is someone </w:t>
            </w:r>
            <w:r>
              <w:rPr>
                <w:rFonts w:ascii="맑은 고딕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whose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actions </w:t>
            </w:r>
            <w:r>
              <w:rPr>
                <w:rFonts w:ascii="맑은 고딕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benefit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us; the protagonist is, or would be, a worthy companion or valued ally.</w:t>
            </w:r>
          </w:p>
        </w:tc>
        <w:tc>
          <w:tcPr>
            <w:tcW w:w="1397" w:type="dxa"/>
          </w:tcPr>
          <w:p w14:paraId="0ACA8B4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묘사가 허구적이든 사실을 기록하든 간에, 주인공은 </w:t>
            </w:r>
            <w:r>
              <w:rPr>
                <w:rFonts w:ascii="맑은 고딕"/>
                <w:color w:val="000000"/>
                <w:sz w:val="16"/>
              </w:rPr>
              <w:lastRenderedPageBreak/>
              <w:t>행동이 우리에게 이로움을 주는 누군가이며, 주인공은 가치 있는 동료나 소중한 협력자이고, 혹은 그렇게 될 (존재일) 것이라고 우리는 느껴야 한다.</w:t>
            </w:r>
          </w:p>
        </w:tc>
      </w:tr>
      <w:tr w:rsidR="00DA42EF" w14:paraId="5F69C335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64C277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Violent action films are often </w:t>
            </w:r>
            <w:r>
              <w:rPr>
                <w:rFonts w:ascii="맑은 고딕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filled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dozens of incidental deaths of minor characters </w:t>
            </w:r>
            <w:r>
              <w:rPr>
                <w:rFonts w:ascii="맑은 고딕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draw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little response in the audience.</w:t>
            </w:r>
          </w:p>
        </w:tc>
        <w:tc>
          <w:tcPr>
            <w:tcW w:w="1397" w:type="dxa"/>
          </w:tcPr>
          <w:p w14:paraId="22923E3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폭력적인 액션 영화는 흔히 관객들에게서 반응을 거의 끌어내지 않는 비중이 적은 등장인물의 많은 부수적인 죽음으로 가득 차 있다.</w:t>
            </w:r>
          </w:p>
        </w:tc>
      </w:tr>
      <w:tr w:rsidR="00DA42EF" w14:paraId="105FB5E3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772B26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order to feel strong emotions, the audience must be </w:t>
            </w:r>
            <w:r>
              <w:rPr>
                <w:rFonts w:ascii="맑은 고딕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emotionally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invested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a character as </w:t>
            </w:r>
            <w:r>
              <w:rPr>
                <w:rFonts w:ascii="맑은 고딕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either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ally or enemy.</w:t>
            </w:r>
          </w:p>
        </w:tc>
        <w:tc>
          <w:tcPr>
            <w:tcW w:w="1397" w:type="dxa"/>
          </w:tcPr>
          <w:p w14:paraId="0633E83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강한 감정을 느끼기 위해, 관객은 협력자 또는 적 둘 중 하나로 등장인물에게 감정적으로 깊이 연관되어 있어야 한다.</w:t>
            </w:r>
          </w:p>
        </w:tc>
      </w:tr>
      <w:tr w:rsidR="00DA42EF" w14:paraId="7819B2BB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42D17246" w14:textId="77777777" w:rsidR="00DA42EF" w:rsidRDefault="00DA42EF"/>
        </w:tc>
      </w:tr>
      <w:tr w:rsidR="00DA42EF" w14:paraId="55B6229C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0CEA9ED5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  <w:tc>
          <w:tcPr>
            <w:tcW w:w="1397" w:type="dxa"/>
            <w:vAlign w:val="center"/>
          </w:tcPr>
          <w:p w14:paraId="1FDBFE43" w14:textId="77777777" w:rsidR="00DA42EF" w:rsidRDefault="00DA42EF"/>
        </w:tc>
      </w:tr>
      <w:tr w:rsidR="00DA42EF" w14:paraId="727E5A0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75AA57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Let's assume </w:t>
            </w:r>
            <w:r>
              <w:rPr>
                <w:rFonts w:ascii="맑은 고딕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 least some animals are capable of </w:t>
            </w:r>
            <w:r>
              <w:rPr>
                <w:rFonts w:ascii="맑은 고딕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despite </w:t>
            </w:r>
            <w:r>
              <w:rPr>
                <w:rFonts w:ascii="맑은 고딕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lacking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language.</w:t>
            </w:r>
          </w:p>
        </w:tc>
        <w:tc>
          <w:tcPr>
            <w:tcW w:w="1397" w:type="dxa"/>
          </w:tcPr>
          <w:p w14:paraId="7B89DA0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적어도 일부 동물은 언어가 부족함에도 불구하고 사고할 수 있다고 가정해 보자.</w:t>
            </w:r>
          </w:p>
        </w:tc>
      </w:tr>
      <w:tr w:rsidR="00DA42EF" w14:paraId="7DE200F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450480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doesn't </w:t>
            </w:r>
            <w:r>
              <w:rPr>
                <w:rFonts w:ascii="맑은 고딕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necessarily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mean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possess concepts, for some forms of thought may be nonconceptual.</w:t>
            </w:r>
          </w:p>
        </w:tc>
        <w:tc>
          <w:tcPr>
            <w:tcW w:w="1397" w:type="dxa"/>
          </w:tcPr>
          <w:p w14:paraId="46E943F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이것이 그들이 개념을 가지고 있다고 반드시 의미하지는 않는데, 왜냐하면 사고의 어떤 형태는 비(非)개념적일 수도 있기 </w:t>
            </w:r>
            <w:r>
              <w:rPr>
                <w:rFonts w:ascii="맑은 고딕"/>
                <w:color w:val="000000"/>
                <w:sz w:val="16"/>
              </w:rPr>
              <w:lastRenderedPageBreak/>
              <w:t>때문이다.</w:t>
            </w:r>
          </w:p>
        </w:tc>
      </w:tr>
      <w:tr w:rsidR="00DA42EF" w14:paraId="0E31FB9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24C35E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We can imagine, for instance, a squirrel </w:t>
            </w:r>
            <w:r>
              <w:rPr>
                <w:rFonts w:ascii="맑은 고딕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planning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how to get from the branch she's </w:t>
            </w:r>
            <w:r>
              <w:rPr>
                <w:rFonts w:ascii="맑은 고딕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currently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standing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to a branch from the tree in front.</w:t>
            </w:r>
          </w:p>
        </w:tc>
        <w:tc>
          <w:tcPr>
            <w:tcW w:w="1397" w:type="dxa"/>
          </w:tcPr>
          <w:p w14:paraId="20BD033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우리는 현재 서 있는 나뭇가지에서 앞쪽 나무의 나뭇가지로 가는 방법을 계획하고 있는 다람쥐를 상상해 볼 수 있다.</w:t>
            </w:r>
          </w:p>
        </w:tc>
      </w:tr>
      <w:tr w:rsidR="00DA42EF" w14:paraId="2E816FD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E8DFE8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this, in principle she doesn't need a concept of branch nor a concept of tree.</w:t>
            </w:r>
          </w:p>
        </w:tc>
        <w:tc>
          <w:tcPr>
            <w:tcW w:w="1397" w:type="dxa"/>
          </w:tcPr>
          <w:p w14:paraId="1869D0F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이것을 하기 위해서, 원칙적으로 다람쥐는 나뭇가지의 개념이 필요하지 않고 또한 나무의 개념도 필요하지 않다.</w:t>
            </w:r>
          </w:p>
        </w:tc>
      </w:tr>
      <w:tr w:rsidR="00DA42EF" w14:paraId="2C4CA0E3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6AD419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It might be enough </w:t>
            </w:r>
            <w:r>
              <w:rPr>
                <w:rFonts w:ascii="맑은 고딕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her </w:t>
            </w:r>
            <w:r>
              <w:rPr>
                <w:rFonts w:ascii="맑은 고딕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for example, the ability </w:t>
            </w:r>
            <w:r>
              <w:rPr>
                <w:rFonts w:ascii="맑은 고딕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images; </w:t>
            </w:r>
            <w:r>
              <w:rPr>
                <w:rFonts w:ascii="맑은 고딕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make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mental map of the tree </w:t>
            </w:r>
            <w:r>
              <w:rPr>
                <w:rFonts w:ascii="맑은 고딕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she can imagine and </w:t>
            </w:r>
            <w:r>
              <w:rPr>
                <w:rFonts w:ascii="맑은 고딕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different routes.</w:t>
            </w:r>
          </w:p>
        </w:tc>
        <w:tc>
          <w:tcPr>
            <w:tcW w:w="1397" w:type="dxa"/>
          </w:tcPr>
          <w:p w14:paraId="2FBACCB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다람쥐가 이미지로 생각하는 능력, 즉, 다람쥐가 다양한 경로를 상상하고 시도해 볼 수 있는 나무에 대한 머릿속 지도를 만드는 능력만 가지고 있는 것으로 충분할 수도 있다.</w:t>
            </w:r>
          </w:p>
        </w:tc>
      </w:tr>
      <w:tr w:rsidR="00DA42EF" w14:paraId="03FAD08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2C4E97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doesn't imply </w:t>
            </w:r>
            <w:r>
              <w:rPr>
                <w:rFonts w:ascii="맑은 고딕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squirrels lack concepts, simply </w:t>
            </w:r>
            <w:r>
              <w:rPr>
                <w:rFonts w:ascii="맑은 고딕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don't need them for this concrete form of </w:t>
            </w:r>
            <w:r>
              <w:rPr>
                <w:rFonts w:ascii="맑은 고딕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273DABF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이것은 다람쥐가 개념이 부족하다는 것을 의미하는 것이 아니라, 단지 다람쥐가 이 사고의 구체적인 형태를 위해 그것들이 필요하지 않다는 것을 의미한다.</w:t>
            </w:r>
          </w:p>
        </w:tc>
      </w:tr>
      <w:tr w:rsidR="00DA42EF" w14:paraId="7074033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81E0AC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For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able to say </w:t>
            </w:r>
            <w:r>
              <w:rPr>
                <w:rFonts w:ascii="맑은 고딕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an animal has concepts, we have to show not just </w:t>
            </w:r>
            <w:r>
              <w:rPr>
                <w:rFonts w:ascii="맑은 고딕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she's capable of </w:t>
            </w:r>
            <w:r>
              <w:rPr>
                <w:rFonts w:ascii="맑은 고딕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but also </w:t>
            </w:r>
            <w:r>
              <w:rPr>
                <w:rFonts w:ascii="맑은 고딕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she has certain specific abilities.</w:t>
            </w:r>
          </w:p>
        </w:tc>
        <w:tc>
          <w:tcPr>
            <w:tcW w:w="1397" w:type="dxa"/>
          </w:tcPr>
          <w:p w14:paraId="438F6DC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우리가 동물이 개념을 가지고 있다고 말할 수 있기 위해서, 그 동물이 사고할 수 있다는 것뿐만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아니라 어떤 특정한 능력을 가지고 있다는 것을 우리는 보여 주어야 한다.</w:t>
            </w:r>
          </w:p>
        </w:tc>
      </w:tr>
      <w:tr w:rsidR="00DA42EF" w14:paraId="508D534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DAC92ED" w14:textId="77777777" w:rsidR="00DA42EF" w:rsidRDefault="00DA42EF"/>
        </w:tc>
      </w:tr>
      <w:tr w:rsidR="00DA42EF" w14:paraId="3EAD4B53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58BFD78D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  <w:tc>
          <w:tcPr>
            <w:tcW w:w="1397" w:type="dxa"/>
            <w:vAlign w:val="center"/>
          </w:tcPr>
          <w:p w14:paraId="52BD2E7D" w14:textId="77777777" w:rsidR="00DA42EF" w:rsidRDefault="00DA42EF"/>
        </w:tc>
      </w:tr>
      <w:tr w:rsidR="00DA42EF" w14:paraId="7B66040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92F87C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Cartilage is </w:t>
            </w:r>
            <w:r>
              <w:rPr>
                <w:rFonts w:ascii="맑은 고딕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extremely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important for the healthy functioning of a joint, especially if that joint </w:t>
            </w:r>
            <w:r>
              <w:rPr>
                <w:rFonts w:ascii="맑은 고딕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bears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weight, like your knee.</w:t>
            </w:r>
          </w:p>
        </w:tc>
        <w:tc>
          <w:tcPr>
            <w:tcW w:w="1397" w:type="dxa"/>
          </w:tcPr>
          <w:p w14:paraId="4F794C0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연골은 관절의 건강한 기능에 아주 중요하며, 특히 그 관절이 당신의 무릎처럼 무게를 지탱한다면 그렇다.</w:t>
            </w:r>
          </w:p>
        </w:tc>
      </w:tr>
      <w:tr w:rsidR="00DA42EF" w14:paraId="2B3821A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3B6555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Imagine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a moment </w:t>
            </w:r>
            <w:r>
              <w:rPr>
                <w:rFonts w:ascii="맑은 고딕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looking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into the inner workings of your left knee as you walk down the street.</w:t>
            </w:r>
          </w:p>
        </w:tc>
        <w:tc>
          <w:tcPr>
            <w:tcW w:w="1397" w:type="dxa"/>
          </w:tcPr>
          <w:p w14:paraId="54F3E22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길을 걸으며 왼쪽 무릎의 내부 작동 방식을 들여다본다고 잠시 상상해 봐라.</w:t>
            </w:r>
          </w:p>
        </w:tc>
      </w:tr>
      <w:tr w:rsidR="00DA42EF" w14:paraId="3D05DF6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36FC69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you shift your weight from your left leg to your right, the pressure on your left knee </w:t>
            </w:r>
            <w:r>
              <w:rPr>
                <w:rFonts w:ascii="맑은 고딕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released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1221FD7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왼쪽 다리에서 오른쪽 다리로 체중을 옮길 때, 당신의 왼쪽 무릎의 압력이 풀린다.</w:t>
            </w:r>
          </w:p>
        </w:tc>
      </w:tr>
      <w:tr w:rsidR="00DA42EF" w14:paraId="58B784F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558411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 cartilage in your left knee then "</w:t>
            </w:r>
            <w:r>
              <w:rPr>
                <w:rFonts w:ascii="맑은 고딕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drinks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in" synovial fluid, in much the same way </w:t>
            </w:r>
            <w:r>
              <w:rPr>
                <w:rFonts w:ascii="맑은 고딕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sponge soaks up liquid when </w:t>
            </w:r>
            <w:r>
              <w:rPr>
                <w:rFonts w:ascii="맑은 고딕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put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water.</w:t>
            </w:r>
          </w:p>
        </w:tc>
        <w:tc>
          <w:tcPr>
            <w:tcW w:w="1397" w:type="dxa"/>
          </w:tcPr>
          <w:p w14:paraId="45C604E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그러면 당신의 왼쪽 무릎의 연골은 스펀지가 물에 담겼을 때 액체를 흡수하는 것과 거의 같은 방식으로 윤활액을 '흡수'한다.</w:t>
            </w:r>
          </w:p>
        </w:tc>
      </w:tr>
      <w:tr w:rsidR="00DA42EF" w14:paraId="3B72150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3759AA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When you take another step and </w:t>
            </w:r>
            <w:r>
              <w:rPr>
                <w:rFonts w:ascii="맑은 고딕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transfer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weight back onto your left leg, much of the fluid </w:t>
            </w:r>
            <w:r>
              <w:rPr>
                <w:rFonts w:ascii="맑은 고딕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squeezes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out of the cartilage.</w:t>
            </w:r>
          </w:p>
        </w:tc>
        <w:tc>
          <w:tcPr>
            <w:tcW w:w="1397" w:type="dxa"/>
          </w:tcPr>
          <w:p w14:paraId="21BBC49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당신이 또 다른 한 걸음을 내딛어 체중을 다시 왼쪽 다리로 옮길 때, 윤활액의 상당 부분이 압착되어 연골 밖으로 나간다.</w:t>
            </w:r>
          </w:p>
        </w:tc>
      </w:tr>
      <w:tr w:rsidR="00DA42EF" w14:paraId="3DCAAA0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29E43A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squeezing of joint fluid into and out of the cartilage helps it </w:t>
            </w:r>
            <w:r>
              <w:rPr>
                <w:rFonts w:ascii="맑은 고딕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respond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 off-and-on pressure of </w:t>
            </w:r>
            <w:r>
              <w:rPr>
                <w:rFonts w:ascii="맑은 고딕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walking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breaking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under the pressure.</w:t>
            </w:r>
          </w:p>
        </w:tc>
        <w:tc>
          <w:tcPr>
            <w:tcW w:w="1397" w:type="dxa"/>
          </w:tcPr>
          <w:p w14:paraId="2C97274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이러한 관절 윤활액의 연골 안팎으로의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압착은 연골이 걷는 것의 반복적인 압력에 부서지지 않고 반응할 수 있도록 돕는다.</w:t>
            </w:r>
          </w:p>
        </w:tc>
      </w:tr>
      <w:tr w:rsidR="00DA42EF" w14:paraId="228A69FE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2EABE11" w14:textId="77777777" w:rsidR="00DA42EF" w:rsidRDefault="00DA42EF"/>
        </w:tc>
      </w:tr>
      <w:tr w:rsidR="00DA42EF" w14:paraId="05840235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33110A9E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  <w:tc>
          <w:tcPr>
            <w:tcW w:w="1397" w:type="dxa"/>
            <w:vAlign w:val="center"/>
          </w:tcPr>
          <w:p w14:paraId="2FD124F8" w14:textId="77777777" w:rsidR="00DA42EF" w:rsidRDefault="00DA42EF"/>
        </w:tc>
      </w:tr>
      <w:tr w:rsidR="00DA42EF" w14:paraId="55FE907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455630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Piaget put the same amount of water into two different glasses: a tall narrow glass and a wide glass, then asked kids </w:t>
            </w:r>
            <w:r>
              <w:rPr>
                <w:rFonts w:ascii="맑은 고딕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compare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two glasses.</w:t>
            </w:r>
          </w:p>
        </w:tc>
        <w:tc>
          <w:tcPr>
            <w:tcW w:w="1397" w:type="dxa"/>
          </w:tcPr>
          <w:p w14:paraId="4AC3D63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Piaget는 똑같은 양의 물을 키가 크고 폭이 좁은 유리잔과 넓은 유리잔, 두 개의 서로 다른 유리잔에 넣고 다음 아이들에게 두 유리잔을 비교하라고 요청했다.</w:t>
            </w:r>
          </w:p>
        </w:tc>
      </w:tr>
      <w:tr w:rsidR="00DA42EF" w14:paraId="7ED4E1C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1F908D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Kids younger than six or seven usually </w:t>
            </w:r>
            <w:r>
              <w:rPr>
                <w:rFonts w:ascii="맑은 고딕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tall narrow glass now </w:t>
            </w:r>
            <w:r>
              <w:rPr>
                <w:rFonts w:ascii="맑은 고딕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holds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more water, because the level is higher.</w:t>
            </w:r>
          </w:p>
        </w:tc>
        <w:tc>
          <w:tcPr>
            <w:tcW w:w="1397" w:type="dxa"/>
          </w:tcPr>
          <w:p w14:paraId="69D3D66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6세 혹은 7세보다 더 어린 아이들은 키가 크고 폭이 좁은 유리잔에 물이 더 많이 담겨 있다고 대개 말하는데, 왜냐하면 수위가 더 높기 때문이다.</w:t>
            </w:r>
          </w:p>
        </w:tc>
      </w:tr>
      <w:tr w:rsidR="00DA42EF" w14:paraId="605B4A81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7E7015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And when they are ready, they figure out the conservation of volume for </w:t>
            </w:r>
            <w:r>
              <w:rPr>
                <w:rFonts w:ascii="맑은 고딕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themselves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just by </w:t>
            </w:r>
            <w:r>
              <w:rPr>
                <w:rFonts w:ascii="맑은 고딕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playing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cups of water.</w:t>
            </w:r>
          </w:p>
        </w:tc>
        <w:tc>
          <w:tcPr>
            <w:tcW w:w="1397" w:type="dxa"/>
          </w:tcPr>
          <w:p w14:paraId="042A285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그리고 아이들이 준비가 되어 있을 때, 그들은 물이 든 컵들을 갖고 놂으로써 부피의 보존을 스스로 알아낸다.</w:t>
            </w:r>
          </w:p>
        </w:tc>
      </w:tr>
      <w:tr w:rsidR="00DA42EF" w14:paraId="1D49107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946251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Piaget argued </w:t>
            </w:r>
            <w:r>
              <w:rPr>
                <w:rFonts w:ascii="맑은 고딕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children's understanding of morality </w:t>
            </w:r>
            <w:r>
              <w:rPr>
                <w:rFonts w:ascii="맑은 고딕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like their understanding of those water glasses: we can't say </w:t>
            </w:r>
            <w:r>
              <w:rPr>
                <w:rFonts w:ascii="맑은 고딕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it is innate or kids learn it </w:t>
            </w:r>
            <w:r>
              <w:rPr>
                <w:rFonts w:ascii="맑은 고딕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directly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adults.</w:t>
            </w:r>
          </w:p>
        </w:tc>
        <w:tc>
          <w:tcPr>
            <w:tcW w:w="1397" w:type="dxa"/>
          </w:tcPr>
          <w:p w14:paraId="030977E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Piaget는 도덕성에 대한 아이들의 이해는 그런 물잔에 대한 이해와 같은데, 즉 우리가 그것이 타고났다거나 혹은 아이들이 어른들로부터 직접 그것을 배운다고 말할 수 없다고 주장했다.</w:t>
            </w:r>
          </w:p>
        </w:tc>
      </w:tr>
      <w:tr w:rsidR="00DA42EF" w14:paraId="05EF2A7F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709664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>Rather, it is self-constructed as kids play with other kids.</w:t>
            </w:r>
          </w:p>
        </w:tc>
        <w:tc>
          <w:tcPr>
            <w:tcW w:w="1397" w:type="dxa"/>
          </w:tcPr>
          <w:p w14:paraId="5EA5490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오히려 그것은 아이들이 다른 아이들과 놀면서 스스로 구성해 낸 것이다.</w:t>
            </w:r>
          </w:p>
        </w:tc>
      </w:tr>
      <w:tr w:rsidR="00DA42EF" w14:paraId="715D94E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33E104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Taking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turns in a game </w:t>
            </w:r>
            <w:r>
              <w:rPr>
                <w:rFonts w:ascii="맑은 고딕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like </w:t>
            </w:r>
            <w:r>
              <w:rPr>
                <w:rFonts w:ascii="맑은 고딕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pouring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water back and forth between glasses.</w:t>
            </w:r>
          </w:p>
        </w:tc>
        <w:tc>
          <w:tcPr>
            <w:tcW w:w="1397" w:type="dxa"/>
          </w:tcPr>
          <w:p w14:paraId="3F03018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게임을 순서대로 돌아가며 하는 것은 물잔 사이를 왔다 갔다 하며 물을 붓는 것과 같다.</w:t>
            </w:r>
          </w:p>
        </w:tc>
      </w:tr>
      <w:tr w:rsidR="00DA42EF" w14:paraId="4D2EFEE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E26DA2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Once kids </w:t>
            </w:r>
            <w:r>
              <w:rPr>
                <w:rFonts w:ascii="맑은 고딕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reached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age of five or six, then </w:t>
            </w:r>
            <w:r>
              <w:rPr>
                <w:rFonts w:ascii="맑은 고딕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playing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games and </w:t>
            </w:r>
            <w:r>
              <w:rPr>
                <w:rFonts w:ascii="맑은 고딕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working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things out together will help them </w:t>
            </w:r>
            <w:r>
              <w:rPr>
                <w:rFonts w:ascii="맑은 고딕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about fairness far more </w:t>
            </w:r>
            <w:r>
              <w:rPr>
                <w:rFonts w:ascii="맑은 고딕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effectively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than any </w:t>
            </w:r>
            <w:r>
              <w:rPr>
                <w:rFonts w:ascii="맑은 고딕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teaching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from adults.</w:t>
            </w:r>
          </w:p>
        </w:tc>
        <w:tc>
          <w:tcPr>
            <w:tcW w:w="1397" w:type="dxa"/>
          </w:tcPr>
          <w:p w14:paraId="238C01D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일단 아이들이 5세 혹은 6세에 이르면, 함께 게임을 하고 문제를 해결해 나가는 것이 어른들로부터의 그 어떤 가르침보다 그들이 훨씬 더 효과적으로 공평함에 대해 배우는 데 도움이 될 것이다.</w:t>
            </w:r>
          </w:p>
        </w:tc>
      </w:tr>
      <w:tr w:rsidR="00DA42EF" w14:paraId="7854F056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1EF6ACEE" w14:textId="77777777" w:rsidR="00DA42EF" w:rsidRDefault="00DA42EF"/>
        </w:tc>
      </w:tr>
      <w:tr w:rsidR="00DA42EF" w14:paraId="350D89DD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6D951730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  <w:tc>
          <w:tcPr>
            <w:tcW w:w="1397" w:type="dxa"/>
            <w:vAlign w:val="center"/>
          </w:tcPr>
          <w:p w14:paraId="0BA787B3" w14:textId="77777777" w:rsidR="00DA42EF" w:rsidRDefault="00DA42EF"/>
        </w:tc>
      </w:tr>
      <w:tr w:rsidR="00DA42EF" w14:paraId="2208E671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36EA0B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rise of air-conditioning </w:t>
            </w:r>
            <w:r>
              <w:rPr>
                <w:rFonts w:ascii="맑은 고딕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accelerated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construction of sealed boxes, </w:t>
            </w:r>
            <w:r>
              <w:rPr>
                <w:rFonts w:ascii="맑은 고딕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building's only airflow </w:t>
            </w:r>
            <w:r>
              <w:rPr>
                <w:rFonts w:ascii="맑은 고딕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the </w:t>
            </w:r>
            <w:r>
              <w:rPr>
                <w:rFonts w:ascii="맑은 고딕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filtered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ducts of the air-conditioning unit.</w:t>
            </w:r>
          </w:p>
        </w:tc>
        <w:tc>
          <w:tcPr>
            <w:tcW w:w="1397" w:type="dxa"/>
          </w:tcPr>
          <w:p w14:paraId="2618D75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냉방 설비의 부상은 밀폐된 구조물의 건설을 가속화 했는데, 그곳에서 건물의 유일한 공기 흐름은 냉방 설비 장치의 여과된 배관을 통해서 이루어진다.</w:t>
            </w:r>
          </w:p>
        </w:tc>
      </w:tr>
      <w:tr w:rsidR="00DA42EF" w14:paraId="3A1F7E1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A7D306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It doesn't have to be this way.</w:t>
            </w:r>
          </w:p>
        </w:tc>
        <w:tc>
          <w:tcPr>
            <w:tcW w:w="1397" w:type="dxa"/>
          </w:tcPr>
          <w:p w14:paraId="3FB5BCF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그것이 이러한 방식일 필요는 없다.</w:t>
            </w:r>
          </w:p>
        </w:tc>
      </w:tr>
      <w:tr w:rsidR="00DA42EF" w14:paraId="74DA802B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53505D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Look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at any old building in a hot climate, </w:t>
            </w:r>
            <w:r>
              <w:rPr>
                <w:rFonts w:ascii="맑은 고딕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whether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it's in Sicily or Marrakesh or Tehran.</w:t>
            </w:r>
          </w:p>
        </w:tc>
        <w:tc>
          <w:tcPr>
            <w:tcW w:w="1397" w:type="dxa"/>
          </w:tcPr>
          <w:p w14:paraId="3E2D8F2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Sicily에 있든 Marrakesh에 있든 Tehran에 있든 간에, 더운 기후에 있는 오래된 아무 건물이나 보아라.</w:t>
            </w:r>
          </w:p>
        </w:tc>
      </w:tr>
      <w:tr w:rsidR="00DA42EF" w14:paraId="6EF045A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D73F51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Architects </w:t>
            </w:r>
            <w:r>
              <w:rPr>
                <w:rFonts w:ascii="맑은 고딕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understood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importance of shade, airflow, light colors.</w:t>
            </w:r>
          </w:p>
        </w:tc>
        <w:tc>
          <w:tcPr>
            <w:tcW w:w="1397" w:type="dxa"/>
          </w:tcPr>
          <w:p w14:paraId="648F77B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건축가들은 그늘, 공기 흐름, 밝은 색상의 중요성을 이해했다.</w:t>
            </w:r>
          </w:p>
        </w:tc>
      </w:tr>
      <w:tr w:rsidR="00DA42EF" w14:paraId="133470C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2ADDF6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oriented buildings to capture cool breezes and </w:t>
            </w:r>
            <w:r>
              <w:rPr>
                <w:rFonts w:ascii="맑은 고딕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block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worst heat of the afternoon.</w:t>
            </w:r>
          </w:p>
        </w:tc>
        <w:tc>
          <w:tcPr>
            <w:tcW w:w="1397" w:type="dxa"/>
          </w:tcPr>
          <w:p w14:paraId="33605F4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시원한 산들바람을 잡아 두고 오후의 가장 혹독한 열기를 막을 수 있도록 건물을 향하게 했다.</w:t>
            </w:r>
          </w:p>
        </w:tc>
      </w:tr>
      <w:tr w:rsidR="00DA42EF" w14:paraId="3D76CE4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DD836E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They built with thick walls and white roofs and transoms over doors </w:t>
            </w:r>
            <w:r>
              <w:rPr>
                <w:rFonts w:ascii="맑은 고딕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encourage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airflow.</w:t>
            </w:r>
          </w:p>
        </w:tc>
        <w:tc>
          <w:tcPr>
            <w:tcW w:w="1397" w:type="dxa"/>
          </w:tcPr>
          <w:p w14:paraId="4ABFDC6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공기 흐름을 촉진하기 위해서 두꺼운 벽과 흰색 지붕과 문 위의 채광창을 가지고 있는 건물을 지었다.</w:t>
            </w:r>
          </w:p>
        </w:tc>
      </w:tr>
      <w:tr w:rsidR="00DA42EF" w14:paraId="74EC5F4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1D56858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Anyone </w:t>
            </w:r>
            <w:r>
              <w:rPr>
                <w:rFonts w:ascii="맑은 고딕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ever </w:t>
            </w:r>
            <w:r>
              <w:rPr>
                <w:rFonts w:ascii="맑은 고딕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spent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few minutes in a mudbrick house in Tucson, or </w:t>
            </w:r>
            <w:r>
              <w:rPr>
                <w:rFonts w:ascii="맑은 고딕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walked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the narrow streets of old Seville, </w:t>
            </w:r>
            <w:r>
              <w:rPr>
                <w:rFonts w:ascii="맑은 고딕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knows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how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well these construction methods </w:t>
            </w:r>
            <w:r>
              <w:rPr>
                <w:rFonts w:ascii="맑은 고딕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work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4310C1E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Tucson의 진흙 벽돌 집에서 몇 분을 보내 봤거나, 옛 Seville의 좁은 길을 걸어 본 어느 누구든 이 건설 방법이 얼마나 잘 작동하는지 안다.</w:t>
            </w:r>
          </w:p>
        </w:tc>
      </w:tr>
      <w:tr w:rsidR="00DA42EF" w14:paraId="31AA675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B106A9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But all this wisdom about how to deal with heat, </w:t>
            </w:r>
            <w:r>
              <w:rPr>
                <w:rFonts w:ascii="맑은 고딕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accumulated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over centuries of practical experience, </w:t>
            </w:r>
            <w:r>
              <w:rPr>
                <w:rFonts w:ascii="맑은 고딕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all too often </w:t>
            </w:r>
            <w:r>
              <w:rPr>
                <w:rFonts w:ascii="맑은 고딕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ignored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2FD5A1B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열을 다루는 방법에 대한 이 모든 지혜는, 수 세기의 실제적인 경험을 하면서 축적됐는데, 너무 자주 간과된다.</w:t>
            </w:r>
          </w:p>
        </w:tc>
      </w:tr>
      <w:tr w:rsidR="00DA42EF" w14:paraId="7735E80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14B375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In this sense, air-conditioning is not just a technology of personal comfort; it is also a technology of forgetting.</w:t>
            </w:r>
          </w:p>
        </w:tc>
        <w:tc>
          <w:tcPr>
            <w:tcW w:w="1397" w:type="dxa"/>
          </w:tcPr>
          <w:p w14:paraId="6D97E4E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의미에서, 냉방 설비는 개인적인 안락의 기술일 뿐만 아니라, 이것은 망각의 기술이다.</w:t>
            </w:r>
          </w:p>
        </w:tc>
      </w:tr>
      <w:tr w:rsidR="00DA42EF" w14:paraId="291EFA11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6A145573" w14:textId="77777777" w:rsidR="00DA42EF" w:rsidRDefault="00DA42EF"/>
        </w:tc>
      </w:tr>
      <w:tr w:rsidR="00DA42EF" w14:paraId="1863E604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246C1720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  <w:tc>
          <w:tcPr>
            <w:tcW w:w="1397" w:type="dxa"/>
            <w:vAlign w:val="center"/>
          </w:tcPr>
          <w:p w14:paraId="61BFDBE6" w14:textId="77777777" w:rsidR="00DA42EF" w:rsidRDefault="00DA42EF"/>
        </w:tc>
      </w:tr>
      <w:tr w:rsidR="00DA42EF" w14:paraId="7E0A04C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B7BEAA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the course of </w:t>
            </w:r>
            <w:r>
              <w:rPr>
                <w:rFonts w:ascii="맑은 고딕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trying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solve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 problem with an invention, you may encounter a brick wall of resistance when you try </w:t>
            </w:r>
            <w:r>
              <w:rPr>
                <w:rFonts w:ascii="맑은 고딕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think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way </w:t>
            </w:r>
            <w:r>
              <w:rPr>
                <w:rFonts w:ascii="맑은 고딕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logically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through the problem.</w:t>
            </w:r>
          </w:p>
        </w:tc>
        <w:tc>
          <w:tcPr>
            <w:tcW w:w="1397" w:type="dxa"/>
          </w:tcPr>
          <w:p w14:paraId="6BE652F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어떤 발명품이 가진 문제를 해결하려고 하는 과정에서,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여러분이 문제를 논리적으로 생각해 나가려고 애쓸 때 저항이라는 벽돌 벽에 맞닥뜨릴지도 모른다.</w:t>
            </w:r>
          </w:p>
        </w:tc>
      </w:tr>
      <w:tr w:rsidR="00DA42EF" w14:paraId="41BC9774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1663CE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Such logical thinking is a linear type of process, </w:t>
            </w:r>
            <w:r>
              <w:rPr>
                <w:rFonts w:ascii="맑은 고딕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our reasoning skills.</w:t>
            </w:r>
          </w:p>
        </w:tc>
        <w:tc>
          <w:tcPr>
            <w:tcW w:w="1397" w:type="dxa"/>
          </w:tcPr>
          <w:p w14:paraId="2A3B587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그러한 논리적 사고는 선형적 과정으로, 우리의 추론 능력을 활용한다.</w:t>
            </w:r>
          </w:p>
        </w:tc>
      </w:tr>
      <w:tr w:rsidR="00DA42EF" w14:paraId="21A1DFE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B0B240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This works fine when we're </w:t>
            </w:r>
            <w:r>
              <w:rPr>
                <w:rFonts w:ascii="맑은 고딕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operating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in the area of </w:t>
            </w:r>
            <w:r>
              <w:rPr>
                <w:rFonts w:ascii="맑은 고딕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we know or </w:t>
            </w:r>
            <w:r>
              <w:rPr>
                <w:rFonts w:ascii="맑은 고딕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experienced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7571965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이는 우리가 알고 있거나 경험해 본 영역에서 작업할 때는 잘 작동한다.</w:t>
            </w:r>
          </w:p>
        </w:tc>
      </w:tr>
      <w:tr w:rsidR="00DA42EF" w14:paraId="68E272F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A1849D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However, when we need to deal with new information, ideas, and viewpoints, linear thinking will often come up short.</w:t>
            </w:r>
          </w:p>
        </w:tc>
        <w:tc>
          <w:tcPr>
            <w:tcW w:w="1397" w:type="dxa"/>
          </w:tcPr>
          <w:p w14:paraId="70D650B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우리가 새로운 정보, 아이디어, 관점을 다뤄야 할 때 선형적 사고로는 흔히 충분하지 않을 것이다.</w:t>
            </w:r>
          </w:p>
        </w:tc>
      </w:tr>
      <w:tr w:rsidR="00DA42EF" w14:paraId="537BDDE6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26221E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On the other hand, creativity by definition </w:t>
            </w:r>
            <w:r>
              <w:rPr>
                <w:rFonts w:ascii="맑은 고딕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involves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 application of new information to old problems and the conception of new viewpoints and ideas.</w:t>
            </w:r>
          </w:p>
        </w:tc>
        <w:tc>
          <w:tcPr>
            <w:tcW w:w="1397" w:type="dxa"/>
          </w:tcPr>
          <w:p w14:paraId="19BBC4DC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반면, 창의성은 정의상 기존 문제에 대한 새로운 정보의 적용과 새로운 관점과 아이디어의 구상을 포함한다.</w:t>
            </w:r>
          </w:p>
        </w:tc>
      </w:tr>
      <w:tr w:rsidR="00DA42EF" w14:paraId="653C048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1FCA05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this you will be most effective if you </w:t>
            </w:r>
            <w:r>
              <w:rPr>
                <w:rFonts w:ascii="맑은 고딕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learn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operate in a nonlinear manner; that is, </w:t>
            </w:r>
            <w:r>
              <w:rPr>
                <w:rFonts w:ascii="맑은 고딕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your creative brain.</w:t>
            </w:r>
          </w:p>
        </w:tc>
        <w:tc>
          <w:tcPr>
            <w:tcW w:w="1397" w:type="dxa"/>
          </w:tcPr>
          <w:p w14:paraId="639EFC2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이를 위해서 여러분이 비선형적 방식으로 작업하는 법, 즉, 창의적인 뇌를 사용하는 법을 배운다면 여러분은 가장 효과적이 될 것이다.</w:t>
            </w:r>
          </w:p>
        </w:tc>
      </w:tr>
      <w:tr w:rsidR="00DA42EF" w14:paraId="32CDB61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4A86E797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Stated differently, if you think in a linear manner, you'll tend to be conservative and </w:t>
            </w:r>
            <w:r>
              <w:rPr>
                <w:rFonts w:ascii="맑은 고딕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keep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coming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up with techniques </w:t>
            </w:r>
            <w:r>
              <w:rPr>
                <w:rFonts w:ascii="맑은 고딕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already </w:t>
            </w:r>
            <w:r>
              <w:rPr>
                <w:rFonts w:ascii="맑은 고딕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known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346F744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다시 말해, 여러분이 선형적인 방식으로 사고하면, 보수적으로 되고 이미 알려진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기술을 계속 떠올리려 할 것이다.</w:t>
            </w:r>
          </w:p>
        </w:tc>
      </w:tr>
      <w:tr w:rsidR="00DA42EF" w14:paraId="0CF4FFF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8D07850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This, of course, is just </w:t>
            </w:r>
            <w:r>
              <w:rPr>
                <w:rFonts w:ascii="맑은 고딕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what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you don't want.</w:t>
            </w:r>
          </w:p>
        </w:tc>
        <w:tc>
          <w:tcPr>
            <w:tcW w:w="1397" w:type="dxa"/>
          </w:tcPr>
          <w:p w14:paraId="10A45F9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이것이 물론 여러분이 원하지 않는 바로 그것이다.</w:t>
            </w:r>
          </w:p>
        </w:tc>
      </w:tr>
      <w:tr w:rsidR="00DA42EF" w14:paraId="3B9CF4C0" w14:textId="77777777">
        <w:trPr>
          <w:trHeight w:val="150"/>
          <w:tblCellSpacing w:w="0" w:type="dxa"/>
        </w:trPr>
        <w:tc>
          <w:tcPr>
            <w:tcW w:w="0" w:type="auto"/>
            <w:gridSpan w:val="3"/>
            <w:vAlign w:val="center"/>
          </w:tcPr>
          <w:p w14:paraId="2E0CC98D" w14:textId="77777777" w:rsidR="00DA42EF" w:rsidRDefault="00DA42EF"/>
        </w:tc>
      </w:tr>
      <w:tr w:rsidR="00DA42EF" w14:paraId="03776D4D" w14:textId="77777777">
        <w:trPr>
          <w:trHeight w:val="375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  <w:vAlign w:val="center"/>
          </w:tcPr>
          <w:p w14:paraId="0F662B04" w14:textId="77777777" w:rsidR="00DA42EF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  <w:tc>
          <w:tcPr>
            <w:tcW w:w="1397" w:type="dxa"/>
            <w:vAlign w:val="center"/>
          </w:tcPr>
          <w:p w14:paraId="5D8CF3F2" w14:textId="77777777" w:rsidR="00DA42EF" w:rsidRDefault="00DA42EF"/>
        </w:tc>
      </w:tr>
      <w:tr w:rsidR="00DA42EF" w14:paraId="3D47B27C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7A8C30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Some researchers view </w:t>
            </w:r>
            <w:r>
              <w:rPr>
                <w:rFonts w:ascii="맑은 고딕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spoken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languages as incomplete devices for </w:t>
            </w:r>
            <w:r>
              <w:rPr>
                <w:rFonts w:ascii="맑은 고딕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capturing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precise differences.</w:t>
            </w:r>
          </w:p>
        </w:tc>
        <w:tc>
          <w:tcPr>
            <w:tcW w:w="1397" w:type="dxa"/>
          </w:tcPr>
          <w:p w14:paraId="404F4CF2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일부 연구자는 발화된 언어를 정확한 차이를 포착하는 데에 불완전한 도구로 여긴다.</w:t>
            </w:r>
          </w:p>
        </w:tc>
      </w:tr>
      <w:tr w:rsidR="00DA42EF" w14:paraId="77DB40B3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02971F5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They think numbers represent the most neutral language of description.</w:t>
            </w:r>
          </w:p>
        </w:tc>
        <w:tc>
          <w:tcPr>
            <w:tcW w:w="1397" w:type="dxa"/>
          </w:tcPr>
          <w:p w14:paraId="7A99C30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그들은 숫자가 묘사의 가장 중립적인 언어를 나타낸다고 생각한다.</w:t>
            </w:r>
          </w:p>
        </w:tc>
      </w:tr>
      <w:tr w:rsidR="00DA42EF" w14:paraId="579D096A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14E187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However, when our language of description </w:t>
            </w:r>
            <w:r>
              <w:rPr>
                <w:rFonts w:ascii="맑은 고딕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is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changed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numbers, we do not move toward greater accuracy.</w:t>
            </w:r>
          </w:p>
        </w:tc>
        <w:tc>
          <w:tcPr>
            <w:tcW w:w="1397" w:type="dxa"/>
          </w:tcPr>
          <w:p w14:paraId="1C0DC72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우리의 묘사의 언어가 숫자로 바뀔 때, 우리가 더 큰 정확성으로 나아가지는 않는다.</w:t>
            </w:r>
          </w:p>
        </w:tc>
      </w:tr>
      <w:tr w:rsidR="00DA42EF" w14:paraId="3874397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3E7F0BD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Numbers are no more appropriate 'pictures of the world' than words, music, or painting.</w:t>
            </w:r>
          </w:p>
        </w:tc>
        <w:tc>
          <w:tcPr>
            <w:tcW w:w="1397" w:type="dxa"/>
          </w:tcPr>
          <w:p w14:paraId="2AF5F2E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숫자가 말, 음악, 또는 그림보다 더 적절한 '세상의 묘사'는 아니다.</w:t>
            </w:r>
          </w:p>
        </w:tc>
      </w:tr>
      <w:tr w:rsidR="00DA42EF" w14:paraId="1958274E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DCCA6B9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While </w:t>
            </w:r>
            <w:r>
              <w:rPr>
                <w:rFonts w:ascii="맑은 고딕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useful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for specific purposes (e.g. census taking, income distribution), they eliminate information of enormous value.</w:t>
            </w:r>
          </w:p>
        </w:tc>
        <w:tc>
          <w:tcPr>
            <w:tcW w:w="1397" w:type="dxa"/>
          </w:tcPr>
          <w:p w14:paraId="0F24FF0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특정한 목적(예를 들어, 인구 조사, 소득 분포)에는 유용하지만, 숫자는 엄청난 가치를 지닌 정보를 제거한다.</w:t>
            </w:r>
          </w:p>
        </w:tc>
      </w:tr>
      <w:tr w:rsidR="00DA42EF" w14:paraId="76CC6117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65E88F8F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For example, the future lives of young students </w:t>
            </w:r>
            <w:r>
              <w:rPr>
                <w:rFonts w:ascii="맑은 고딕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are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tied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to their scores on national tests.</w:t>
            </w:r>
          </w:p>
        </w:tc>
        <w:tc>
          <w:tcPr>
            <w:tcW w:w="1397" w:type="dxa"/>
          </w:tcPr>
          <w:p w14:paraId="25D851F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어린 학생들의 미래의 삶은 그들의 전국 단위 시험 점수에 매여 있다.</w:t>
            </w:r>
          </w:p>
        </w:tc>
      </w:tr>
      <w:tr w:rsidR="00DA42EF" w14:paraId="33E788A2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19B5A7B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In effect, </w:t>
            </w:r>
            <w:r>
              <w:rPr>
                <w:rFonts w:ascii="맑은 고딕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whether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they can continue with their education, where, and at what cost depends </w:t>
            </w:r>
            <w:r>
              <w:rPr>
                <w:rFonts w:ascii="맑은 고딕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importantly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on a handful of numbers.</w:t>
            </w:r>
          </w:p>
        </w:tc>
        <w:tc>
          <w:tcPr>
            <w:tcW w:w="1397" w:type="dxa"/>
          </w:tcPr>
          <w:p w14:paraId="68EF0033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사실상, 그들이 교육을 지속할 수 있는지, 어디에서일지,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그리고 얼마의 비용일지가 한 줌의 숫자에 중대하게 달려 있다.</w:t>
            </w:r>
          </w:p>
        </w:tc>
      </w:tr>
      <w:tr w:rsidR="00DA42EF" w14:paraId="07BD0F38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54717C1A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lastRenderedPageBreak/>
              <w:t xml:space="preserve">These numbers do not account for the quality of schools they </w:t>
            </w:r>
            <w:r>
              <w:rPr>
                <w:rFonts w:ascii="맑은 고딕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attended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whether they </w:t>
            </w:r>
            <w:r>
              <w:rPr>
                <w:rFonts w:ascii="맑은 고딕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been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tutored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supportive parents, </w:t>
            </w:r>
            <w:r>
              <w:rPr>
                <w:rFonts w:ascii="맑은 고딕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have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test anxiety, and so on.</w:t>
            </w:r>
          </w:p>
        </w:tc>
        <w:tc>
          <w:tcPr>
            <w:tcW w:w="1397" w:type="dxa"/>
          </w:tcPr>
          <w:p w14:paraId="20B2D5B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이들 숫자는 그들이 다닌 학교의 질, 그들이 개인 교습을 받아 오는지, 지지적인 부모가 있는지, 시험 불안이 있는지 등의 여부를 설명하지 않는다.</w:t>
            </w:r>
          </w:p>
        </w:tc>
      </w:tr>
      <w:tr w:rsidR="00DA42EF" w14:paraId="410B94A9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AFD8CFD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Finally, </w:t>
            </w:r>
            <w:r>
              <w:rPr>
                <w:rFonts w:ascii="맑은 고딕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putting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aside the many ways </w:t>
            </w:r>
            <w:r>
              <w:rPr>
                <w:rFonts w:ascii="맑은 고딕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statistical results can </w:t>
            </w:r>
            <w:r>
              <w:rPr>
                <w:rFonts w:ascii="맑은 고딕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manipulated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, there are ways </w:t>
            </w:r>
            <w:r>
              <w:rPr>
                <w:rFonts w:ascii="맑은 고딕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which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turning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people's lives into numbers is </w:t>
            </w:r>
            <w:r>
              <w:rPr>
                <w:rFonts w:ascii="맑은 고딕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morally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insulating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6C16C835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마지막으로, 통계 결과가 조작될 수 있는 많은 방식을 제쳐 두더라도, 사람들의 삶을 숫자로 바꾸는 것이 도덕적으로 차단하는 측면이 있다.</w:t>
            </w:r>
          </w:p>
        </w:tc>
      </w:tr>
      <w:tr w:rsidR="00DA42EF" w14:paraId="3DEBFFCD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452F786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Statistics on crime, homelessness, or the spread of a disease </w:t>
            </w:r>
            <w:r>
              <w:rPr>
                <w:rFonts w:ascii="맑은 고딕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say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nothing of people's suffering.</w:t>
            </w:r>
          </w:p>
        </w:tc>
        <w:tc>
          <w:tcPr>
            <w:tcW w:w="1397" w:type="dxa"/>
          </w:tcPr>
          <w:p w14:paraId="2DEED19B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범죄, 노숙자 문제, 질병의 확산에 관한 통계는 사람들의 고통에 대해 아무것도 말하지 않는다.</w:t>
            </w:r>
          </w:p>
        </w:tc>
      </w:tr>
      <w:tr w:rsidR="00DA42EF" w14:paraId="6BA34DB1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21C122C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We read the statistics as reports on events at a distance, thus </w:t>
            </w:r>
            <w:r>
              <w:rPr>
                <w:rFonts w:ascii="맑은 고딕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allowing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to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escape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without </w:t>
            </w:r>
            <w:r>
              <w:rPr>
                <w:rFonts w:ascii="맑은 고딕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being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disturbed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>.</w:t>
            </w:r>
          </w:p>
        </w:tc>
        <w:tc>
          <w:tcPr>
            <w:tcW w:w="1397" w:type="dxa"/>
          </w:tcPr>
          <w:p w14:paraId="09610FAE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우리는 그 통계를 멀리 있는 사건에 대한 보고서처럼 읽는데, 그러므로 이것은 우리가 동요되지 않고 도망갈 수 있도록 해준다.</w:t>
            </w:r>
          </w:p>
        </w:tc>
      </w:tr>
      <w:tr w:rsidR="00DA42EF" w14:paraId="32196220" w14:textId="77777777">
        <w:trPr>
          <w:trHeight w:val="150"/>
          <w:tblCellSpacing w:w="0" w:type="dxa"/>
        </w:trPr>
        <w:tc>
          <w:tcPr>
            <w:tcW w:w="13003" w:type="dxa"/>
            <w:gridSpan w:val="2"/>
            <w:tcBorders>
              <w:right w:val="single" w:sz="8" w:space="0" w:color="DADADA"/>
            </w:tcBorders>
          </w:tcPr>
          <w:p w14:paraId="72E86414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Statistics are human beings with the tears </w:t>
            </w:r>
            <w:r>
              <w:rPr>
                <w:rFonts w:ascii="맑은 고딕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wiped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off. </w:t>
            </w:r>
            <w:r>
              <w:rPr>
                <w:rFonts w:ascii="맑은 고딕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color w:val="000000"/>
                <w:sz w:val="20"/>
              </w:rPr>
              <w:t>[</w:t>
            </w:r>
            <w:r>
              <w:rPr>
                <w:rFonts w:ascii="맑은 고딕"/>
                <w:b/>
                <w:color w:val="FF0000"/>
                <w:sz w:val="20"/>
              </w:rPr>
              <w:t>Quantify</w:t>
            </w:r>
            <w:r>
              <w:rPr>
                <w:rFonts w:ascii="맑은 고딕"/>
                <w:b/>
                <w:color w:val="000000"/>
                <w:sz w:val="20"/>
              </w:rPr>
              <w:t>]</w:t>
            </w:r>
            <w:r>
              <w:rPr>
                <w:rFonts w:ascii="맑은 고딕"/>
                <w:color w:val="000000"/>
                <w:sz w:val="20"/>
              </w:rPr>
              <w:t xml:space="preserve"> with caution.</w:t>
            </w:r>
          </w:p>
        </w:tc>
        <w:tc>
          <w:tcPr>
            <w:tcW w:w="1397" w:type="dxa"/>
          </w:tcPr>
          <w:p w14:paraId="585438F1" w14:textId="77777777" w:rsidR="00DA42EF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통계는 눈물이 닦인 인간이다. 수량화할 때는 신중해라.</w:t>
            </w:r>
          </w:p>
        </w:tc>
      </w:tr>
    </w:tbl>
    <w:p w14:paraId="12D620AC" w14:textId="77777777" w:rsidR="00F13ABB" w:rsidRDefault="00F13ABB"/>
    <w:sectPr w:rsidR="00F13ABB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116113">
    <w:abstractNumId w:val="1"/>
  </w:num>
  <w:num w:numId="2" w16cid:durableId="137457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EF"/>
    <w:rsid w:val="007114B5"/>
    <w:rsid w:val="00BB213B"/>
    <w:rsid w:val="00DA42EF"/>
    <w:rsid w:val="00F1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D3B44"/>
  <w15:docId w15:val="{1479E213-365C-D746-97AE-E9D07EB6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4027</Words>
  <Characters>22956</Characters>
  <Application>Microsoft Office Word</Application>
  <DocSecurity>0</DocSecurity>
  <Lines>191</Lines>
  <Paragraphs>53</Paragraphs>
  <ScaleCrop>false</ScaleCrop>
  <Company/>
  <LinksUpToDate>false</LinksUpToDate>
  <CharactersWithSpaces>26930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2025-04-11T07:37:00Z</dcterms:created>
  <dcterms:modified xsi:type="dcterms:W3CDTF">2025-04-11T07:37:00Z</dcterms:modified>
</cp:coreProperties>
</file>