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p3-no.22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Information is worthless if you never actually use it. Far too often, companies collect valuable customer information that ends up buried and never ①</w:t>
            </w:r>
            <w:r>
              <w:rPr>
                <w:rFonts w:ascii="맑은 고딕"/>
                <w:b/>
                <w:i w:val="0"/>
                <w:color w:val="000000"/>
                <w:sz w:val="20"/>
                <w:u w:val="single" w:color="auto"/>
              </w:rPr>
              <w:t>used</w:t>
            </w:r>
            <w:r>
              <w:rPr>
                <w:rFonts w:ascii="맑은 고딕"/>
                <w:b w:val="0"/>
                <w:i w:val="0"/>
                <w:color w:val="000000"/>
                <w:sz w:val="20"/>
              </w:rPr>
              <w:t>. They must ensure their data is accessible for use at the appropriate times. For a hotel, one appropriate time for data usage is check-in at the front desk. I often check in at a hotel I've visited ②</w:t>
            </w:r>
            <w:r>
              <w:rPr>
                <w:rFonts w:ascii="맑은 고딕"/>
                <w:b/>
                <w:i w:val="0"/>
                <w:color w:val="000000"/>
                <w:sz w:val="20"/>
                <w:u w:val="single" w:color="auto"/>
              </w:rPr>
              <w:t>frequently</w:t>
            </w:r>
            <w:r>
              <w:rPr>
                <w:rFonts w:ascii="맑은 고딕"/>
                <w:b w:val="0"/>
                <w:i w:val="0"/>
                <w:color w:val="000000"/>
                <w:sz w:val="20"/>
              </w:rPr>
              <w:t>, only for the people at the front desk to give no indication that they recognize me as a customer. The hotel ③</w:t>
            </w:r>
            <w:r>
              <w:rPr>
                <w:rFonts w:ascii="맑은 고딕"/>
                <w:b/>
                <w:i w:val="0"/>
                <w:color w:val="000000"/>
                <w:sz w:val="20"/>
                <w:u w:val="single" w:color="auto"/>
              </w:rPr>
              <w:t>should</w:t>
            </w:r>
            <w:r>
              <w:rPr>
                <w:rFonts w:ascii="맑은 고딕"/>
                <w:b w:val="0"/>
                <w:i w:val="0"/>
                <w:color w:val="000000"/>
                <w:sz w:val="20"/>
              </w:rPr>
              <w:t xml:space="preserve"> have stored a record of my visits, but they don't make that information accessible to the front desk clerks. They are missing a prime opportunity to utilize data to create a better experience ④</w:t>
            </w:r>
            <w:r>
              <w:rPr>
                <w:rFonts w:ascii="맑은 고딕"/>
                <w:b/>
                <w:i w:val="0"/>
                <w:color w:val="000000"/>
                <w:sz w:val="20"/>
                <w:u w:val="single" w:color="auto"/>
              </w:rPr>
              <w:t>focused</w:t>
            </w:r>
            <w:r>
              <w:rPr>
                <w:rFonts w:ascii="맑은 고딕"/>
                <w:b w:val="0"/>
                <w:i w:val="0"/>
                <w:color w:val="000000"/>
                <w:sz w:val="20"/>
              </w:rPr>
              <w:t xml:space="preserve"> on customer loyalty. ⑤</w:t>
            </w:r>
            <w:r>
              <w:rPr>
                <w:rFonts w:ascii="맑은 고딕"/>
                <w:b/>
                <w:i w:val="0"/>
                <w:color w:val="000000"/>
                <w:sz w:val="20"/>
                <w:u w:val="single" w:color="auto"/>
              </w:rPr>
              <w:t>Whether</w:t>
            </w:r>
            <w:r>
              <w:rPr>
                <w:rFonts w:ascii="맑은 고딕"/>
                <w:b w:val="0"/>
                <w:i w:val="0"/>
                <w:color w:val="000000"/>
                <w:sz w:val="20"/>
              </w:rPr>
              <w:t xml:space="preserve"> they have ten customers, ten thousand, or even ten million, the goal is the same: create a delightful customer experience that encourages loyalty.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p5-no.30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For species ①</w:t>
            </w:r>
            <w:r>
              <w:rPr>
                <w:rFonts w:ascii="맑은 고딕"/>
                <w:b/>
                <w:i w:val="0"/>
                <w:color w:val="000000"/>
                <w:sz w:val="20"/>
                <w:u w:val="single" w:color="auto"/>
              </w:rPr>
              <w:t>approaching</w:t>
            </w:r>
            <w:r>
              <w:rPr>
                <w:rFonts w:ascii="맑은 고딕"/>
                <w:b w:val="0"/>
                <w:i w:val="0"/>
                <w:color w:val="000000"/>
                <w:sz w:val="20"/>
              </w:rPr>
              <w:t xml:space="preserve"> extinction, zoos can act as a last chance for survival. Recovery programs are established to coordinate the efforts of field conservationists and wildlife authorities. As populations of those species diminish it is not unusual for zoos to start captive breeding programs. Captive breeding acts ②</w:t>
            </w:r>
            <w:r>
              <w:rPr>
                <w:rFonts w:ascii="맑은 고딕"/>
                <w:b/>
                <w:i w:val="0"/>
                <w:color w:val="000000"/>
                <w:sz w:val="20"/>
                <w:u w:val="single" w:color="auto"/>
              </w:rPr>
              <w:t>to protect</w:t>
            </w:r>
            <w:r>
              <w:rPr>
                <w:rFonts w:ascii="맑은 고딕"/>
                <w:b w:val="0"/>
                <w:i w:val="0"/>
                <w:color w:val="000000"/>
                <w:sz w:val="20"/>
              </w:rPr>
              <w:t xml:space="preserve"> against extinction. In some cases captive-bred individuals may be released back into the wild, ③</w:t>
            </w:r>
            <w:r>
              <w:rPr>
                <w:rFonts w:ascii="맑은 고딕"/>
                <w:b/>
                <w:i w:val="0"/>
                <w:color w:val="000000"/>
                <w:sz w:val="20"/>
                <w:u w:val="single" w:color="auto"/>
              </w:rPr>
              <w:t>supplemented</w:t>
            </w:r>
            <w:r>
              <w:rPr>
                <w:rFonts w:ascii="맑은 고딕"/>
                <w:b w:val="0"/>
                <w:i w:val="0"/>
                <w:color w:val="000000"/>
                <w:sz w:val="20"/>
              </w:rPr>
              <w:t xml:space="preserve"> wild populations. This is most successful in situations ④</w:t>
            </w:r>
            <w:r>
              <w:rPr>
                <w:rFonts w:ascii="맑은 고딕"/>
                <w:b/>
                <w:i w:val="0"/>
                <w:color w:val="000000"/>
                <w:sz w:val="20"/>
                <w:u w:val="single" w:color="auto"/>
              </w:rPr>
              <w:t>where</w:t>
            </w:r>
            <w:r>
              <w:rPr>
                <w:rFonts w:ascii="맑은 고딕"/>
                <w:b w:val="0"/>
                <w:i w:val="0"/>
                <w:color w:val="000000"/>
                <w:sz w:val="20"/>
              </w:rPr>
              <w:t xml:space="preserve"> individuals are at greatest threat during a particular life stage. For example, turtle eggs may be removed from high-risk locations until after they hatch. This may increase the number of turtles that survive to adulthood. Crocodile programs have also been successful in protecting eggs and hatchlings, releasing hatchlings once they are better equipped to protect ⑤</w:t>
            </w:r>
            <w:r>
              <w:rPr>
                <w:rFonts w:ascii="맑은 고딕"/>
                <w:b/>
                <w:i w:val="0"/>
                <w:color w:val="000000"/>
                <w:sz w:val="20"/>
                <w:u w:val="single" w:color="auto"/>
              </w:rPr>
              <w:t>themselves</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p5-no.31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We don't send telegraphs to communicate anymore, but it's a great metaphor for giving advance notice. Sometimes, you must inform those close to you of upcoming change by ①</w:t>
            </w:r>
            <w:r>
              <w:rPr>
                <w:rFonts w:ascii="맑은 고딕"/>
                <w:b/>
                <w:i w:val="0"/>
                <w:color w:val="000000"/>
                <w:sz w:val="20"/>
                <w:u w:val="single" w:color="auto"/>
              </w:rPr>
              <w:t>conveying</w:t>
            </w:r>
            <w:r>
              <w:rPr>
                <w:rFonts w:ascii="맑은 고딕"/>
                <w:b w:val="0"/>
                <w:i w:val="0"/>
                <w:color w:val="000000"/>
                <w:sz w:val="20"/>
              </w:rPr>
              <w:t xml:space="preserve"> important information well in advance. There's a huge difference between saying, "From now on, we will do things ②</w:t>
            </w:r>
            <w:r>
              <w:rPr>
                <w:rFonts w:ascii="맑은 고딕"/>
                <w:b/>
                <w:i w:val="0"/>
                <w:color w:val="000000"/>
                <w:sz w:val="20"/>
                <w:u w:val="single" w:color="auto"/>
              </w:rPr>
              <w:t>differently</w:t>
            </w:r>
            <w:r>
              <w:rPr>
                <w:rFonts w:ascii="맑은 고딕"/>
                <w:b w:val="0"/>
                <w:i w:val="0"/>
                <w:color w:val="000000"/>
                <w:sz w:val="20"/>
              </w:rPr>
              <w:t>," which doesn't give people enough time to understand and accept the change, and saying something like, "Starting next month, we're going to approach things differently." Telegraphing empowers people ③</w:t>
            </w:r>
            <w:r>
              <w:rPr>
                <w:rFonts w:ascii="맑은 고딕"/>
                <w:b/>
                <w:i w:val="0"/>
                <w:color w:val="000000"/>
                <w:sz w:val="20"/>
                <w:u w:val="single" w:color="auto"/>
              </w:rPr>
              <w:t>adapting</w:t>
            </w:r>
            <w:r>
              <w:rPr>
                <w:rFonts w:ascii="맑은 고딕"/>
                <w:b w:val="0"/>
                <w:i w:val="0"/>
                <w:color w:val="000000"/>
                <w:sz w:val="20"/>
              </w:rPr>
              <w:t>. Telegraphing involves the art of seeing an upcoming event or circumstance and giving others enough time to process and accept the change. Telegraph anything that will take people out of ④</w:t>
            </w:r>
            <w:r>
              <w:rPr>
                <w:rFonts w:ascii="맑은 고딕"/>
                <w:b/>
                <w:i w:val="0"/>
                <w:color w:val="000000"/>
                <w:sz w:val="20"/>
                <w:u w:val="single" w:color="auto"/>
              </w:rPr>
              <w:t>what</w:t>
            </w:r>
            <w:r>
              <w:rPr>
                <w:rFonts w:ascii="맑은 고딕"/>
                <w:b w:val="0"/>
                <w:i w:val="0"/>
                <w:color w:val="000000"/>
                <w:sz w:val="20"/>
              </w:rPr>
              <w:t xml:space="preserve"> is familiar and comfortable to them. This will allow processing time for them to accept the circumstances and make the most of what's ⑤</w:t>
            </w:r>
            <w:r>
              <w:rPr>
                <w:rFonts w:ascii="맑은 고딕"/>
                <w:b/>
                <w:i w:val="0"/>
                <w:color w:val="000000"/>
                <w:sz w:val="20"/>
                <w:u w:val="single" w:color="auto"/>
              </w:rPr>
              <w:t>happening</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p5-no.32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Not only ①</w:t>
            </w:r>
            <w:r>
              <w:rPr>
                <w:rFonts w:ascii="맑은 고딕"/>
                <w:b/>
                <w:i w:val="0"/>
                <w:color w:val="000000"/>
                <w:sz w:val="20"/>
                <w:u w:val="single" w:color="auto"/>
              </w:rPr>
              <w:t>does memory underlie</w:t>
            </w:r>
            <w:r>
              <w:rPr>
                <w:rFonts w:ascii="맑은 고딕"/>
                <w:b w:val="0"/>
                <w:i w:val="0"/>
                <w:color w:val="000000"/>
                <w:sz w:val="20"/>
              </w:rPr>
              <w:t xml:space="preserve"> our ability to think at all, it defines the content of our experiences and how we preserve them for years to come. Memory makes us ②</w:t>
            </w:r>
            <w:r>
              <w:rPr>
                <w:rFonts w:ascii="맑은 고딕"/>
                <w:b/>
                <w:i w:val="0"/>
                <w:color w:val="000000"/>
                <w:sz w:val="20"/>
                <w:u w:val="single" w:color="auto"/>
              </w:rPr>
              <w:t>who we are</w:t>
            </w:r>
            <w:r>
              <w:rPr>
                <w:rFonts w:ascii="맑은 고딕"/>
                <w:b w:val="0"/>
                <w:i w:val="0"/>
                <w:color w:val="000000"/>
                <w:sz w:val="20"/>
              </w:rPr>
              <w:t>. If I were to suffer from heart failure and depend upon an artificial heart, I would be no less myself. If I lost an arm in an accident and had it ③</w:t>
            </w:r>
            <w:r>
              <w:rPr>
                <w:rFonts w:ascii="맑은 고딕"/>
                <w:b/>
                <w:i w:val="0"/>
                <w:color w:val="000000"/>
                <w:sz w:val="20"/>
                <w:u w:val="single" w:color="auto"/>
              </w:rPr>
              <w:t>replace</w:t>
            </w:r>
            <w:r>
              <w:rPr>
                <w:rFonts w:ascii="맑은 고딕"/>
                <w:b w:val="0"/>
                <w:i w:val="0"/>
                <w:color w:val="000000"/>
                <w:sz w:val="20"/>
              </w:rPr>
              <w:t xml:space="preserve"> with an artificial arm, I would still be essentially me. As long as my mind and memories remain ④</w:t>
            </w:r>
            <w:r>
              <w:rPr>
                <w:rFonts w:ascii="맑은 고딕"/>
                <w:b/>
                <w:i w:val="0"/>
                <w:color w:val="000000"/>
                <w:sz w:val="20"/>
                <w:u w:val="single" w:color="auto"/>
              </w:rPr>
              <w:t>intact</w:t>
            </w:r>
            <w:r>
              <w:rPr>
                <w:rFonts w:ascii="맑은 고딕"/>
                <w:b w:val="0"/>
                <w:i w:val="0"/>
                <w:color w:val="000000"/>
                <w:sz w:val="20"/>
              </w:rPr>
              <w:t>, I will continue to be the same person, no matter which part of my body (other than the brain) is replaced. On the other hand, when someone suffers from advanced Alzheimer's disease and his memories ⑤</w:t>
            </w:r>
            <w:r>
              <w:rPr>
                <w:rFonts w:ascii="맑은 고딕"/>
                <w:b/>
                <w:i w:val="0"/>
                <w:color w:val="000000"/>
                <w:sz w:val="20"/>
                <w:u w:val="single" w:color="auto"/>
              </w:rPr>
              <w:t>fade</w:t>
            </w:r>
            <w:r>
              <w:rPr>
                <w:rFonts w:ascii="맑은 고딕"/>
                <w:b w:val="0"/>
                <w:i w:val="0"/>
                <w:color w:val="000000"/>
                <w:sz w:val="20"/>
              </w:rPr>
              <w:t xml:space="preserve">, people often say that he "is not himself anymore," or that it is as if the person "is no longer there," though his body remains unchanged.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p6-no.33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Over time, babies construct expectations about what sounds they will hear when. They hold in memory the sound patterns that ①</w:t>
            </w:r>
            <w:r>
              <w:rPr>
                <w:rFonts w:ascii="맑은 고딕"/>
                <w:b/>
                <w:i w:val="0"/>
                <w:color w:val="000000"/>
                <w:sz w:val="20"/>
                <w:u w:val="single" w:color="auto"/>
              </w:rPr>
              <w:t>occur</w:t>
            </w:r>
            <w:r>
              <w:rPr>
                <w:rFonts w:ascii="맑은 고딕"/>
                <w:b w:val="0"/>
                <w:i w:val="0"/>
                <w:color w:val="000000"/>
                <w:sz w:val="20"/>
              </w:rPr>
              <w:t xml:space="preserve"> on a regular basis. They make hypotheses like, "If I hear this sound first, it probably will ②</w:t>
            </w:r>
            <w:r>
              <w:rPr>
                <w:rFonts w:ascii="맑은 고딕"/>
                <w:b/>
                <w:i w:val="0"/>
                <w:color w:val="000000"/>
                <w:sz w:val="20"/>
                <w:u w:val="single" w:color="auto"/>
              </w:rPr>
              <w:t>be followed</w:t>
            </w:r>
            <w:r>
              <w:rPr>
                <w:rFonts w:ascii="맑은 고딕"/>
                <w:b w:val="0"/>
                <w:i w:val="0"/>
                <w:color w:val="000000"/>
                <w:sz w:val="20"/>
              </w:rPr>
              <w:t xml:space="preserve"> by that sound." Scientists conclude that much of babies' skill in learning language is due to their ability to calculate statistics. For babies, this means ③</w:t>
            </w:r>
            <w:r>
              <w:rPr>
                <w:rFonts w:ascii="맑은 고딕"/>
                <w:b/>
                <w:i w:val="0"/>
                <w:color w:val="000000"/>
                <w:sz w:val="20"/>
                <w:u w:val="single" w:color="auto"/>
              </w:rPr>
              <w:t>that</w:t>
            </w:r>
            <w:r>
              <w:rPr>
                <w:rFonts w:ascii="맑은 고딕"/>
                <w:b w:val="0"/>
                <w:i w:val="0"/>
                <w:color w:val="000000"/>
                <w:sz w:val="20"/>
              </w:rPr>
              <w:t xml:space="preserve"> they appear to pay close attention to the patterns that repeat in language. They remember, in a systematic way, how often sounds occur, in what order, with what intervals, and with what changes of pitch. This memory store allows them ④</w:t>
            </w:r>
            <w:r>
              <w:rPr>
                <w:rFonts w:ascii="맑은 고딕"/>
                <w:b/>
                <w:i w:val="0"/>
                <w:color w:val="000000"/>
                <w:sz w:val="20"/>
                <w:u w:val="single" w:color="auto"/>
              </w:rPr>
              <w:t>to track</w:t>
            </w:r>
            <w:r>
              <w:rPr>
                <w:rFonts w:ascii="맑은 고딕"/>
                <w:b w:val="0"/>
                <w:i w:val="0"/>
                <w:color w:val="000000"/>
                <w:sz w:val="20"/>
              </w:rPr>
              <w:t>, within the neural circuits of their brains, the frequency of sound patterns and ⑤</w:t>
            </w:r>
            <w:r>
              <w:rPr>
                <w:rFonts w:ascii="맑은 고딕"/>
                <w:b/>
                <w:i w:val="0"/>
                <w:color w:val="000000"/>
                <w:sz w:val="20"/>
                <w:u w:val="single" w:color="auto"/>
              </w:rPr>
              <w:t>using</w:t>
            </w:r>
            <w:r>
              <w:rPr>
                <w:rFonts w:ascii="맑은 고딕"/>
                <w:b w:val="0"/>
                <w:i w:val="0"/>
                <w:color w:val="000000"/>
                <w:sz w:val="20"/>
              </w:rPr>
              <w:t xml:space="preserve"> this knowledge to make predictions about the meaning in patterns of sounds.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p6-no.34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Some deep-sea organisms are ①</w:t>
            </w:r>
            <w:r>
              <w:rPr>
                <w:rFonts w:ascii="맑은 고딕"/>
                <w:b/>
                <w:i w:val="0"/>
                <w:color w:val="000000"/>
                <w:sz w:val="20"/>
                <w:u w:val="single" w:color="auto"/>
              </w:rPr>
              <w:t>known</w:t>
            </w:r>
            <w:r>
              <w:rPr>
                <w:rFonts w:ascii="맑은 고딕"/>
                <w:b w:val="0"/>
                <w:i w:val="0"/>
                <w:color w:val="000000"/>
                <w:sz w:val="20"/>
              </w:rPr>
              <w:t xml:space="preserve"> to use bioluminescence as a lure, to attract prey with a little glow imitating the movements of their favorite fish, or like fireflies, as a sexual attractant to find mates. While there ②</w:t>
            </w:r>
            <w:r>
              <w:rPr>
                <w:rFonts w:ascii="맑은 고딕"/>
                <w:b/>
                <w:i w:val="0"/>
                <w:color w:val="000000"/>
                <w:sz w:val="20"/>
                <w:u w:val="single" w:color="auto"/>
              </w:rPr>
              <w:t>is</w:t>
            </w:r>
            <w:r>
              <w:rPr>
                <w:rFonts w:ascii="맑은 고딕"/>
                <w:b w:val="0"/>
                <w:i w:val="0"/>
                <w:color w:val="000000"/>
                <w:sz w:val="20"/>
              </w:rPr>
              <w:t xml:space="preserve"> many possible evolutionary theories for the survival value of bioluminescence, one of the most fascinating is ③</w:t>
            </w:r>
            <w:r>
              <w:rPr>
                <w:rFonts w:ascii="맑은 고딕"/>
                <w:b/>
                <w:i w:val="0"/>
                <w:color w:val="000000"/>
                <w:sz w:val="20"/>
                <w:u w:val="single" w:color="auto"/>
              </w:rPr>
              <w:t>to create</w:t>
            </w:r>
            <w:r>
              <w:rPr>
                <w:rFonts w:ascii="맑은 고딕"/>
                <w:b w:val="0"/>
                <w:i w:val="0"/>
                <w:color w:val="000000"/>
                <w:sz w:val="20"/>
              </w:rPr>
              <w:t xml:space="preserve"> a cloak of invisibility. The color of almost all bioluminescent molecules is blue-green, the same color as the ocean above. By self-glowing blue-green, the creatures no longer cast a shadow or create a silhouette, especially when ④</w:t>
            </w:r>
            <w:r>
              <w:rPr>
                <w:rFonts w:ascii="맑은 고딕"/>
                <w:b/>
                <w:i w:val="0"/>
                <w:color w:val="000000"/>
                <w:sz w:val="20"/>
                <w:u w:val="single" w:color="auto"/>
              </w:rPr>
              <w:t>viewed</w:t>
            </w:r>
            <w:r>
              <w:rPr>
                <w:rFonts w:ascii="맑은 고딕"/>
                <w:b w:val="0"/>
                <w:i w:val="0"/>
                <w:color w:val="000000"/>
                <w:sz w:val="20"/>
              </w:rPr>
              <w:t xml:space="preserve"> from below against the brighter waters above. Rather, by glowing themselves, they can blend into the sparkles, reflections, and scattered blue-green glow of sunlight or moonlight. Thus, they are most likely ⑤</w:t>
            </w:r>
            <w:r>
              <w:rPr>
                <w:rFonts w:ascii="맑은 고딕"/>
                <w:b/>
                <w:i w:val="0"/>
                <w:color w:val="000000"/>
                <w:sz w:val="20"/>
                <w:u w:val="single" w:color="auto"/>
              </w:rPr>
              <w:t>making</w:t>
            </w:r>
            <w:r>
              <w:rPr>
                <w:rFonts w:ascii="맑은 고딕"/>
                <w:b w:val="0"/>
                <w:i w:val="0"/>
                <w:color w:val="000000"/>
                <w:sz w:val="20"/>
              </w:rPr>
              <w:t xml:space="preserve"> their own light not to see, but to be un-seen.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p6-no.35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Internet activist Eli Pariser noticed how online search algorithms encourage our human tendency ①</w:t>
            </w:r>
            <w:r>
              <w:rPr>
                <w:rFonts w:ascii="맑은 고딕"/>
                <w:b/>
                <w:i w:val="0"/>
                <w:color w:val="000000"/>
                <w:sz w:val="20"/>
                <w:u w:val="single" w:color="auto"/>
              </w:rPr>
              <w:t>to grab</w:t>
            </w:r>
            <w:r>
              <w:rPr>
                <w:rFonts w:ascii="맑은 고딕"/>
                <w:b w:val="0"/>
                <w:i w:val="0"/>
                <w:color w:val="000000"/>
                <w:sz w:val="20"/>
              </w:rPr>
              <w:t xml:space="preserve"> hold of everything that confirms the beliefs we already hold, while quietly ②</w:t>
            </w:r>
            <w:r>
              <w:rPr>
                <w:rFonts w:ascii="맑은 고딕"/>
                <w:b/>
                <w:i w:val="0"/>
                <w:color w:val="000000"/>
                <w:sz w:val="20"/>
                <w:u w:val="single" w:color="auto"/>
              </w:rPr>
              <w:t>ignored</w:t>
            </w:r>
            <w:r>
              <w:rPr>
                <w:rFonts w:ascii="맑은 고딕"/>
                <w:b w:val="0"/>
                <w:i w:val="0"/>
                <w:color w:val="000000"/>
                <w:sz w:val="20"/>
              </w:rPr>
              <w:t xml:space="preserve"> information that doesn't match those beliefs. We set up a so-called "filter-bubble" around ourselves, where we are constantly ③</w:t>
            </w:r>
            <w:r>
              <w:rPr>
                <w:rFonts w:ascii="맑은 고딕"/>
                <w:b/>
                <w:i w:val="0"/>
                <w:color w:val="000000"/>
                <w:sz w:val="20"/>
                <w:u w:val="single" w:color="auto"/>
              </w:rPr>
              <w:t>exposed</w:t>
            </w:r>
            <w:r>
              <w:rPr>
                <w:rFonts w:ascii="맑은 고딕"/>
                <w:b w:val="0"/>
                <w:i w:val="0"/>
                <w:color w:val="000000"/>
                <w:sz w:val="20"/>
              </w:rPr>
              <w:t xml:space="preserve"> only to that material that we agree with. We are never challenged, never giving ④</w:t>
            </w:r>
            <w:r>
              <w:rPr>
                <w:rFonts w:ascii="맑은 고딕"/>
                <w:b/>
                <w:i w:val="0"/>
                <w:color w:val="000000"/>
                <w:sz w:val="20"/>
                <w:u w:val="single" w:color="auto"/>
              </w:rPr>
              <w:t>ourselves</w:t>
            </w:r>
            <w:r>
              <w:rPr>
                <w:rFonts w:ascii="맑은 고딕"/>
                <w:b w:val="0"/>
                <w:i w:val="0"/>
                <w:color w:val="000000"/>
                <w:sz w:val="20"/>
              </w:rPr>
              <w:t xml:space="preserve"> the opportunity to acknowledge the existence of diversity and difference. In the best case, we become naive and sheltered, and in the worst, we become radicalized with extreme views, ⑤</w:t>
            </w:r>
            <w:r>
              <w:rPr>
                <w:rFonts w:ascii="맑은 고딕"/>
                <w:b/>
                <w:i w:val="0"/>
                <w:color w:val="000000"/>
                <w:sz w:val="20"/>
                <w:u w:val="single" w:color="auto"/>
              </w:rPr>
              <w:t>unable</w:t>
            </w:r>
            <w:r>
              <w:rPr>
                <w:rFonts w:ascii="맑은 고딕"/>
                <w:b w:val="0"/>
                <w:i w:val="0"/>
                <w:color w:val="000000"/>
                <w:sz w:val="20"/>
              </w:rPr>
              <w:t xml:space="preserve"> to imagine life outside our particular bubble. The results are disastrous: intellectual isolation and the real distortion that comes with believing that the little world we create for ourselves is the world.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p6-no.36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Roughly twenty years ago, brick-and-mortar stores began to give way to electronic commerce. For good or bad, the shift ①</w:t>
            </w:r>
            <w:r>
              <w:rPr>
                <w:rFonts w:ascii="맑은 고딕"/>
                <w:b/>
                <w:i w:val="0"/>
                <w:color w:val="000000"/>
                <w:sz w:val="20"/>
                <w:u w:val="single" w:color="auto"/>
              </w:rPr>
              <w:t>fundamentally</w:t>
            </w:r>
            <w:r>
              <w:rPr>
                <w:rFonts w:ascii="맑은 고딕"/>
                <w:b w:val="0"/>
                <w:i w:val="0"/>
                <w:color w:val="000000"/>
                <w:sz w:val="20"/>
              </w:rPr>
              <w:t xml:space="preserve"> changed consumers' perception of the shopping experience. Nowhere was the shift more ②</w:t>
            </w:r>
            <w:r>
              <w:rPr>
                <w:rFonts w:ascii="맑은 고딕"/>
                <w:b/>
                <w:i w:val="0"/>
                <w:color w:val="000000"/>
                <w:sz w:val="20"/>
                <w:u w:val="single" w:color="auto"/>
              </w:rPr>
              <w:t>obvious</w:t>
            </w:r>
            <w:r>
              <w:rPr>
                <w:rFonts w:ascii="맑은 고딕"/>
                <w:b w:val="0"/>
                <w:i w:val="0"/>
                <w:color w:val="000000"/>
                <w:sz w:val="20"/>
              </w:rPr>
              <w:t xml:space="preserve"> than with book sales, which is how online bookstores got their start. Physical bookstores simply could not stock as many titles as a virtual bookstore could. There is only so much space ③</w:t>
            </w:r>
            <w:r>
              <w:rPr>
                <w:rFonts w:ascii="맑은 고딕"/>
                <w:b/>
                <w:i w:val="0"/>
                <w:color w:val="000000"/>
                <w:sz w:val="20"/>
                <w:u w:val="single" w:color="auto"/>
              </w:rPr>
              <w:t>available</w:t>
            </w:r>
            <w:r>
              <w:rPr>
                <w:rFonts w:ascii="맑은 고딕"/>
                <w:b w:val="0"/>
                <w:i w:val="0"/>
                <w:color w:val="000000"/>
                <w:sz w:val="20"/>
              </w:rPr>
              <w:t xml:space="preserve"> on a shelf. In addition to greater variety, online bookstores were also able to offer aggressive discounts thanks to their lower operating costs. The combination of lower prices and greater selection ④</w:t>
            </w:r>
            <w:r>
              <w:rPr>
                <w:rFonts w:ascii="맑은 고딕"/>
                <w:b/>
                <w:i w:val="0"/>
                <w:color w:val="000000"/>
                <w:sz w:val="20"/>
                <w:u w:val="single" w:color="auto"/>
              </w:rPr>
              <w:t>led</w:t>
            </w:r>
            <w:r>
              <w:rPr>
                <w:rFonts w:ascii="맑은 고딕"/>
                <w:b w:val="0"/>
                <w:i w:val="0"/>
                <w:color w:val="000000"/>
                <w:sz w:val="20"/>
              </w:rPr>
              <w:t xml:space="preserve"> to the slow, steady rise of online bookstores. Before long, the e-commerce book market naturally expanded to include additional categories, like CDs and DVDs. E-commerce soon snowballed into the enormous industry it is today, ⑤</w:t>
            </w:r>
            <w:r>
              <w:rPr>
                <w:rFonts w:ascii="맑은 고딕"/>
                <w:b/>
                <w:i w:val="0"/>
                <w:color w:val="000000"/>
                <w:sz w:val="20"/>
                <w:u w:val="single" w:color="auto"/>
              </w:rPr>
              <w:t>which</w:t>
            </w:r>
            <w:r>
              <w:rPr>
                <w:rFonts w:ascii="맑은 고딕"/>
                <w:b w:val="0"/>
                <w:i w:val="0"/>
                <w:color w:val="000000"/>
                <w:sz w:val="20"/>
              </w:rPr>
              <w:t xml:space="preserve"> you can buy everything from toilet paper to cars online.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p7-no.37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Literary works, by their nature, suggest rather than explain; they imply rather than state their claims boldly and directly. This broad generalization, however, does not mean ①</w:t>
            </w:r>
            <w:r>
              <w:rPr>
                <w:rFonts w:ascii="맑은 고딕"/>
                <w:b/>
                <w:i w:val="0"/>
                <w:color w:val="000000"/>
                <w:sz w:val="20"/>
                <w:u w:val="single" w:color="auto"/>
              </w:rPr>
              <w:t>that</w:t>
            </w:r>
            <w:r>
              <w:rPr>
                <w:rFonts w:ascii="맑은 고딕"/>
                <w:b w:val="0"/>
                <w:i w:val="0"/>
                <w:color w:val="000000"/>
                <w:sz w:val="20"/>
              </w:rPr>
              <w:t xml:space="preserve"> works of literature do not include direct statements. Depending on when they ②</w:t>
            </w:r>
            <w:r>
              <w:rPr>
                <w:rFonts w:ascii="맑은 고딕"/>
                <w:b/>
                <w:i w:val="0"/>
                <w:color w:val="000000"/>
                <w:sz w:val="20"/>
                <w:u w:val="single" w:color="auto"/>
              </w:rPr>
              <w:t>were written</w:t>
            </w:r>
            <w:r>
              <w:rPr>
                <w:rFonts w:ascii="맑은 고딕"/>
                <w:b w:val="0"/>
                <w:i w:val="0"/>
                <w:color w:val="000000"/>
                <w:sz w:val="20"/>
              </w:rPr>
              <w:t xml:space="preserve"> and by whom, literary works may contain large amounts of direct telling and lesser amounts of suggestion and implication. But whatever the proportion of a work's showing to telling, there is always something for readers to interpret. Thus we ask the question "What does the text suggest?" as a way to approach literary interpretation, as a way to begin thinking about a text's implications. What a text implies is often of ③</w:t>
            </w:r>
            <w:r>
              <w:rPr>
                <w:rFonts w:ascii="맑은 고딕"/>
                <w:b/>
                <w:i w:val="0"/>
                <w:color w:val="000000"/>
                <w:sz w:val="20"/>
                <w:u w:val="single" w:color="auto"/>
              </w:rPr>
              <w:t>greatly</w:t>
            </w:r>
            <w:r>
              <w:rPr>
                <w:rFonts w:ascii="맑은 고딕"/>
                <w:b w:val="0"/>
                <w:i w:val="0"/>
                <w:color w:val="000000"/>
                <w:sz w:val="20"/>
              </w:rPr>
              <w:t xml:space="preserve"> interest to us. And our work of ④</w:t>
            </w:r>
            <w:r>
              <w:rPr>
                <w:rFonts w:ascii="맑은 고딕"/>
                <w:b/>
                <w:i w:val="0"/>
                <w:color w:val="000000"/>
                <w:sz w:val="20"/>
                <w:u w:val="single" w:color="auto"/>
              </w:rPr>
              <w:t>figuring</w:t>
            </w:r>
            <w:r>
              <w:rPr>
                <w:rFonts w:ascii="맑은 고딕"/>
                <w:b w:val="0"/>
                <w:i w:val="0"/>
                <w:color w:val="000000"/>
                <w:sz w:val="20"/>
              </w:rPr>
              <w:t xml:space="preserve"> out a text's implications tests our analytical powers. In considering ⑤</w:t>
            </w:r>
            <w:r>
              <w:rPr>
                <w:rFonts w:ascii="맑은 고딕"/>
                <w:b/>
                <w:i w:val="0"/>
                <w:color w:val="000000"/>
                <w:sz w:val="20"/>
                <w:u w:val="single" w:color="auto"/>
              </w:rPr>
              <w:t>what</w:t>
            </w:r>
            <w:r>
              <w:rPr>
                <w:rFonts w:ascii="맑은 고딕"/>
                <w:b w:val="0"/>
                <w:i w:val="0"/>
                <w:color w:val="000000"/>
                <w:sz w:val="20"/>
              </w:rPr>
              <w:t xml:space="preserve"> a text suggests, we gain practice in making sense of texts.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p7-no.38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According to top nutrition experts, most nutrients are better absorbed and used by the body when ①</w:t>
            </w:r>
            <w:r>
              <w:rPr>
                <w:rFonts w:ascii="맑은 고딕"/>
                <w:b/>
                <w:i w:val="0"/>
                <w:color w:val="000000"/>
                <w:sz w:val="20"/>
                <w:u w:val="single" w:color="auto"/>
              </w:rPr>
              <w:t>consuming</w:t>
            </w:r>
            <w:r>
              <w:rPr>
                <w:rFonts w:ascii="맑은 고딕"/>
                <w:b w:val="0"/>
                <w:i w:val="0"/>
                <w:color w:val="000000"/>
                <w:sz w:val="20"/>
              </w:rPr>
              <w:t xml:space="preserve"> from a whole food instead of a supplement. However, many people feel the need to take pills, powders, and supplements in an attempt to obtain nutrients and ②</w:t>
            </w:r>
            <w:r>
              <w:rPr>
                <w:rFonts w:ascii="맑은 고딕"/>
                <w:b/>
                <w:i w:val="0"/>
                <w:color w:val="000000"/>
                <w:sz w:val="20"/>
                <w:u w:val="single" w:color="auto"/>
              </w:rPr>
              <w:t>fill</w:t>
            </w:r>
            <w:r>
              <w:rPr>
                <w:rFonts w:ascii="맑은 고딕"/>
                <w:b w:val="0"/>
                <w:i w:val="0"/>
                <w:color w:val="000000"/>
                <w:sz w:val="20"/>
              </w:rPr>
              <w:t xml:space="preserve"> the gaps in their diets. We hope these will give us more energy, prevent us from catching a cold in the winter, or ③</w:t>
            </w:r>
            <w:r>
              <w:rPr>
                <w:rFonts w:ascii="맑은 고딕"/>
                <w:b/>
                <w:i w:val="0"/>
                <w:color w:val="000000"/>
                <w:sz w:val="20"/>
                <w:u w:val="single" w:color="auto"/>
              </w:rPr>
              <w:t>improve</w:t>
            </w:r>
            <w:r>
              <w:rPr>
                <w:rFonts w:ascii="맑은 고딕"/>
                <w:b w:val="0"/>
                <w:i w:val="0"/>
                <w:color w:val="000000"/>
                <w:sz w:val="20"/>
              </w:rPr>
              <w:t xml:space="preserve"> our skin and hair. But in reality, the large majority of supplements are artificial and may not even be completely absorbed by your body. Worse, some are contaminated with other substances and contain ingredients not ④</w:t>
            </w:r>
            <w:r>
              <w:rPr>
                <w:rFonts w:ascii="맑은 고딕"/>
                <w:b/>
                <w:i w:val="0"/>
                <w:color w:val="000000"/>
                <w:sz w:val="20"/>
                <w:u w:val="single" w:color="auto"/>
              </w:rPr>
              <w:t>listed</w:t>
            </w:r>
            <w:r>
              <w:rPr>
                <w:rFonts w:ascii="맑은 고딕"/>
                <w:b w:val="0"/>
                <w:i w:val="0"/>
                <w:color w:val="000000"/>
                <w:sz w:val="20"/>
              </w:rPr>
              <w:t xml:space="preserve"> on the label. For example, a recent investigative report found heavy metals in 40 percent of 134 brands of protein powders on the market. With little control and regulation, ⑤</w:t>
            </w:r>
            <w:r>
              <w:rPr>
                <w:rFonts w:ascii="맑은 고딕"/>
                <w:b/>
                <w:i w:val="0"/>
                <w:color w:val="000000"/>
                <w:sz w:val="20"/>
                <w:u w:val="single" w:color="auto"/>
              </w:rPr>
              <w:t>taking</w:t>
            </w:r>
            <w:r>
              <w:rPr>
                <w:rFonts w:ascii="맑은 고딕"/>
                <w:b w:val="0"/>
                <w:i w:val="0"/>
                <w:color w:val="000000"/>
                <w:sz w:val="20"/>
              </w:rPr>
              <w:t xml:space="preserve"> supplements is a gamble and often costly.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p7-no.39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 general, kinetic energy is the energy associated with motion, while potential energy represents the energy ①</w:t>
            </w:r>
            <w:r>
              <w:rPr>
                <w:rFonts w:ascii="맑은 고딕"/>
                <w:b/>
                <w:i w:val="0"/>
                <w:color w:val="000000"/>
                <w:sz w:val="20"/>
                <w:u w:val="single" w:color="auto"/>
              </w:rPr>
              <w:t>which</w:t>
            </w:r>
            <w:r>
              <w:rPr>
                <w:rFonts w:ascii="맑은 고딕"/>
                <w:b w:val="0"/>
                <w:i w:val="0"/>
                <w:color w:val="000000"/>
                <w:sz w:val="20"/>
              </w:rPr>
              <w:t xml:space="preserve"> is "stored" in a physical system. Moreover, the total energy is always conserved. But while the total energy remains ②</w:t>
            </w:r>
            <w:r>
              <w:rPr>
                <w:rFonts w:ascii="맑은 고딕"/>
                <w:b/>
                <w:i w:val="0"/>
                <w:color w:val="000000"/>
                <w:sz w:val="20"/>
                <w:u w:val="single" w:color="auto"/>
              </w:rPr>
              <w:t>unchanged</w:t>
            </w:r>
            <w:r>
              <w:rPr>
                <w:rFonts w:ascii="맑은 고딕"/>
                <w:b w:val="0"/>
                <w:i w:val="0"/>
                <w:color w:val="000000"/>
                <w:sz w:val="20"/>
              </w:rPr>
              <w:t>, the kinetic and potential parts of the total energy can change all the time. Imagine, for example, a pendulum which swings back and forth. When it swings, it sweeps out an arc and then slows down as it comes closer to its highest point, ③</w:t>
            </w:r>
            <w:r>
              <w:rPr>
                <w:rFonts w:ascii="맑은 고딕"/>
                <w:b/>
                <w:i w:val="0"/>
                <w:color w:val="000000"/>
                <w:sz w:val="20"/>
                <w:u w:val="single" w:color="auto"/>
              </w:rPr>
              <w:t>where</w:t>
            </w:r>
            <w:r>
              <w:rPr>
                <w:rFonts w:ascii="맑은 고딕"/>
                <w:b w:val="0"/>
                <w:i w:val="0"/>
                <w:color w:val="000000"/>
                <w:sz w:val="20"/>
              </w:rPr>
              <w:t xml:space="preserve"> the pendulum does not move at all. So at this point, the energy is completely ④</w:t>
            </w:r>
            <w:r>
              <w:rPr>
                <w:rFonts w:ascii="맑은 고딕"/>
                <w:b/>
                <w:i w:val="0"/>
                <w:color w:val="000000"/>
                <w:sz w:val="20"/>
                <w:u w:val="single" w:color="auto"/>
              </w:rPr>
              <w:t>given</w:t>
            </w:r>
            <w:r>
              <w:rPr>
                <w:rFonts w:ascii="맑은 고딕"/>
                <w:b w:val="0"/>
                <w:i w:val="0"/>
                <w:color w:val="000000"/>
                <w:sz w:val="20"/>
              </w:rPr>
              <w:t xml:space="preserve"> in terms of potential energy. But after this brief moment of rest, the pendulum ⑤</w:t>
            </w:r>
            <w:r>
              <w:rPr>
                <w:rFonts w:ascii="맑은 고딕"/>
                <w:b/>
                <w:i w:val="0"/>
                <w:color w:val="000000"/>
                <w:sz w:val="20"/>
                <w:u w:val="single" w:color="auto"/>
              </w:rPr>
              <w:t>swinging</w:t>
            </w:r>
            <w:r>
              <w:rPr>
                <w:rFonts w:ascii="맑은 고딕"/>
                <w:b w:val="0"/>
                <w:i w:val="0"/>
                <w:color w:val="000000"/>
                <w:sz w:val="20"/>
              </w:rPr>
              <w:t xml:space="preserve"> back again and therefore part of the total energy is then given in the form of kinetic energy. So as the pendulum swings, kinetic and potential energy constantly change into each other.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p7-no.40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There is often a lot of uncertainty in the realm of science, which the general public finds ①</w:t>
            </w:r>
            <w:r>
              <w:rPr>
                <w:rFonts w:ascii="맑은 고딕"/>
                <w:b/>
                <w:i w:val="0"/>
                <w:color w:val="000000"/>
                <w:sz w:val="20"/>
                <w:u w:val="single" w:color="auto"/>
              </w:rPr>
              <w:t>uncomfortably</w:t>
            </w:r>
            <w:r>
              <w:rPr>
                <w:rFonts w:ascii="맑은 고딕"/>
                <w:b w:val="0"/>
                <w:i w:val="0"/>
                <w:color w:val="000000"/>
                <w:sz w:val="20"/>
              </w:rPr>
              <w:t>. They don't want "informed guesses," they want certainties that make their lives easier, and science is often unequipped to meet these demands. In particular, the human body is fantastically complex, and some scientific answers can never be provided in black-or-white terms. All this is why the media tends to oversimplify scientific research when ②</w:t>
            </w:r>
            <w:r>
              <w:rPr>
                <w:rFonts w:ascii="맑은 고딕"/>
                <w:b/>
                <w:i w:val="0"/>
                <w:color w:val="000000"/>
                <w:sz w:val="20"/>
                <w:u w:val="single" w:color="auto"/>
              </w:rPr>
              <w:t>presenting</w:t>
            </w:r>
            <w:r>
              <w:rPr>
                <w:rFonts w:ascii="맑은 고딕"/>
                <w:b w:val="0"/>
                <w:i w:val="0"/>
                <w:color w:val="000000"/>
                <w:sz w:val="20"/>
              </w:rPr>
              <w:t xml:space="preserve"> it to the public. In their eyes, they're just "giving people what they want" as opposed to ③</w:t>
            </w:r>
            <w:r>
              <w:rPr>
                <w:rFonts w:ascii="맑은 고딕"/>
                <w:b/>
                <w:i w:val="0"/>
                <w:color w:val="000000"/>
                <w:sz w:val="20"/>
                <w:u w:val="single" w:color="auto"/>
              </w:rPr>
              <w:t>offering</w:t>
            </w:r>
            <w:r>
              <w:rPr>
                <w:rFonts w:ascii="맑은 고딕"/>
                <w:b w:val="0"/>
                <w:i w:val="0"/>
                <w:color w:val="000000"/>
                <w:sz w:val="20"/>
              </w:rPr>
              <w:t xml:space="preserve"> more accurate but complex information that very few people will read or understand. A perfect example of this is how people want definitive answers as to ④</w:t>
            </w:r>
            <w:r>
              <w:rPr>
                <w:rFonts w:ascii="맑은 고딕"/>
                <w:b/>
                <w:i w:val="0"/>
                <w:color w:val="000000"/>
                <w:sz w:val="20"/>
                <w:u w:val="single" w:color="auto"/>
              </w:rPr>
              <w:t>which</w:t>
            </w:r>
            <w:r>
              <w:rPr>
                <w:rFonts w:ascii="맑은 고딕"/>
                <w:b w:val="0"/>
                <w:i w:val="0"/>
                <w:color w:val="000000"/>
                <w:sz w:val="20"/>
              </w:rPr>
              <w:t xml:space="preserve"> foods are "good" and "bad." Scientifically speaking, there are no "good" and "bad" foods; rather, food quality exists on a continuum, ⑤</w:t>
            </w:r>
            <w:r>
              <w:rPr>
                <w:rFonts w:ascii="맑은 고딕"/>
                <w:b/>
                <w:i w:val="0"/>
                <w:color w:val="000000"/>
                <w:sz w:val="20"/>
                <w:u w:val="single" w:color="auto"/>
              </w:rPr>
              <w:t>meaning</w:t>
            </w:r>
            <w:r>
              <w:rPr>
                <w:rFonts w:ascii="맑은 고딕"/>
                <w:b w:val="0"/>
                <w:i w:val="0"/>
                <w:color w:val="000000"/>
                <w:sz w:val="20"/>
              </w:rPr>
              <w:t xml:space="preserve"> that some foods are better than others when it comes to general health and well-being.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p8-no.41~42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Since the turn of the twentieth century we've believed in genetic causes of diagnoses - a theory ①</w:t>
            </w:r>
            <w:r>
              <w:rPr>
                <w:rFonts w:ascii="맑은 고딕"/>
                <w:b/>
                <w:i w:val="0"/>
                <w:color w:val="000000"/>
                <w:sz w:val="20"/>
                <w:u w:val="single" w:color="auto"/>
              </w:rPr>
              <w:t>called</w:t>
            </w:r>
            <w:r>
              <w:rPr>
                <w:rFonts w:ascii="맑은 고딕"/>
                <w:b w:val="0"/>
                <w:i w:val="0"/>
                <w:color w:val="000000"/>
                <w:sz w:val="20"/>
              </w:rPr>
              <w:t xml:space="preserve"> genetic determinism. Under this model, our genes (and subsequent health) are determined at birth. We are "destined" to inherit certain diseases based on the misfortune of our DNA. Genetic determinism doesn't consider the role of family backgrounds, traumas, habits, or anything else within the environment. In this dynamic we are not active participants in our own health and wellness. Why would we be? If something is predetermined, it's not necessary ②</w:t>
            </w:r>
            <w:r>
              <w:rPr>
                <w:rFonts w:ascii="맑은 고딕"/>
                <w:b/>
                <w:i w:val="0"/>
                <w:color w:val="000000"/>
                <w:sz w:val="20"/>
                <w:u w:val="single" w:color="auto"/>
              </w:rPr>
              <w:t>to look</w:t>
            </w:r>
            <w:r>
              <w:rPr>
                <w:rFonts w:ascii="맑은 고딕"/>
                <w:b w:val="0"/>
                <w:i w:val="0"/>
                <w:color w:val="000000"/>
                <w:sz w:val="20"/>
              </w:rPr>
              <w:t xml:space="preserve"> at anything beyond our DNA. But the more science has learned about the body and its interaction with the environment around it (in its various forms, from our nutrition to our relationships to our racially oppressive systems), ③</w:t>
            </w:r>
            <w:r>
              <w:rPr>
                <w:rFonts w:ascii="맑은 고딕"/>
                <w:b/>
                <w:i w:val="0"/>
                <w:color w:val="000000"/>
                <w:sz w:val="20"/>
                <w:u w:val="single" w:color="auto"/>
              </w:rPr>
              <w:t>the more complicated</w:t>
            </w:r>
            <w:r>
              <w:rPr>
                <w:rFonts w:ascii="맑은 고딕"/>
                <w:b w:val="0"/>
                <w:i w:val="0"/>
                <w:color w:val="000000"/>
                <w:sz w:val="20"/>
              </w:rPr>
              <w:t xml:space="preserve"> the story becomes. We are not merely expressions of coding but products of a remarkable variety of interactions ④</w:t>
            </w:r>
            <w:r>
              <w:rPr>
                <w:rFonts w:ascii="맑은 고딕"/>
                <w:b/>
                <w:i w:val="0"/>
                <w:color w:val="000000"/>
                <w:sz w:val="20"/>
                <w:u w:val="single" w:color="auto"/>
              </w:rPr>
              <w:t>that</w:t>
            </w:r>
            <w:r>
              <w:rPr>
                <w:rFonts w:ascii="맑은 고딕"/>
                <w:b w:val="0"/>
                <w:i w:val="0"/>
                <w:color w:val="000000"/>
                <w:sz w:val="20"/>
              </w:rPr>
              <w:t xml:space="preserve"> are both within and outside of our control. Once we see beyond the narrative that genetics are destiny, we can take ownership of our health. This allows us to see how "choiceless" we once were and ⑤</w:t>
            </w:r>
            <w:r>
              <w:rPr>
                <w:rFonts w:ascii="맑은 고딕"/>
                <w:b/>
                <w:i w:val="0"/>
                <w:color w:val="000000"/>
                <w:sz w:val="20"/>
                <w:u w:val="single" w:color="auto"/>
              </w:rPr>
              <w:t>empower</w:t>
            </w:r>
            <w:r>
              <w:rPr>
                <w:rFonts w:ascii="맑은 고딕"/>
                <w:b w:val="0"/>
                <w:i w:val="0"/>
                <w:color w:val="000000"/>
                <w:sz w:val="20"/>
              </w:rPr>
              <w:t xml:space="preserve"> us with the ability to create real and lasting change.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2024-05-15T09:59:56Z</dcterms:modified>
  <cp:version>1200.0100.01</cp:version>
</cp:coreProperties>
</file>