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고1_2023_03월(서울시)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p2-no.20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It is difficult for any of us ①</w:t>
            </w:r>
            <w:r>
              <w:rPr>
                <w:rFonts w:ascii="Malgun Gothic"/>
                <w:b/>
                <w:i w:val="false"/>
                <w:color w:val="000000"/>
                <w:sz w:val="20"/>
                <w:u w:val="single"/>
              </w:rPr>
              <w:t>to maintain</w:t>
            </w:r>
            <w:r>
              <w:rPr>
                <w:rFonts w:ascii="Malgun Gothic"/>
                <w:b w:val="false"/>
                <w:i w:val="false"/>
                <w:color w:val="000000"/>
                <w:sz w:val="20"/>
              </w:rPr>
              <w:t xml:space="preserve"> a constant level of attention throughout our working day. We all have body rhythms ②</w:t>
            </w:r>
            <w:r>
              <w:rPr>
                <w:rFonts w:ascii="Malgun Gothic"/>
                <w:b/>
                <w:i w:val="false"/>
                <w:color w:val="000000"/>
                <w:sz w:val="20"/>
                <w:u w:val="single"/>
              </w:rPr>
              <w:t>characterised</w:t>
            </w:r>
            <w:r>
              <w:rPr>
                <w:rFonts w:ascii="Malgun Gothic"/>
                <w:b w:val="false"/>
                <w:i w:val="false"/>
                <w:color w:val="000000"/>
                <w:sz w:val="20"/>
              </w:rPr>
              <w:t xml:space="preserve"> by peaks and valleys of energy and alertness. You will achieve more, and feel ③</w:t>
            </w:r>
            <w:r>
              <w:rPr>
                <w:rFonts w:ascii="Malgun Gothic"/>
                <w:b/>
                <w:i w:val="false"/>
                <w:color w:val="000000"/>
                <w:sz w:val="20"/>
                <w:u w:val="single"/>
              </w:rPr>
              <w:t>confidently</w:t>
            </w:r>
            <w:r>
              <w:rPr>
                <w:rFonts w:ascii="Malgun Gothic"/>
                <w:b w:val="false"/>
                <w:i w:val="false"/>
                <w:color w:val="000000"/>
                <w:sz w:val="20"/>
              </w:rPr>
              <w:t xml:space="preserve"> as a benefit, if you schedule your most demanding tasks at times ④</w:t>
            </w:r>
            <w:r>
              <w:rPr>
                <w:rFonts w:ascii="Malgun Gothic"/>
                <w:b/>
                <w:i w:val="false"/>
                <w:color w:val="000000"/>
                <w:sz w:val="20"/>
                <w:u w:val="single"/>
              </w:rPr>
              <w:t>when</w:t>
            </w:r>
            <w:r>
              <w:rPr>
                <w:rFonts w:ascii="Malgun Gothic"/>
                <w:b w:val="false"/>
                <w:i w:val="false"/>
                <w:color w:val="000000"/>
                <w:sz w:val="20"/>
              </w:rPr>
              <w:t xml:space="preserve"> you are best able to cope with them. If you haven't thought about energy peaks before, take a few days to observe ⑤</w:t>
            </w:r>
            <w:r>
              <w:rPr>
                <w:rFonts w:ascii="Malgun Gothic"/>
                <w:b/>
                <w:i w:val="false"/>
                <w:color w:val="000000"/>
                <w:sz w:val="20"/>
                <w:u w:val="single"/>
              </w:rPr>
              <w:t>yourself</w:t>
            </w:r>
            <w:r>
              <w:rPr>
                <w:rFonts w:ascii="Malgun Gothic"/>
                <w:b w:val="false"/>
                <w:i w:val="false"/>
                <w:color w:val="000000"/>
                <w:sz w:val="20"/>
              </w:rPr>
              <w:t xml:space="preserve">. Try to note the times when you are at your best. We are all different. For some, the peak will come first thing in the morning, but for others it may take a while to warm up.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p3-no.21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If we adopt technology, we need to pay its costs. Thousands of traditional livelihoods ①</w:t>
            </w:r>
            <w:r>
              <w:rPr>
                <w:rFonts w:ascii="Malgun Gothic"/>
                <w:b/>
                <w:i w:val="false"/>
                <w:color w:val="000000"/>
                <w:sz w:val="20"/>
                <w:u w:val="single"/>
              </w:rPr>
              <w:t>have been pushed</w:t>
            </w:r>
            <w:r>
              <w:rPr>
                <w:rFonts w:ascii="Malgun Gothic"/>
                <w:b w:val="false"/>
                <w:i w:val="false"/>
                <w:color w:val="000000"/>
                <w:sz w:val="20"/>
              </w:rPr>
              <w:t xml:space="preserve"> aside by progress, and the lifestyles around those jobs removed. Hundreds of millions of humans today work at jobs they hate, ②</w:t>
            </w:r>
            <w:r>
              <w:rPr>
                <w:rFonts w:ascii="Malgun Gothic"/>
                <w:b/>
                <w:i w:val="false"/>
                <w:color w:val="000000"/>
                <w:sz w:val="20"/>
                <w:u w:val="single"/>
              </w:rPr>
              <w:t>producing</w:t>
            </w:r>
            <w:r>
              <w:rPr>
                <w:rFonts w:ascii="Malgun Gothic"/>
                <w:b w:val="false"/>
                <w:i w:val="false"/>
                <w:color w:val="000000"/>
                <w:sz w:val="20"/>
              </w:rPr>
              <w:t xml:space="preserve"> things they have no love for. Sometimes these jobs cause physical pain, disability, or chronic disease. Technology creates many new jobs that are certainly ③</w:t>
            </w:r>
            <w:r>
              <w:rPr>
                <w:rFonts w:ascii="Malgun Gothic"/>
                <w:b/>
                <w:i w:val="false"/>
                <w:color w:val="000000"/>
                <w:sz w:val="20"/>
                <w:u w:val="single"/>
              </w:rPr>
              <w:t>dangerous</w:t>
            </w:r>
            <w:r>
              <w:rPr>
                <w:rFonts w:ascii="Malgun Gothic"/>
                <w:b w:val="false"/>
                <w:i w:val="false"/>
                <w:color w:val="000000"/>
                <w:sz w:val="20"/>
              </w:rPr>
              <w:t>. At the same time, mass education and media train humans to avoid low-tech physical work, to seek jobs ④</w:t>
            </w:r>
            <w:r>
              <w:rPr>
                <w:rFonts w:ascii="Malgun Gothic"/>
                <w:b/>
                <w:i w:val="false"/>
                <w:color w:val="000000"/>
                <w:sz w:val="20"/>
                <w:u w:val="single"/>
              </w:rPr>
              <w:t>working</w:t>
            </w:r>
            <w:r>
              <w:rPr>
                <w:rFonts w:ascii="Malgun Gothic"/>
                <w:b w:val="false"/>
                <w:i w:val="false"/>
                <w:color w:val="000000"/>
                <w:sz w:val="20"/>
              </w:rPr>
              <w:t xml:space="preserve"> in the digital world. The divorce of the hands from the head puts a stress on the human mind. Indeed, the sedentary nature of the best-paying jobs ⑤</w:t>
            </w:r>
            <w:r>
              <w:rPr>
                <w:rFonts w:ascii="Malgun Gothic"/>
                <w:b/>
                <w:i w:val="false"/>
                <w:color w:val="000000"/>
                <w:sz w:val="20"/>
                <w:u w:val="single"/>
              </w:rPr>
              <w:t>are</w:t>
            </w:r>
            <w:r>
              <w:rPr>
                <w:rFonts w:ascii="Malgun Gothic"/>
                <w:b w:val="false"/>
                <w:i w:val="false"/>
                <w:color w:val="000000"/>
                <w:sz w:val="20"/>
              </w:rPr>
              <w:t xml:space="preserve"> a health risk ─ for body and mind.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p3-no.22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When students ①</w:t>
            </w:r>
            <w:r>
              <w:rPr>
                <w:rFonts w:ascii="Malgun Gothic"/>
                <w:b/>
                <w:i w:val="false"/>
                <w:color w:val="000000"/>
                <w:sz w:val="20"/>
                <w:u w:val="single"/>
              </w:rPr>
              <w:t>are starting</w:t>
            </w:r>
            <w:r>
              <w:rPr>
                <w:rFonts w:ascii="Malgun Gothic"/>
                <w:b w:val="false"/>
                <w:i w:val="false"/>
                <w:color w:val="000000"/>
                <w:sz w:val="20"/>
              </w:rPr>
              <w:t xml:space="preserve"> their college life, they may approach every course, test, or learning task the same way, using ②</w:t>
            </w:r>
            <w:r>
              <w:rPr>
                <w:rFonts w:ascii="Malgun Gothic"/>
                <w:b/>
                <w:i w:val="false"/>
                <w:color w:val="000000"/>
                <w:sz w:val="20"/>
                <w:u w:val="single"/>
              </w:rPr>
              <w:t>that</w:t>
            </w:r>
            <w:r>
              <w:rPr>
                <w:rFonts w:ascii="Malgun Gothic"/>
                <w:b w:val="false"/>
                <w:i w:val="false"/>
                <w:color w:val="000000"/>
                <w:sz w:val="20"/>
              </w:rPr>
              <w:t xml:space="preserve"> we like to call "the rubber-stamp approach." Think about it this way: Would you wear a tuxedo to a baseball game? A colorful dress to a funeral? A bathing suit to religious services? Probably not. You know there's appropriate dress for different occasions and settings. Skillful learners know ③</w:t>
            </w:r>
            <w:r>
              <w:rPr>
                <w:rFonts w:ascii="Malgun Gothic"/>
                <w:b/>
                <w:i w:val="false"/>
                <w:color w:val="000000"/>
                <w:sz w:val="20"/>
                <w:u w:val="single"/>
              </w:rPr>
              <w:t>that</w:t>
            </w:r>
            <w:r>
              <w:rPr>
                <w:rFonts w:ascii="Malgun Gothic"/>
                <w:b w:val="false"/>
                <w:i w:val="false"/>
                <w:color w:val="000000"/>
                <w:sz w:val="20"/>
              </w:rPr>
              <w:t xml:space="preserve"> "putting on the same clothes" won't work for every class. They are flexible learners. They have different strategies and know when to use ④</w:t>
            </w:r>
            <w:r>
              <w:rPr>
                <w:rFonts w:ascii="Malgun Gothic"/>
                <w:b/>
                <w:i w:val="false"/>
                <w:color w:val="000000"/>
                <w:sz w:val="20"/>
                <w:u w:val="single"/>
              </w:rPr>
              <w:t>them</w:t>
            </w:r>
            <w:r>
              <w:rPr>
                <w:rFonts w:ascii="Malgun Gothic"/>
                <w:b w:val="false"/>
                <w:i w:val="false"/>
                <w:color w:val="000000"/>
                <w:sz w:val="20"/>
              </w:rPr>
              <w:t>. They know ⑤</w:t>
            </w:r>
            <w:r>
              <w:rPr>
                <w:rFonts w:ascii="Malgun Gothic"/>
                <w:b/>
                <w:i w:val="false"/>
                <w:color w:val="000000"/>
                <w:sz w:val="20"/>
                <w:u w:val="single"/>
              </w:rPr>
              <w:t>that</w:t>
            </w:r>
            <w:r>
              <w:rPr>
                <w:rFonts w:ascii="Malgun Gothic"/>
                <w:b w:val="false"/>
                <w:i w:val="false"/>
                <w:color w:val="000000"/>
                <w:sz w:val="20"/>
              </w:rPr>
              <w:t xml:space="preserve"> you study for multiple-choice tests differently than you study for essay tests. And they not only know what to do, but they also know how to do it.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p3-no.23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As the social and economic situation of countries got better, wage levels and working conditions improved. Gradually people ①</w:t>
            </w:r>
            <w:r>
              <w:rPr>
                <w:rFonts w:ascii="Malgun Gothic"/>
                <w:b/>
                <w:i w:val="false"/>
                <w:color w:val="000000"/>
                <w:sz w:val="20"/>
                <w:u w:val="single"/>
              </w:rPr>
              <w:t>were given</w:t>
            </w:r>
            <w:r>
              <w:rPr>
                <w:rFonts w:ascii="Malgun Gothic"/>
                <w:b w:val="false"/>
                <w:i w:val="false"/>
                <w:color w:val="000000"/>
                <w:sz w:val="20"/>
              </w:rPr>
              <w:t xml:space="preserve"> more time off. At the same time, forms of transport improved and ②</w:t>
            </w:r>
            <w:r>
              <w:rPr>
                <w:rFonts w:ascii="Malgun Gothic"/>
                <w:b/>
                <w:i w:val="false"/>
                <w:color w:val="000000"/>
                <w:sz w:val="20"/>
                <w:u w:val="single"/>
              </w:rPr>
              <w:t>it</w:t>
            </w:r>
            <w:r>
              <w:rPr>
                <w:rFonts w:ascii="Malgun Gothic"/>
                <w:b w:val="false"/>
                <w:i w:val="false"/>
                <w:color w:val="000000"/>
                <w:sz w:val="20"/>
              </w:rPr>
              <w:t xml:space="preserve"> became faster and cheaper to get to places. England's industrial revolution led to many of these changes. Railways, in the nineteenth century, opened up now famous seaside resorts such as Blackpool and Brighton. With the railways ③</w:t>
            </w:r>
            <w:r>
              <w:rPr>
                <w:rFonts w:ascii="Malgun Gothic"/>
                <w:b/>
                <w:i w:val="false"/>
                <w:color w:val="000000"/>
                <w:sz w:val="20"/>
                <w:u w:val="single"/>
              </w:rPr>
              <w:t>coming</w:t>
            </w:r>
            <w:r>
              <w:rPr>
                <w:rFonts w:ascii="Malgun Gothic"/>
                <w:b w:val="false"/>
                <w:i w:val="false"/>
                <w:color w:val="000000"/>
                <w:sz w:val="20"/>
              </w:rPr>
              <w:t xml:space="preserve"> many large hotels. In Canada, for example, the new coast-to-coast railway system made ④</w:t>
            </w:r>
            <w:r>
              <w:rPr>
                <w:rFonts w:ascii="Malgun Gothic"/>
                <w:b/>
                <w:i w:val="false"/>
                <w:color w:val="000000"/>
                <w:sz w:val="20"/>
                <w:u w:val="single"/>
              </w:rPr>
              <w:t>possible</w:t>
            </w:r>
            <w:r>
              <w:rPr>
                <w:rFonts w:ascii="Malgun Gothic"/>
                <w:b w:val="false"/>
                <w:i w:val="false"/>
                <w:color w:val="000000"/>
                <w:sz w:val="20"/>
              </w:rPr>
              <w:t xml:space="preserve"> the building of such famous hotels as Banff Springs and Chateau Lake Louise in the Rockies. Later, the arrival of air transport opened up more of the world and ⑤</w:t>
            </w:r>
            <w:r>
              <w:rPr>
                <w:rFonts w:ascii="Malgun Gothic"/>
                <w:b/>
                <w:i w:val="false"/>
                <w:color w:val="000000"/>
                <w:sz w:val="20"/>
                <w:u w:val="single"/>
              </w:rPr>
              <w:t>led</w:t>
            </w:r>
            <w:r>
              <w:rPr>
                <w:rFonts w:ascii="Malgun Gothic"/>
                <w:b w:val="false"/>
                <w:i w:val="false"/>
                <w:color w:val="000000"/>
                <w:sz w:val="20"/>
              </w:rPr>
              <w:t xml:space="preserve"> to tourism growth.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5. p3-no.24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Success can lead you off your intended path and into a comfortable rut. If you are good at something and are well rewarded for doing it, you may want to keep doing it even if you stop ①</w:t>
            </w:r>
            <w:r>
              <w:rPr>
                <w:rFonts w:ascii="Malgun Gothic"/>
                <w:b/>
                <w:i w:val="false"/>
                <w:color w:val="000000"/>
                <w:sz w:val="20"/>
                <w:u w:val="single"/>
              </w:rPr>
              <w:t>enjoying</w:t>
            </w:r>
            <w:r>
              <w:rPr>
                <w:rFonts w:ascii="Malgun Gothic"/>
                <w:b w:val="false"/>
                <w:i w:val="false"/>
                <w:color w:val="000000"/>
                <w:sz w:val="20"/>
              </w:rPr>
              <w:t xml:space="preserve"> it. The danger is that one day you look around and realize you're so deep in this comfortable rut ②</w:t>
            </w:r>
            <w:r>
              <w:rPr>
                <w:rFonts w:ascii="Malgun Gothic"/>
                <w:b/>
                <w:i w:val="false"/>
                <w:color w:val="000000"/>
                <w:sz w:val="20"/>
                <w:u w:val="single"/>
              </w:rPr>
              <w:t>that</w:t>
            </w:r>
            <w:r>
              <w:rPr>
                <w:rFonts w:ascii="Malgun Gothic"/>
                <w:b w:val="false"/>
                <w:i w:val="false"/>
                <w:color w:val="000000"/>
                <w:sz w:val="20"/>
              </w:rPr>
              <w:t xml:space="preserve"> you can no longer see the sun or breathe fresh air; the sides of the rut have become so ③</w:t>
            </w:r>
            <w:r>
              <w:rPr>
                <w:rFonts w:ascii="Malgun Gothic"/>
                <w:b/>
                <w:i w:val="false"/>
                <w:color w:val="000000"/>
                <w:sz w:val="20"/>
                <w:u w:val="single"/>
              </w:rPr>
              <w:t>slippery</w:t>
            </w:r>
            <w:r>
              <w:rPr>
                <w:rFonts w:ascii="Malgun Gothic"/>
                <w:b w:val="false"/>
                <w:i w:val="false"/>
                <w:color w:val="000000"/>
                <w:sz w:val="20"/>
              </w:rPr>
              <w:t xml:space="preserve"> that it would take a superhuman effort to climb out; and, effectively, you're stuck. And it's a situation ④</w:t>
            </w:r>
            <w:r>
              <w:rPr>
                <w:rFonts w:ascii="Malgun Gothic"/>
                <w:b/>
                <w:i w:val="false"/>
                <w:color w:val="000000"/>
                <w:sz w:val="20"/>
                <w:u w:val="single"/>
              </w:rPr>
              <w:t>that</w:t>
            </w:r>
            <w:r>
              <w:rPr>
                <w:rFonts w:ascii="Malgun Gothic"/>
                <w:b w:val="false"/>
                <w:i w:val="false"/>
                <w:color w:val="000000"/>
                <w:sz w:val="20"/>
              </w:rPr>
              <w:t xml:space="preserve"> many working people worry they're in now. The poor employment market has left them feeling ⑤</w:t>
            </w:r>
            <w:r>
              <w:rPr>
                <w:rFonts w:ascii="Malgun Gothic"/>
                <w:b/>
                <w:i w:val="false"/>
                <w:color w:val="000000"/>
                <w:sz w:val="20"/>
                <w:u w:val="single"/>
              </w:rPr>
              <w:t>locking</w:t>
            </w:r>
            <w:r>
              <w:rPr>
                <w:rFonts w:ascii="Malgun Gothic"/>
                <w:b w:val="false"/>
                <w:i w:val="false"/>
                <w:color w:val="000000"/>
                <w:sz w:val="20"/>
              </w:rPr>
              <w:t xml:space="preserve"> in what may be a secure, or even well-paying ─ but ultimately unsatisfying ─ job.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6. p5-no.29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most noticeable human characteristic projected onto animals ①</w:t>
            </w:r>
            <w:r>
              <w:rPr>
                <w:rFonts w:ascii="Malgun Gothic"/>
                <w:b/>
                <w:i w:val="false"/>
                <w:color w:val="000000"/>
                <w:sz w:val="20"/>
                <w:u w:val="single"/>
              </w:rPr>
              <w:t>is</w:t>
            </w:r>
            <w:r>
              <w:rPr>
                <w:rFonts w:ascii="Malgun Gothic"/>
                <w:b w:val="false"/>
                <w:i w:val="false"/>
                <w:color w:val="000000"/>
                <w:sz w:val="20"/>
              </w:rPr>
              <w:t xml:space="preserve"> that they can talk in human language. Physically, animal cartoon characters and toys made after animals are also most often ②</w:t>
            </w:r>
            <w:r>
              <w:rPr>
                <w:rFonts w:ascii="Malgun Gothic"/>
                <w:b/>
                <w:i w:val="false"/>
                <w:color w:val="000000"/>
                <w:sz w:val="20"/>
                <w:u w:val="single"/>
              </w:rPr>
              <w:t>deformed</w:t>
            </w:r>
            <w:r>
              <w:rPr>
                <w:rFonts w:ascii="Malgun Gothic"/>
                <w:b w:val="false"/>
                <w:i w:val="false"/>
                <w:color w:val="000000"/>
                <w:sz w:val="20"/>
              </w:rPr>
              <w:t xml:space="preserve"> in such a way as to resemble humans. This ③</w:t>
            </w:r>
            <w:r>
              <w:rPr>
                <w:rFonts w:ascii="Malgun Gothic"/>
                <w:b/>
                <w:i w:val="false"/>
                <w:color w:val="000000"/>
                <w:sz w:val="20"/>
                <w:u w:val="single"/>
              </w:rPr>
              <w:t>is achieved</w:t>
            </w:r>
            <w:r>
              <w:rPr>
                <w:rFonts w:ascii="Malgun Gothic"/>
                <w:b w:val="false"/>
                <w:i w:val="false"/>
                <w:color w:val="000000"/>
                <w:sz w:val="20"/>
              </w:rPr>
              <w:t xml:space="preserve"> by showing them with humanlike facial features and deformed front legs to resemble human hands. In more recent animated movies the trend has been ④</w:t>
            </w:r>
            <w:r>
              <w:rPr>
                <w:rFonts w:ascii="Malgun Gothic"/>
                <w:b/>
                <w:i w:val="false"/>
                <w:color w:val="000000"/>
                <w:sz w:val="20"/>
                <w:u w:val="single"/>
              </w:rPr>
              <w:t>showed</w:t>
            </w:r>
            <w:r>
              <w:rPr>
                <w:rFonts w:ascii="Malgun Gothic"/>
                <w:b w:val="false"/>
                <w:i w:val="false"/>
                <w:color w:val="000000"/>
                <w:sz w:val="20"/>
              </w:rPr>
              <w:t xml:space="preserve"> the animals in a more "natural" way. However, they still use their front legs like human hands (for example, lions can pick up and lift small objects with one paw), and they still talk with an appropriate facial expression. A general strategy that is used to ⑤</w:t>
            </w:r>
            <w:r>
              <w:rPr>
                <w:rFonts w:ascii="Malgun Gothic"/>
                <w:b/>
                <w:i w:val="false"/>
                <w:color w:val="000000"/>
                <w:sz w:val="20"/>
                <w:u w:val="single"/>
              </w:rPr>
              <w:t>make</w:t>
            </w:r>
            <w:r>
              <w:rPr>
                <w:rFonts w:ascii="Malgun Gothic"/>
                <w:b w:val="false"/>
                <w:i w:val="false"/>
                <w:color w:val="000000"/>
                <w:sz w:val="20"/>
              </w:rPr>
              <w:t xml:space="preserve"> the animal characters more emotionally appealing, both to children and adults, is to give them enlarged and deformed childlike features.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7. p5-no.30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major philosophical shift in the idea of selling came when industrial societies became more affluent, more competitive, and more geographically ①</w:t>
            </w:r>
            <w:r>
              <w:rPr>
                <w:rFonts w:ascii="Malgun Gothic"/>
                <w:b/>
                <w:i w:val="false"/>
                <w:color w:val="000000"/>
                <w:sz w:val="20"/>
                <w:u w:val="single"/>
              </w:rPr>
              <w:t>spread</w:t>
            </w:r>
            <w:r>
              <w:rPr>
                <w:rFonts w:ascii="Malgun Gothic"/>
                <w:b w:val="false"/>
                <w:i w:val="false"/>
                <w:color w:val="000000"/>
                <w:sz w:val="20"/>
              </w:rPr>
              <w:t xml:space="preserve"> out during the 1940s and 1950s. This forced business ②</w:t>
            </w:r>
            <w:r>
              <w:rPr>
                <w:rFonts w:ascii="Malgun Gothic"/>
                <w:b/>
                <w:i w:val="false"/>
                <w:color w:val="000000"/>
                <w:sz w:val="20"/>
                <w:u w:val="single"/>
              </w:rPr>
              <w:t>to develop</w:t>
            </w:r>
            <w:r>
              <w:rPr>
                <w:rFonts w:ascii="Malgun Gothic"/>
                <w:b w:val="false"/>
                <w:i w:val="false"/>
                <w:color w:val="000000"/>
                <w:sz w:val="20"/>
              </w:rPr>
              <w:t xml:space="preserve"> closer relations with buyers and clients, which in turn made business realize that it was not enough to produce a quality product at a reasonable price. In fact, it was equally essential to deliver products ③</w:t>
            </w:r>
            <w:r>
              <w:rPr>
                <w:rFonts w:ascii="Malgun Gothic"/>
                <w:b/>
                <w:i w:val="false"/>
                <w:color w:val="000000"/>
                <w:sz w:val="20"/>
                <w:u w:val="single"/>
              </w:rPr>
              <w:t>that</w:t>
            </w:r>
            <w:r>
              <w:rPr>
                <w:rFonts w:ascii="Malgun Gothic"/>
                <w:b w:val="false"/>
                <w:i w:val="false"/>
                <w:color w:val="000000"/>
                <w:sz w:val="20"/>
              </w:rPr>
              <w:t xml:space="preserve"> customers actually wanted. Henry Ford produced his best-selling T-model Ford in one color only (black) in 1908, but in modern societies this was no longer ④</w:t>
            </w:r>
            <w:r>
              <w:rPr>
                <w:rFonts w:ascii="Malgun Gothic"/>
                <w:b/>
                <w:i w:val="false"/>
                <w:color w:val="000000"/>
                <w:sz w:val="20"/>
                <w:u w:val="single"/>
              </w:rPr>
              <w:t>possible</w:t>
            </w:r>
            <w:r>
              <w:rPr>
                <w:rFonts w:ascii="Malgun Gothic"/>
                <w:b w:val="false"/>
                <w:i w:val="false"/>
                <w:color w:val="000000"/>
                <w:sz w:val="20"/>
              </w:rPr>
              <w:t>. The modernization of society led to a marketing revolution that destroyed the view ⑤</w:t>
            </w:r>
            <w:r>
              <w:rPr>
                <w:rFonts w:ascii="Malgun Gothic"/>
                <w:b/>
                <w:i w:val="false"/>
                <w:color w:val="000000"/>
                <w:sz w:val="20"/>
                <w:u w:val="single"/>
              </w:rPr>
              <w:t>which</w:t>
            </w:r>
            <w:r>
              <w:rPr>
                <w:rFonts w:ascii="Malgun Gothic"/>
                <w:b w:val="false"/>
                <w:i w:val="false"/>
                <w:color w:val="000000"/>
                <w:sz w:val="20"/>
              </w:rPr>
              <w:t xml:space="preserve"> production would create its own demand. Customers, and the desire to meet their diverse and often complex needs, became the focus of business.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8. p5-no.31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People differ in how ①</w:t>
            </w:r>
            <w:r>
              <w:rPr>
                <w:rFonts w:ascii="Malgun Gothic"/>
                <w:b/>
                <w:i w:val="false"/>
                <w:color w:val="000000"/>
                <w:sz w:val="20"/>
                <w:u w:val="single"/>
              </w:rPr>
              <w:t>quickly</w:t>
            </w:r>
            <w:r>
              <w:rPr>
                <w:rFonts w:ascii="Malgun Gothic"/>
                <w:b w:val="false"/>
                <w:i w:val="false"/>
                <w:color w:val="000000"/>
                <w:sz w:val="20"/>
              </w:rPr>
              <w:t xml:space="preserve"> they can reset their biological clocks to overcome jet lag, and the speed of recovery depends on the direction of travel. Generally, it's easier to fly westward and lengthen your day than it is ②</w:t>
            </w:r>
            <w:r>
              <w:rPr>
                <w:rFonts w:ascii="Malgun Gothic"/>
                <w:b/>
                <w:i w:val="false"/>
                <w:color w:val="000000"/>
                <w:sz w:val="20"/>
                <w:u w:val="single"/>
              </w:rPr>
              <w:t>to fly</w:t>
            </w:r>
            <w:r>
              <w:rPr>
                <w:rFonts w:ascii="Malgun Gothic"/>
                <w:b w:val="false"/>
                <w:i w:val="false"/>
                <w:color w:val="000000"/>
                <w:sz w:val="20"/>
              </w:rPr>
              <w:t xml:space="preserve"> eastward and shorten it. This east-west difference in jet lag is sizable enough ③</w:t>
            </w:r>
            <w:r>
              <w:rPr>
                <w:rFonts w:ascii="Malgun Gothic"/>
                <w:b/>
                <w:i w:val="false"/>
                <w:color w:val="000000"/>
                <w:sz w:val="20"/>
                <w:u w:val="single"/>
              </w:rPr>
              <w:t>to have</w:t>
            </w:r>
            <w:r>
              <w:rPr>
                <w:rFonts w:ascii="Malgun Gothic"/>
                <w:b w:val="false"/>
                <w:i w:val="false"/>
                <w:color w:val="000000"/>
                <w:sz w:val="20"/>
              </w:rPr>
              <w:t xml:space="preserve"> an impact on the performance of sports teams. Studies have found ④</w:t>
            </w:r>
            <w:r>
              <w:rPr>
                <w:rFonts w:ascii="Malgun Gothic"/>
                <w:b/>
                <w:i w:val="false"/>
                <w:color w:val="000000"/>
                <w:sz w:val="20"/>
                <w:u w:val="single"/>
              </w:rPr>
              <w:t>that</w:t>
            </w:r>
            <w:r>
              <w:rPr>
                <w:rFonts w:ascii="Malgun Gothic"/>
                <w:b w:val="false"/>
                <w:i w:val="false"/>
                <w:color w:val="000000"/>
                <w:sz w:val="20"/>
              </w:rPr>
              <w:t xml:space="preserve"> teams flying westward perform significantly better than teams flying eastward in professional baseball and college football. A more recent study of more than 46,000 Major League Baseball games found additional evidence ⑤</w:t>
            </w:r>
            <w:r>
              <w:rPr>
                <w:rFonts w:ascii="Malgun Gothic"/>
                <w:b/>
                <w:i w:val="false"/>
                <w:color w:val="000000"/>
                <w:sz w:val="20"/>
                <w:u w:val="single"/>
              </w:rPr>
              <w:t>which</w:t>
            </w:r>
            <w:r>
              <w:rPr>
                <w:rFonts w:ascii="Malgun Gothic"/>
                <w:b w:val="false"/>
                <w:i w:val="false"/>
                <w:color w:val="000000"/>
                <w:sz w:val="20"/>
              </w:rPr>
              <w:t xml:space="preserve"> eastward travel is tougher than westward travel.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9. p5-no.32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If you want the confidence that comes from achieving ①</w:t>
            </w:r>
            <w:r>
              <w:rPr>
                <w:rFonts w:ascii="Malgun Gothic"/>
                <w:b/>
                <w:i w:val="false"/>
                <w:color w:val="000000"/>
                <w:sz w:val="20"/>
                <w:u w:val="single"/>
              </w:rPr>
              <w:t>that</w:t>
            </w:r>
            <w:r>
              <w:rPr>
                <w:rFonts w:ascii="Malgun Gothic"/>
                <w:b w:val="false"/>
                <w:i w:val="false"/>
                <w:color w:val="000000"/>
                <w:sz w:val="20"/>
              </w:rPr>
              <w:t xml:space="preserve"> you set out to do each day, then it's important to understand how long things are going to take. Over-optimism about ②</w:t>
            </w:r>
            <w:r>
              <w:rPr>
                <w:rFonts w:ascii="Malgun Gothic"/>
                <w:b/>
                <w:i w:val="false"/>
                <w:color w:val="000000"/>
                <w:sz w:val="20"/>
                <w:u w:val="single"/>
              </w:rPr>
              <w:t>what</w:t>
            </w:r>
            <w:r>
              <w:rPr>
                <w:rFonts w:ascii="Malgun Gothic"/>
                <w:b w:val="false"/>
                <w:i w:val="false"/>
                <w:color w:val="000000"/>
                <w:sz w:val="20"/>
              </w:rPr>
              <w:t xml:space="preserve"> can be achieved within a certain time frame is a problem. So work on it. Make a practice of estimating the amount of time needed alongside items on your 'things to do' list, and ③</w:t>
            </w:r>
            <w:r>
              <w:rPr>
                <w:rFonts w:ascii="Malgun Gothic"/>
                <w:b/>
                <w:i w:val="false"/>
                <w:color w:val="000000"/>
                <w:sz w:val="20"/>
                <w:u w:val="single"/>
              </w:rPr>
              <w:t>learn</w:t>
            </w:r>
            <w:r>
              <w:rPr>
                <w:rFonts w:ascii="Malgun Gothic"/>
                <w:b w:val="false"/>
                <w:i w:val="false"/>
                <w:color w:val="000000"/>
                <w:sz w:val="20"/>
              </w:rPr>
              <w:t xml:space="preserve"> by experience when tasks take a greater or lesser time than expected. Give attention also to ④</w:t>
            </w:r>
            <w:r>
              <w:rPr>
                <w:rFonts w:ascii="Malgun Gothic"/>
                <w:b/>
                <w:i w:val="false"/>
                <w:color w:val="000000"/>
                <w:sz w:val="20"/>
                <w:u w:val="single"/>
              </w:rPr>
              <w:t>fitting</w:t>
            </w:r>
            <w:r>
              <w:rPr>
                <w:rFonts w:ascii="Malgun Gothic"/>
                <w:b w:val="false"/>
                <w:i w:val="false"/>
                <w:color w:val="000000"/>
                <w:sz w:val="20"/>
              </w:rPr>
              <w:t xml:space="preserve"> the task to the available time. There are some tasks ⑤</w:t>
            </w:r>
            <w:r>
              <w:rPr>
                <w:rFonts w:ascii="Malgun Gothic"/>
                <w:b/>
                <w:i w:val="false"/>
                <w:color w:val="000000"/>
                <w:sz w:val="20"/>
                <w:u w:val="single"/>
              </w:rPr>
              <w:t>that</w:t>
            </w:r>
            <w:r>
              <w:rPr>
                <w:rFonts w:ascii="Malgun Gothic"/>
                <w:b w:val="false"/>
                <w:i w:val="false"/>
                <w:color w:val="000000"/>
                <w:sz w:val="20"/>
              </w:rPr>
              <w:t xml:space="preserve"> you can only set about if you have a significant amount of time available. There is no point in trying to gear up for such a task when you only have a short period available. So schedule the time you need for the longer tasks and put the short tasks into the spare moments in between.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10. p6-no.33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In Lewis Carroll's Through the Looking-Glass, the Red Queen takes Alice on a race through the countryside. They run and they run, but then Alice discovers ①</w:t>
            </w:r>
            <w:r>
              <w:rPr>
                <w:rFonts w:ascii="Malgun Gothic"/>
                <w:b/>
                <w:i w:val="false"/>
                <w:color w:val="000000"/>
                <w:sz w:val="20"/>
                <w:u w:val="single"/>
              </w:rPr>
              <w:t>what</w:t>
            </w:r>
            <w:r>
              <w:rPr>
                <w:rFonts w:ascii="Malgun Gothic"/>
                <w:b w:val="false"/>
                <w:i w:val="false"/>
                <w:color w:val="000000"/>
                <w:sz w:val="20"/>
              </w:rPr>
              <w:t xml:space="preserve"> they're still under the same tree that they started from. The Red Queen explains to Alice: "here, you see, it takes all the running you can do, ②</w:t>
            </w:r>
            <w:r>
              <w:rPr>
                <w:rFonts w:ascii="Malgun Gothic"/>
                <w:b/>
                <w:i w:val="false"/>
                <w:color w:val="000000"/>
                <w:sz w:val="20"/>
                <w:u w:val="single"/>
              </w:rPr>
              <w:t>to keep</w:t>
            </w:r>
            <w:r>
              <w:rPr>
                <w:rFonts w:ascii="Malgun Gothic"/>
                <w:b w:val="false"/>
                <w:i w:val="false"/>
                <w:color w:val="000000"/>
                <w:sz w:val="20"/>
              </w:rPr>
              <w:t xml:space="preserve"> in the same place." Biologists sometimes use this Red Queen Effect to explain an evolutionary principle. If foxes evolve to run faster so they can catch more rabbits, then only the fastest rabbits will live long enough ③</w:t>
            </w:r>
            <w:r>
              <w:rPr>
                <w:rFonts w:ascii="Malgun Gothic"/>
                <w:b/>
                <w:i w:val="false"/>
                <w:color w:val="000000"/>
                <w:sz w:val="20"/>
                <w:u w:val="single"/>
              </w:rPr>
              <w:t>to make</w:t>
            </w:r>
            <w:r>
              <w:rPr>
                <w:rFonts w:ascii="Malgun Gothic"/>
                <w:b w:val="false"/>
                <w:i w:val="false"/>
                <w:color w:val="000000"/>
                <w:sz w:val="20"/>
              </w:rPr>
              <w:t xml:space="preserve"> a new generation of bunnies that run even faster ─ ④</w:t>
            </w:r>
            <w:r>
              <w:rPr>
                <w:rFonts w:ascii="Malgun Gothic"/>
                <w:b/>
                <w:i w:val="false"/>
                <w:color w:val="000000"/>
                <w:sz w:val="20"/>
                <w:u w:val="single"/>
              </w:rPr>
              <w:t>in which</w:t>
            </w:r>
            <w:r>
              <w:rPr>
                <w:rFonts w:ascii="Malgun Gothic"/>
                <w:b w:val="false"/>
                <w:i w:val="false"/>
                <w:color w:val="000000"/>
                <w:sz w:val="20"/>
              </w:rPr>
              <w:t xml:space="preserve"> case, of course, only the fastest foxes will catch enough rabbits to thrive and pass on their genes. ⑤</w:t>
            </w:r>
            <w:r>
              <w:rPr>
                <w:rFonts w:ascii="Malgun Gothic"/>
                <w:b/>
                <w:i w:val="false"/>
                <w:color w:val="000000"/>
                <w:sz w:val="20"/>
                <w:u w:val="single"/>
              </w:rPr>
              <w:t>Even though</w:t>
            </w:r>
            <w:r>
              <w:rPr>
                <w:rFonts w:ascii="Malgun Gothic"/>
                <w:b w:val="false"/>
                <w:i w:val="false"/>
                <w:color w:val="000000"/>
                <w:sz w:val="20"/>
              </w:rPr>
              <w:t xml:space="preserve"> they might run, the two species just stay in place.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11. p6-no.34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Everything in the world around us ①</w:t>
            </w:r>
            <w:r>
              <w:rPr>
                <w:rFonts w:ascii="Malgun Gothic"/>
                <w:b/>
                <w:i w:val="false"/>
                <w:color w:val="000000"/>
                <w:sz w:val="20"/>
                <w:u w:val="single"/>
              </w:rPr>
              <w:t>was finished</w:t>
            </w:r>
            <w:r>
              <w:rPr>
                <w:rFonts w:ascii="Malgun Gothic"/>
                <w:b w:val="false"/>
                <w:i w:val="false"/>
                <w:color w:val="000000"/>
                <w:sz w:val="20"/>
              </w:rPr>
              <w:t xml:space="preserve"> in the mind of its creator before it was started. The houses we live in, the cars we drive, and our clothing ─ all of these began with an idea. Each idea was then studied, refined and ②</w:t>
            </w:r>
            <w:r>
              <w:rPr>
                <w:rFonts w:ascii="Malgun Gothic"/>
                <w:b/>
                <w:i w:val="false"/>
                <w:color w:val="000000"/>
                <w:sz w:val="20"/>
                <w:u w:val="single"/>
              </w:rPr>
              <w:t>perfected</w:t>
            </w:r>
            <w:r>
              <w:rPr>
                <w:rFonts w:ascii="Malgun Gothic"/>
                <w:b w:val="false"/>
                <w:i w:val="false"/>
                <w:color w:val="000000"/>
                <w:sz w:val="20"/>
              </w:rPr>
              <w:t xml:space="preserve"> before the first nail was driven or the first piece of cloth was cut. Long before the idea ③</w:t>
            </w:r>
            <w:r>
              <w:rPr>
                <w:rFonts w:ascii="Malgun Gothic"/>
                <w:b/>
                <w:i w:val="false"/>
                <w:color w:val="000000"/>
                <w:sz w:val="20"/>
                <w:u w:val="single"/>
              </w:rPr>
              <w:t>was turned</w:t>
            </w:r>
            <w:r>
              <w:rPr>
                <w:rFonts w:ascii="Malgun Gothic"/>
                <w:b w:val="false"/>
                <w:i w:val="false"/>
                <w:color w:val="000000"/>
                <w:sz w:val="20"/>
              </w:rPr>
              <w:t xml:space="preserve"> into a physical reality, the mind had clearly pictured the finished product. The human being designs his or her own future through much the same process. We begin with an idea about how ④</w:t>
            </w:r>
            <w:r>
              <w:rPr>
                <w:rFonts w:ascii="Malgun Gothic"/>
                <w:b/>
                <w:i w:val="false"/>
                <w:color w:val="000000"/>
                <w:sz w:val="20"/>
                <w:u w:val="single"/>
              </w:rPr>
              <w:t>will the future</w:t>
            </w:r>
            <w:r>
              <w:rPr>
                <w:rFonts w:ascii="Malgun Gothic"/>
                <w:b w:val="false"/>
                <w:i w:val="false"/>
                <w:color w:val="000000"/>
                <w:sz w:val="20"/>
              </w:rPr>
              <w:t xml:space="preserve"> be. Over a period of time we refine and perfect the vision. Before long, our every thought, decision and activity are all working in harmony to bring into existence ⑤</w:t>
            </w:r>
            <w:r>
              <w:rPr>
                <w:rFonts w:ascii="Malgun Gothic"/>
                <w:b/>
                <w:i w:val="false"/>
                <w:color w:val="000000"/>
                <w:sz w:val="20"/>
                <w:u w:val="single"/>
              </w:rPr>
              <w:t>what</w:t>
            </w:r>
            <w:r>
              <w:rPr>
                <w:rFonts w:ascii="Malgun Gothic"/>
                <w:b w:val="false"/>
                <w:i w:val="false"/>
                <w:color w:val="000000"/>
                <w:sz w:val="20"/>
              </w:rPr>
              <w:t xml:space="preserve"> we have mentally concluded about the future.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12. p6-no.35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Whose story it is affects what the story is. Change the main character, and the focus of the story must also change. If we look at the events through another character's eyes, we will interpret ①</w:t>
            </w:r>
            <w:r>
              <w:rPr>
                <w:rFonts w:ascii="Malgun Gothic"/>
                <w:b/>
                <w:i w:val="false"/>
                <w:color w:val="000000"/>
                <w:sz w:val="20"/>
                <w:u w:val="single"/>
              </w:rPr>
              <w:t>them</w:t>
            </w:r>
            <w:r>
              <w:rPr>
                <w:rFonts w:ascii="Malgun Gothic"/>
                <w:b w:val="false"/>
                <w:i w:val="false"/>
                <w:color w:val="000000"/>
                <w:sz w:val="20"/>
              </w:rPr>
              <w:t xml:space="preserve"> differently. We'll place our sympathies with someone new. When the conflict arises ②</w:t>
            </w:r>
            <w:r>
              <w:rPr>
                <w:rFonts w:ascii="Malgun Gothic"/>
                <w:b/>
                <w:i w:val="false"/>
                <w:color w:val="000000"/>
                <w:sz w:val="20"/>
                <w:u w:val="single"/>
              </w:rPr>
              <w:t>what</w:t>
            </w:r>
            <w:r>
              <w:rPr>
                <w:rFonts w:ascii="Malgun Gothic"/>
                <w:b w:val="false"/>
                <w:i w:val="false"/>
                <w:color w:val="000000"/>
                <w:sz w:val="20"/>
              </w:rPr>
              <w:t xml:space="preserve"> is the heart of the story, we will be praying for a different outcome. Consider, for example, how the tale of Cinderella would shift if ③</w:t>
            </w:r>
            <w:r>
              <w:rPr>
                <w:rFonts w:ascii="Malgun Gothic"/>
                <w:b/>
                <w:i w:val="false"/>
                <w:color w:val="000000"/>
                <w:sz w:val="20"/>
                <w:u w:val="single"/>
              </w:rPr>
              <w:t>told</w:t>
            </w:r>
            <w:r>
              <w:rPr>
                <w:rFonts w:ascii="Malgun Gothic"/>
                <w:b w:val="false"/>
                <w:i w:val="false"/>
                <w:color w:val="000000"/>
                <w:sz w:val="20"/>
              </w:rPr>
              <w:t xml:space="preserve"> from the viewpoint of an evil stepsister. ④</w:t>
            </w:r>
            <w:r>
              <w:rPr>
                <w:rFonts w:ascii="Malgun Gothic"/>
                <w:b/>
                <w:i w:val="false"/>
                <w:color w:val="000000"/>
                <w:sz w:val="20"/>
                <w:u w:val="single"/>
              </w:rPr>
              <w:t>Gone</w:t>
            </w:r>
            <w:r>
              <w:rPr>
                <w:rFonts w:ascii="Malgun Gothic"/>
                <w:b w:val="false"/>
                <w:i w:val="false"/>
                <w:color w:val="000000"/>
                <w:sz w:val="20"/>
              </w:rPr>
              <w:t xml:space="preserve"> with the Wind is Scarlett O'Hara's story, but ⑤</w:t>
            </w:r>
            <w:r>
              <w:rPr>
                <w:rFonts w:ascii="Malgun Gothic"/>
                <w:b/>
                <w:i w:val="false"/>
                <w:color w:val="000000"/>
                <w:sz w:val="20"/>
                <w:u w:val="single"/>
              </w:rPr>
              <w:t>what if</w:t>
            </w:r>
            <w:r>
              <w:rPr>
                <w:rFonts w:ascii="Malgun Gothic"/>
                <w:b w:val="false"/>
                <w:i w:val="false"/>
                <w:color w:val="000000"/>
                <w:sz w:val="20"/>
              </w:rPr>
              <w:t xml:space="preserve"> we were shown the same events from the viewpoint of Rhett Butler or Melanie Wilkes?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13. p6-no.36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In the Old Stone Age, small bands of 20 to 60 people wandered from place to place in search of food. Once people began ①</w:t>
            </w:r>
            <w:r>
              <w:rPr>
                <w:rFonts w:ascii="Malgun Gothic"/>
                <w:b/>
                <w:i w:val="false"/>
                <w:color w:val="000000"/>
                <w:sz w:val="20"/>
                <w:u w:val="single"/>
              </w:rPr>
              <w:t>farming</w:t>
            </w:r>
            <w:r>
              <w:rPr>
                <w:rFonts w:ascii="Malgun Gothic"/>
                <w:b w:val="false"/>
                <w:i w:val="false"/>
                <w:color w:val="000000"/>
                <w:sz w:val="20"/>
              </w:rPr>
              <w:t>, they could settle down near their farms. As a result, towns and villages grew larger. Living in communities allowed people ②</w:t>
            </w:r>
            <w:r>
              <w:rPr>
                <w:rFonts w:ascii="Malgun Gothic"/>
                <w:b/>
                <w:i w:val="false"/>
                <w:color w:val="000000"/>
                <w:sz w:val="20"/>
                <w:u w:val="single"/>
              </w:rPr>
              <w:t>to organize</w:t>
            </w:r>
            <w:r>
              <w:rPr>
                <w:rFonts w:ascii="Malgun Gothic"/>
                <w:b w:val="false"/>
                <w:i w:val="false"/>
                <w:color w:val="000000"/>
                <w:sz w:val="20"/>
              </w:rPr>
              <w:t xml:space="preserve"> themselves more efficiently. They could divide up the work of ③</w:t>
            </w:r>
            <w:r>
              <w:rPr>
                <w:rFonts w:ascii="Malgun Gothic"/>
                <w:b/>
                <w:i w:val="false"/>
                <w:color w:val="000000"/>
                <w:sz w:val="20"/>
                <w:u w:val="single"/>
              </w:rPr>
              <w:t>producing</w:t>
            </w:r>
            <w:r>
              <w:rPr>
                <w:rFonts w:ascii="Malgun Gothic"/>
                <w:b w:val="false"/>
                <w:i w:val="false"/>
                <w:color w:val="000000"/>
                <w:sz w:val="20"/>
              </w:rPr>
              <w:t xml:space="preserve"> food and other things they needed. While some workers grew crops, others built new houses and made tools. Village dwellers also learned ④</w:t>
            </w:r>
            <w:r>
              <w:rPr>
                <w:rFonts w:ascii="Malgun Gothic"/>
                <w:b/>
                <w:i w:val="false"/>
                <w:color w:val="000000"/>
                <w:sz w:val="20"/>
                <w:u w:val="single"/>
              </w:rPr>
              <w:t>to work</w:t>
            </w:r>
            <w:r>
              <w:rPr>
                <w:rFonts w:ascii="Malgun Gothic"/>
                <w:b w:val="false"/>
                <w:i w:val="false"/>
                <w:color w:val="000000"/>
                <w:sz w:val="20"/>
              </w:rPr>
              <w:t xml:space="preserve"> together to do a task faster. For example, toolmakers could share the work of making stone axes and knives. By ⑤</w:t>
            </w:r>
            <w:r>
              <w:rPr>
                <w:rFonts w:ascii="Malgun Gothic"/>
                <w:b/>
                <w:i w:val="false"/>
                <w:color w:val="000000"/>
                <w:sz w:val="20"/>
                <w:u w:val="single"/>
              </w:rPr>
              <w:t>being worked</w:t>
            </w:r>
            <w:r>
              <w:rPr>
                <w:rFonts w:ascii="Malgun Gothic"/>
                <w:b w:val="false"/>
                <w:i w:val="false"/>
                <w:color w:val="000000"/>
                <w:sz w:val="20"/>
              </w:rPr>
              <w:t xml:space="preserve"> together, they could make more tools in the same amount of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14. p7-no.37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Natural processes form minerals in many ways. For example, hot melted rock material, called magma, cools when it reaches the Earth's surface, or even if it's ①</w:t>
            </w:r>
            <w:r>
              <w:rPr>
                <w:rFonts w:ascii="Malgun Gothic"/>
                <w:b/>
                <w:i w:val="false"/>
                <w:color w:val="000000"/>
                <w:sz w:val="20"/>
                <w:u w:val="single"/>
              </w:rPr>
              <w:t>trapped</w:t>
            </w:r>
            <w:r>
              <w:rPr>
                <w:rFonts w:ascii="Malgun Gothic"/>
                <w:b w:val="false"/>
                <w:i w:val="false"/>
                <w:color w:val="000000"/>
                <w:sz w:val="20"/>
              </w:rPr>
              <w:t xml:space="preserve"> below the surface. As magma cools, its atoms lose heat energy, move closer together, and begin to combine into compounds. During this process, atoms of the different compounds arrange ②</w:t>
            </w:r>
            <w:r>
              <w:rPr>
                <w:rFonts w:ascii="Malgun Gothic"/>
                <w:b/>
                <w:i w:val="false"/>
                <w:color w:val="000000"/>
                <w:sz w:val="20"/>
                <w:u w:val="single"/>
              </w:rPr>
              <w:t>themselves</w:t>
            </w:r>
            <w:r>
              <w:rPr>
                <w:rFonts w:ascii="Malgun Gothic"/>
                <w:b w:val="false"/>
                <w:i w:val="false"/>
                <w:color w:val="000000"/>
                <w:sz w:val="20"/>
              </w:rPr>
              <w:t xml:space="preserve"> into orderly, repeating patterns. The type and amount of elements present in a magma partly determine ③</w:t>
            </w:r>
            <w:r>
              <w:rPr>
                <w:rFonts w:ascii="Malgun Gothic"/>
                <w:b/>
                <w:i w:val="false"/>
                <w:color w:val="000000"/>
                <w:sz w:val="20"/>
                <w:u w:val="single"/>
              </w:rPr>
              <w:t>which</w:t>
            </w:r>
            <w:r>
              <w:rPr>
                <w:rFonts w:ascii="Malgun Gothic"/>
                <w:b w:val="false"/>
                <w:i w:val="false"/>
                <w:color w:val="000000"/>
                <w:sz w:val="20"/>
              </w:rPr>
              <w:t xml:space="preserve"> minerals will form. Also, the size of the crystals that ④</w:t>
            </w:r>
            <w:r>
              <w:rPr>
                <w:rFonts w:ascii="Malgun Gothic"/>
                <w:b/>
                <w:i w:val="false"/>
                <w:color w:val="000000"/>
                <w:sz w:val="20"/>
                <w:u w:val="single"/>
              </w:rPr>
              <w:t>forms</w:t>
            </w:r>
            <w:r>
              <w:rPr>
                <w:rFonts w:ascii="Malgun Gothic"/>
                <w:b w:val="false"/>
                <w:i w:val="false"/>
                <w:color w:val="000000"/>
                <w:sz w:val="20"/>
              </w:rPr>
              <w:t xml:space="preserve"> depends partly on how rapidly the magma cools. When magma cools slowly, the crystals that form are generally large enough to see with the unaided eye. This is ⑤</w:t>
            </w:r>
            <w:r>
              <w:rPr>
                <w:rFonts w:ascii="Malgun Gothic"/>
                <w:b/>
                <w:i w:val="false"/>
                <w:color w:val="000000"/>
                <w:sz w:val="20"/>
                <w:u w:val="single"/>
              </w:rPr>
              <w:t>because</w:t>
            </w:r>
            <w:r>
              <w:rPr>
                <w:rFonts w:ascii="Malgun Gothic"/>
                <w:b w:val="false"/>
                <w:i w:val="false"/>
                <w:color w:val="000000"/>
                <w:sz w:val="20"/>
              </w:rPr>
              <w:t xml:space="preserve"> the atoms have enough time to move together and form into larger crystals. When magma cools rapidly, the crystals that form will be small. In such cases, you can't easily see individual mineral crystals.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 p7-no.38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All carbohydrates are basically sugars. Complex carbohydrates are the good carbohydrates for your body. These complex sugar compounds are very ①</w:t>
            </w:r>
            <w:r>
              <w:rPr>
                <w:rFonts w:ascii="Malgun Gothic"/>
                <w:b/>
                <w:i w:val="false"/>
                <w:color w:val="000000"/>
                <w:sz w:val="20"/>
                <w:u w:val="single"/>
              </w:rPr>
              <w:t>difficult</w:t>
            </w:r>
            <w:r>
              <w:rPr>
                <w:rFonts w:ascii="Malgun Gothic"/>
                <w:b w:val="false"/>
                <w:i w:val="false"/>
                <w:color w:val="000000"/>
                <w:sz w:val="20"/>
              </w:rPr>
              <w:t xml:space="preserve"> to break down and can trap other nutrients like vitamins and minerals in their chains. As they slowly break down, the other nutrients are also ②</w:t>
            </w:r>
            <w:r>
              <w:rPr>
                <w:rFonts w:ascii="Malgun Gothic"/>
                <w:b/>
                <w:i w:val="false"/>
                <w:color w:val="000000"/>
                <w:sz w:val="20"/>
                <w:u w:val="single"/>
              </w:rPr>
              <w:t>released</w:t>
            </w:r>
            <w:r>
              <w:rPr>
                <w:rFonts w:ascii="Malgun Gothic"/>
                <w:b w:val="false"/>
                <w:i w:val="false"/>
                <w:color w:val="000000"/>
                <w:sz w:val="20"/>
              </w:rPr>
              <w:t xml:space="preserve"> into your body, and can provide you with fuel for a number of hours. Bad carbohydrates, on the other hand, ③</w:t>
            </w:r>
            <w:r>
              <w:rPr>
                <w:rFonts w:ascii="Malgun Gothic"/>
                <w:b/>
                <w:i w:val="false"/>
                <w:color w:val="000000"/>
                <w:sz w:val="20"/>
                <w:u w:val="single"/>
              </w:rPr>
              <w:t>are</w:t>
            </w:r>
            <w:r>
              <w:rPr>
                <w:rFonts w:ascii="Malgun Gothic"/>
                <w:b w:val="false"/>
                <w:i w:val="false"/>
                <w:color w:val="000000"/>
                <w:sz w:val="20"/>
              </w:rPr>
              <w:t xml:space="preserve"> simple sugars. Because their structure is not complex, they are easy to break down and hold few nutrients for your body other than the sugars ④</w:t>
            </w:r>
            <w:r>
              <w:rPr>
                <w:rFonts w:ascii="Malgun Gothic"/>
                <w:b/>
                <w:i w:val="false"/>
                <w:color w:val="000000"/>
                <w:sz w:val="20"/>
                <w:u w:val="single"/>
              </w:rPr>
              <w:t>which</w:t>
            </w:r>
            <w:r>
              <w:rPr>
                <w:rFonts w:ascii="Malgun Gothic"/>
                <w:b w:val="false"/>
                <w:i w:val="false"/>
                <w:color w:val="000000"/>
                <w:sz w:val="20"/>
              </w:rPr>
              <w:t xml:space="preserve"> they are made. Your body breaks down these carbohydrates rather quickly and ⑤</w:t>
            </w:r>
            <w:r>
              <w:rPr>
                <w:rFonts w:ascii="Malgun Gothic"/>
                <w:b/>
                <w:i w:val="false"/>
                <w:color w:val="000000"/>
                <w:sz w:val="20"/>
                <w:u w:val="single"/>
              </w:rPr>
              <w:t>what</w:t>
            </w:r>
            <w:r>
              <w:rPr>
                <w:rFonts w:ascii="Malgun Gothic"/>
                <w:b w:val="false"/>
                <w:i w:val="false"/>
                <w:color w:val="000000"/>
                <w:sz w:val="20"/>
              </w:rPr>
              <w:t xml:space="preserve"> it cannot use is converted to fat and stored in the body.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16. p7-no.39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People commonly make the mistaken assumption ①</w:t>
            </w:r>
            <w:r>
              <w:rPr>
                <w:rFonts w:ascii="Malgun Gothic"/>
                <w:b/>
                <w:i w:val="false"/>
                <w:color w:val="000000"/>
                <w:sz w:val="20"/>
                <w:u w:val="single"/>
              </w:rPr>
              <w:t>that</w:t>
            </w:r>
            <w:r>
              <w:rPr>
                <w:rFonts w:ascii="Malgun Gothic"/>
                <w:b w:val="false"/>
                <w:i w:val="false"/>
                <w:color w:val="000000"/>
                <w:sz w:val="20"/>
              </w:rPr>
              <w:t xml:space="preserve"> because a person has one type of characteristic, then they automatically have other characteristics which go with it. In one study, university students ②</w:t>
            </w:r>
            <w:r>
              <w:rPr>
                <w:rFonts w:ascii="Malgun Gothic"/>
                <w:b/>
                <w:i w:val="false"/>
                <w:color w:val="000000"/>
                <w:sz w:val="20"/>
                <w:u w:val="single"/>
              </w:rPr>
              <w:t>gave</w:t>
            </w:r>
            <w:r>
              <w:rPr>
                <w:rFonts w:ascii="Malgun Gothic"/>
                <w:b w:val="false"/>
                <w:i w:val="false"/>
                <w:color w:val="000000"/>
                <w:sz w:val="20"/>
              </w:rPr>
              <w:t xml:space="preserve"> descriptions of a guest lecturer before he spoke to the group. Half the students received a description ③</w:t>
            </w:r>
            <w:r>
              <w:rPr>
                <w:rFonts w:ascii="Malgun Gothic"/>
                <w:b/>
                <w:i w:val="false"/>
                <w:color w:val="000000"/>
                <w:sz w:val="20"/>
                <w:u w:val="single"/>
              </w:rPr>
              <w:t>containing</w:t>
            </w:r>
            <w:r>
              <w:rPr>
                <w:rFonts w:ascii="Malgun Gothic"/>
                <w:b w:val="false"/>
                <w:i w:val="false"/>
                <w:color w:val="000000"/>
                <w:sz w:val="20"/>
              </w:rPr>
              <w:t xml:space="preserve"> the word 'warm', the other half were told the speaker was 'cold'. The guest lecturer then led a discussion, after which the students were asked to give their impressions of him. As expected, there were large differences between the impressions formed by the students, ④</w:t>
            </w:r>
            <w:r>
              <w:rPr>
                <w:rFonts w:ascii="Malgun Gothic"/>
                <w:b/>
                <w:i w:val="false"/>
                <w:color w:val="000000"/>
                <w:sz w:val="20"/>
                <w:u w:val="single"/>
              </w:rPr>
              <w:t>depending upon</w:t>
            </w:r>
            <w:r>
              <w:rPr>
                <w:rFonts w:ascii="Malgun Gothic"/>
                <w:b w:val="false"/>
                <w:i w:val="false"/>
                <w:color w:val="000000"/>
                <w:sz w:val="20"/>
              </w:rPr>
              <w:t xml:space="preserve"> their original information of the lecturer. It was also found that those students who expected the lecturer ⑤</w:t>
            </w:r>
            <w:r>
              <w:rPr>
                <w:rFonts w:ascii="Malgun Gothic"/>
                <w:b/>
                <w:i w:val="false"/>
                <w:color w:val="000000"/>
                <w:sz w:val="20"/>
                <w:u w:val="single"/>
              </w:rPr>
              <w:t>to be</w:t>
            </w:r>
            <w:r>
              <w:rPr>
                <w:rFonts w:ascii="Malgun Gothic"/>
                <w:b w:val="false"/>
                <w:i w:val="false"/>
                <w:color w:val="000000"/>
                <w:sz w:val="20"/>
              </w:rPr>
              <w:t xml:space="preserve"> warm tended to interact with him more. This shows that different expectations not only affect the impressions we form but also our behaviour and the relationship which is formed.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17. p7-no.40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To help ①</w:t>
            </w:r>
            <w:r>
              <w:rPr>
                <w:rFonts w:ascii="Malgun Gothic"/>
                <w:b/>
                <w:i w:val="false"/>
                <w:color w:val="000000"/>
                <w:sz w:val="20"/>
                <w:u w:val="single"/>
              </w:rPr>
              <w:t>decide</w:t>
            </w:r>
            <w:r>
              <w:rPr>
                <w:rFonts w:ascii="Malgun Gothic"/>
                <w:b w:val="false"/>
                <w:i w:val="false"/>
                <w:color w:val="000000"/>
                <w:sz w:val="20"/>
              </w:rPr>
              <w:t xml:space="preserve"> what's risky and what's safe, who's trustworthy and who's not, we look for social evidence. From an evolutionary view, following the group is almost always ②</w:t>
            </w:r>
            <w:r>
              <w:rPr>
                <w:rFonts w:ascii="Malgun Gothic"/>
                <w:b/>
                <w:i w:val="false"/>
                <w:color w:val="000000"/>
                <w:sz w:val="20"/>
                <w:u w:val="single"/>
              </w:rPr>
              <w:t>positively</w:t>
            </w:r>
            <w:r>
              <w:rPr>
                <w:rFonts w:ascii="Malgun Gothic"/>
                <w:b w:val="false"/>
                <w:i w:val="false"/>
                <w:color w:val="000000"/>
                <w:sz w:val="20"/>
              </w:rPr>
              <w:t xml:space="preserve"> for our prospects of survival. "If everyone's doing it, it must be a sensible thing to do," explains famous psychologist and best selling writer of Influence, Robert Cialdini. While we can frequently see this today in product reviews, even subtler cues within the environment can signal trustworthiness. ③</w:t>
            </w:r>
            <w:r>
              <w:rPr>
                <w:rFonts w:ascii="Malgun Gothic"/>
                <w:b/>
                <w:i w:val="false"/>
                <w:color w:val="000000"/>
                <w:sz w:val="20"/>
                <w:u w:val="single"/>
              </w:rPr>
              <w:t>Consider</w:t>
            </w:r>
            <w:r>
              <w:rPr>
                <w:rFonts w:ascii="Malgun Gothic"/>
                <w:b w:val="false"/>
                <w:i w:val="false"/>
                <w:color w:val="000000"/>
                <w:sz w:val="20"/>
              </w:rPr>
              <w:t xml:space="preserve"> this: when you visit a local restaurant, are they busy? Is there a line outside or is it easy ④</w:t>
            </w:r>
            <w:r>
              <w:rPr>
                <w:rFonts w:ascii="Malgun Gothic"/>
                <w:b/>
                <w:i w:val="false"/>
                <w:color w:val="000000"/>
                <w:sz w:val="20"/>
                <w:u w:val="single"/>
              </w:rPr>
              <w:t>to find</w:t>
            </w:r>
            <w:r>
              <w:rPr>
                <w:rFonts w:ascii="Malgun Gothic"/>
                <w:b w:val="false"/>
                <w:i w:val="false"/>
                <w:color w:val="000000"/>
                <w:sz w:val="20"/>
              </w:rPr>
              <w:t xml:space="preserve"> a seat? It is a hassle to wait, but a line can be a powerful cue ⑤</w:t>
            </w:r>
            <w:r>
              <w:rPr>
                <w:rFonts w:ascii="Malgun Gothic"/>
                <w:b/>
                <w:i w:val="false"/>
                <w:color w:val="000000"/>
                <w:sz w:val="20"/>
                <w:u w:val="single"/>
              </w:rPr>
              <w:t>that</w:t>
            </w:r>
            <w:r>
              <w:rPr>
                <w:rFonts w:ascii="Malgun Gothic"/>
                <w:b w:val="false"/>
                <w:i w:val="false"/>
                <w:color w:val="000000"/>
                <w:sz w:val="20"/>
              </w:rPr>
              <w:t xml:space="preserve"> the food's tasty, and these seats are in demand. More often than not, it's good to adopt the practices of those around you. ─&gt; We tend to feel safe and secure in numbers when we decide how to act, particularly when faced with uncertain conditions.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18. p8-no.41~42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Chess masters ①</w:t>
            </w:r>
            <w:r>
              <w:rPr>
                <w:rFonts w:ascii="Malgun Gothic"/>
                <w:b/>
                <w:i w:val="false"/>
                <w:color w:val="000000"/>
                <w:sz w:val="20"/>
                <w:u w:val="single"/>
              </w:rPr>
              <w:t>shown</w:t>
            </w:r>
            <w:r>
              <w:rPr>
                <w:rFonts w:ascii="Malgun Gothic"/>
                <w:b w:val="false"/>
                <w:i w:val="false"/>
                <w:color w:val="000000"/>
                <w:sz w:val="20"/>
              </w:rPr>
              <w:t xml:space="preserve"> a chess board in the middle of a game for 5 seconds with 20 to 30 pieces still in play can immediately reproduce the position of the pieces from memory. Beginners, of course, are able to place only a few. Now take the same pieces and place them on the board randomly and the difference is much ②</w:t>
            </w:r>
            <w:r>
              <w:rPr>
                <w:rFonts w:ascii="Malgun Gothic"/>
                <w:b/>
                <w:i w:val="false"/>
                <w:color w:val="000000"/>
                <w:sz w:val="20"/>
                <w:u w:val="single"/>
              </w:rPr>
              <w:t>reduced</w:t>
            </w:r>
            <w:r>
              <w:rPr>
                <w:rFonts w:ascii="Malgun Gothic"/>
                <w:b w:val="false"/>
                <w:i w:val="false"/>
                <w:color w:val="000000"/>
                <w:sz w:val="20"/>
              </w:rPr>
              <w:t>. The expert's advantage is only for familiar patterns ─ those previously stored in memory. ③</w:t>
            </w:r>
            <w:r>
              <w:rPr>
                <w:rFonts w:ascii="Malgun Gothic"/>
                <w:b/>
                <w:i w:val="false"/>
                <w:color w:val="000000"/>
                <w:sz w:val="20"/>
                <w:u w:val="single"/>
              </w:rPr>
              <w:t>Facing</w:t>
            </w:r>
            <w:r>
              <w:rPr>
                <w:rFonts w:ascii="Malgun Gothic"/>
                <w:b w:val="false"/>
                <w:i w:val="false"/>
                <w:color w:val="000000"/>
                <w:sz w:val="20"/>
              </w:rPr>
              <w:t xml:space="preserve"> with unfamiliar patterns, even when it involves the same familiar domain, the expert's advantage disappears. The beneficial effects of familiar structure on memory ④</w:t>
            </w:r>
            <w:r>
              <w:rPr>
                <w:rFonts w:ascii="Malgun Gothic"/>
                <w:b/>
                <w:i w:val="false"/>
                <w:color w:val="000000"/>
                <w:sz w:val="20"/>
                <w:u w:val="single"/>
              </w:rPr>
              <w:t>have been observed</w:t>
            </w:r>
            <w:r>
              <w:rPr>
                <w:rFonts w:ascii="Malgun Gothic"/>
                <w:b w:val="false"/>
                <w:i w:val="false"/>
                <w:color w:val="000000"/>
                <w:sz w:val="20"/>
              </w:rPr>
              <w:t xml:space="preserve"> for many types of expertise, including music. People with musical training can reproduce short sequences of musical notation more accurately than those with no musical training when notes follow conventional sequences, but the advantage is much reduced when the notes are ordered randomly. Expertise also improves memory for sequences of movements. Experienced ballet dancers are able to repeat longer sequences of steps than less experienced dancers, and they can repeat a sequence of steps making up a routine better than steps ⑤</w:t>
            </w:r>
            <w:r>
              <w:rPr>
                <w:rFonts w:ascii="Malgun Gothic"/>
                <w:b/>
                <w:i w:val="false"/>
                <w:color w:val="000000"/>
                <w:sz w:val="20"/>
                <w:u w:val="single"/>
              </w:rPr>
              <w:t>ordered</w:t>
            </w:r>
            <w:r>
              <w:rPr>
                <w:rFonts w:ascii="Malgun Gothic"/>
                <w:b w:val="false"/>
                <w:i w:val="false"/>
                <w:color w:val="000000"/>
                <w:sz w:val="20"/>
              </w:rPr>
              <w:t xml:space="preserve"> randomly. In each case, memory range is increased by the ability to recognize familiar sequences and patterns. </w:t>
            </w:r>
          </w:p>
        </w:tc>
      </w:tr>
    </w:tbl>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